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553" w:rsidRPr="00061171" w:rsidRDefault="00202592" w:rsidP="006E138F">
      <w:pPr>
        <w:jc w:val="center"/>
        <w:rPr>
          <w:b/>
        </w:rPr>
      </w:pPr>
      <w:r w:rsidRPr="00061171">
        <w:rPr>
          <w:b/>
        </w:rPr>
        <w:t xml:space="preserve"> </w:t>
      </w:r>
    </w:p>
    <w:p w:rsidR="005A7553" w:rsidRPr="00061171" w:rsidRDefault="005A7553" w:rsidP="006E138F">
      <w:pPr>
        <w:jc w:val="center"/>
        <w:rPr>
          <w:b/>
        </w:rPr>
      </w:pPr>
    </w:p>
    <w:p w:rsidR="005A7553" w:rsidRPr="00061171" w:rsidRDefault="005A7553" w:rsidP="006E138F">
      <w:pPr>
        <w:jc w:val="center"/>
        <w:rPr>
          <w:b/>
        </w:rPr>
      </w:pPr>
    </w:p>
    <w:p w:rsidR="00D859AA" w:rsidRPr="00061171" w:rsidRDefault="00786561" w:rsidP="006E138F">
      <w:pPr>
        <w:jc w:val="center"/>
        <w:rPr>
          <w:b/>
        </w:rPr>
      </w:pPr>
      <w:r w:rsidRPr="00061171">
        <w:rPr>
          <w:noProof/>
          <w:lang w:val="en-US"/>
        </w:rPr>
        <w:drawing>
          <wp:anchor distT="0" distB="0" distL="114300" distR="114300" simplePos="0" relativeHeight="251657728" behindDoc="0" locked="0" layoutInCell="1" allowOverlap="1" wp14:anchorId="3F56B7FC" wp14:editId="7CDD0786">
            <wp:simplePos x="0" y="0"/>
            <wp:positionH relativeFrom="column">
              <wp:posOffset>4286885</wp:posOffset>
            </wp:positionH>
            <wp:positionV relativeFrom="paragraph">
              <wp:posOffset>13335</wp:posOffset>
            </wp:positionV>
            <wp:extent cx="647700" cy="800100"/>
            <wp:effectExtent l="19050" t="0" r="0" b="0"/>
            <wp:wrapSquare wrapText="left"/>
            <wp:docPr id="3" name="Picture 3"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a_JPG"/>
                    <pic:cNvPicPr>
                      <a:picLocks noChangeAspect="1" noChangeArrowheads="1"/>
                    </pic:cNvPicPr>
                  </pic:nvPicPr>
                  <pic:blipFill>
                    <a:blip r:embed="rId8" cstate="print"/>
                    <a:srcRect/>
                    <a:stretch>
                      <a:fillRect/>
                    </a:stretch>
                  </pic:blipFill>
                  <pic:spPr bwMode="auto">
                    <a:xfrm>
                      <a:off x="0" y="0"/>
                      <a:ext cx="647700" cy="800100"/>
                    </a:xfrm>
                    <a:prstGeom prst="rect">
                      <a:avLst/>
                    </a:prstGeom>
                    <a:noFill/>
                    <a:ln w="9525">
                      <a:noFill/>
                      <a:miter lim="800000"/>
                      <a:headEnd/>
                      <a:tailEnd/>
                    </a:ln>
                  </pic:spPr>
                </pic:pic>
              </a:graphicData>
            </a:graphic>
          </wp:anchor>
        </w:drawing>
      </w:r>
    </w:p>
    <w:p w:rsidR="00FD3987" w:rsidRPr="00061171" w:rsidRDefault="00FD3987" w:rsidP="006E138F">
      <w:pPr>
        <w:jc w:val="center"/>
        <w:rPr>
          <w:b/>
        </w:rPr>
      </w:pPr>
    </w:p>
    <w:p w:rsidR="00FD3987" w:rsidRPr="00061171" w:rsidRDefault="00FD3987" w:rsidP="006E138F">
      <w:pPr>
        <w:jc w:val="center"/>
        <w:rPr>
          <w:b/>
        </w:rPr>
      </w:pPr>
    </w:p>
    <w:p w:rsidR="00FD3987" w:rsidRPr="00061171" w:rsidRDefault="00FD3987" w:rsidP="006E138F">
      <w:pPr>
        <w:jc w:val="center"/>
        <w:rPr>
          <w:b/>
        </w:rPr>
      </w:pPr>
    </w:p>
    <w:p w:rsidR="00DF43D7" w:rsidRPr="00061171" w:rsidRDefault="00DF43D7" w:rsidP="006E138F">
      <w:pPr>
        <w:jc w:val="center"/>
      </w:pPr>
    </w:p>
    <w:p w:rsidR="006E5C2E" w:rsidRPr="00061171" w:rsidRDefault="006E5C2E" w:rsidP="006E5C2E">
      <w:pPr>
        <w:jc w:val="center"/>
        <w:rPr>
          <w:rFonts w:eastAsia="Batang"/>
          <w:b/>
          <w:bCs/>
          <w:sz w:val="32"/>
          <w:szCs w:val="32"/>
        </w:rPr>
      </w:pPr>
      <w:r w:rsidRPr="00061171">
        <w:rPr>
          <w:b/>
          <w:bCs/>
          <w:sz w:val="32"/>
          <w:szCs w:val="32"/>
        </w:rPr>
        <w:t>Republika e Kosovës</w:t>
      </w:r>
    </w:p>
    <w:p w:rsidR="006E5C2E" w:rsidRPr="00061171" w:rsidRDefault="006E5C2E" w:rsidP="006E5C2E">
      <w:pPr>
        <w:jc w:val="center"/>
        <w:rPr>
          <w:b/>
          <w:bCs/>
          <w:sz w:val="26"/>
          <w:szCs w:val="26"/>
        </w:rPr>
      </w:pPr>
      <w:r w:rsidRPr="00061171">
        <w:rPr>
          <w:rFonts w:eastAsia="Batang"/>
          <w:b/>
          <w:bCs/>
          <w:sz w:val="26"/>
          <w:szCs w:val="26"/>
        </w:rPr>
        <w:t>Republika Kosova-</w:t>
      </w:r>
      <w:r w:rsidRPr="00061171">
        <w:rPr>
          <w:b/>
          <w:bCs/>
          <w:sz w:val="26"/>
          <w:szCs w:val="26"/>
        </w:rPr>
        <w:t>Republic of Kosovo</w:t>
      </w:r>
    </w:p>
    <w:p w:rsidR="006E5C2E" w:rsidRPr="00061171" w:rsidRDefault="006E5C2E" w:rsidP="006E5C2E">
      <w:pPr>
        <w:jc w:val="center"/>
        <w:rPr>
          <w:b/>
          <w:bCs/>
          <w:i/>
          <w:iCs/>
        </w:rPr>
      </w:pPr>
      <w:r w:rsidRPr="00061171">
        <w:rPr>
          <w:b/>
          <w:bCs/>
          <w:i/>
          <w:iCs/>
        </w:rPr>
        <w:t xml:space="preserve">Qeveria –Vlada-Government </w:t>
      </w:r>
    </w:p>
    <w:p w:rsidR="005C758D" w:rsidRPr="00061171" w:rsidRDefault="005C758D" w:rsidP="006E5C2E">
      <w:pPr>
        <w:jc w:val="center"/>
        <w:rPr>
          <w:b/>
          <w:bCs/>
          <w:i/>
          <w:iCs/>
        </w:rPr>
      </w:pPr>
    </w:p>
    <w:p w:rsidR="00767C82" w:rsidRPr="00061171" w:rsidRDefault="00767C82" w:rsidP="00767C82">
      <w:pPr>
        <w:jc w:val="center"/>
        <w:outlineLvl w:val="0"/>
        <w:rPr>
          <w:b/>
          <w:bCs/>
          <w:i/>
          <w:iCs/>
        </w:rPr>
      </w:pPr>
      <w:r w:rsidRPr="00061171">
        <w:rPr>
          <w:b/>
          <w:bCs/>
          <w:i/>
          <w:iCs/>
        </w:rPr>
        <w:t>Ministria e Mjedisit dhe Planifikimit Hapësinor</w:t>
      </w:r>
      <w:r w:rsidR="00F7170B">
        <w:rPr>
          <w:b/>
          <w:bCs/>
          <w:i/>
          <w:iCs/>
        </w:rPr>
        <w:t xml:space="preserve"> </w:t>
      </w:r>
      <w:r w:rsidRPr="00061171">
        <w:rPr>
          <w:b/>
          <w:bCs/>
          <w:i/>
          <w:iCs/>
        </w:rPr>
        <w:t xml:space="preserve">- Ministarstvo </w:t>
      </w:r>
      <w:r w:rsidR="00100C64" w:rsidRPr="00061171">
        <w:rPr>
          <w:b/>
          <w:bCs/>
          <w:i/>
          <w:iCs/>
        </w:rPr>
        <w:t xml:space="preserve">Životne </w:t>
      </w:r>
      <w:r w:rsidRPr="00061171">
        <w:rPr>
          <w:b/>
          <w:bCs/>
          <w:i/>
          <w:iCs/>
        </w:rPr>
        <w:t>Sredine i  Prostornong Planiranja</w:t>
      </w:r>
    </w:p>
    <w:p w:rsidR="00767C82" w:rsidRPr="00061171" w:rsidRDefault="00767C82" w:rsidP="00767C82">
      <w:pPr>
        <w:pBdr>
          <w:bottom w:val="single" w:sz="12" w:space="1" w:color="auto"/>
        </w:pBdr>
        <w:jc w:val="center"/>
        <w:rPr>
          <w:b/>
          <w:bCs/>
          <w:i/>
          <w:iCs/>
        </w:rPr>
      </w:pPr>
      <w:r w:rsidRPr="00061171">
        <w:rPr>
          <w:b/>
          <w:bCs/>
          <w:i/>
          <w:iCs/>
        </w:rPr>
        <w:t>Ministry  of Environment and Spatial  Planning</w:t>
      </w:r>
    </w:p>
    <w:p w:rsidR="005C758D" w:rsidRPr="00061171" w:rsidRDefault="005C758D" w:rsidP="00767C82">
      <w:pPr>
        <w:jc w:val="center"/>
        <w:rPr>
          <w:b/>
          <w:bCs/>
          <w:i/>
          <w:iCs/>
        </w:rPr>
      </w:pPr>
    </w:p>
    <w:p w:rsidR="00DF43D7" w:rsidRPr="00061171" w:rsidRDefault="00BE118F" w:rsidP="00BE118F">
      <w:pPr>
        <w:tabs>
          <w:tab w:val="left" w:pos="3480"/>
        </w:tabs>
      </w:pPr>
      <w:r w:rsidRPr="00061171">
        <w:tab/>
      </w:r>
    </w:p>
    <w:p w:rsidR="001536DD" w:rsidRPr="00061171" w:rsidRDefault="001536DD" w:rsidP="00794923">
      <w:pPr>
        <w:rPr>
          <w:b/>
          <w:i/>
          <w:sz w:val="28"/>
          <w:szCs w:val="28"/>
        </w:rPr>
      </w:pPr>
    </w:p>
    <w:p w:rsidR="00661E09" w:rsidRPr="000A714F" w:rsidRDefault="00661E09" w:rsidP="00661E09">
      <w:pPr>
        <w:ind w:right="5"/>
        <w:jc w:val="center"/>
        <w:rPr>
          <w:color w:val="000000"/>
          <w:sz w:val="20"/>
          <w:szCs w:val="20"/>
          <w:lang w:eastAsia="sq-AL"/>
        </w:rPr>
      </w:pPr>
      <w:r w:rsidRPr="00061171">
        <w:rPr>
          <w:rFonts w:eastAsia="Calibri"/>
          <w:b/>
          <w:bCs/>
        </w:rPr>
        <w:t xml:space="preserve">PROJEKT - </w:t>
      </w:r>
      <w:r>
        <w:rPr>
          <w:rFonts w:eastAsia="Calibri"/>
          <w:b/>
          <w:bCs/>
        </w:rPr>
        <w:t xml:space="preserve"> </w:t>
      </w:r>
      <w:r w:rsidRPr="000A714F">
        <w:rPr>
          <w:b/>
          <w:color w:val="000000"/>
          <w:lang w:eastAsia="sq-AL"/>
        </w:rPr>
        <w:t xml:space="preserve">UDHËZIM ADMINISTRATIV MMPH – Nr. _____ </w:t>
      </w:r>
      <w:r w:rsidR="00F7170B" w:rsidRPr="004C28C9">
        <w:rPr>
          <w:b/>
          <w:color w:val="000000"/>
          <w:lang w:eastAsia="sq-AL"/>
        </w:rPr>
        <w:t>PËR P</w:t>
      </w:r>
      <w:r w:rsidR="00240936">
        <w:rPr>
          <w:b/>
          <w:color w:val="000000"/>
          <w:lang w:eastAsia="sq-AL"/>
        </w:rPr>
        <w:t>Ë</w:t>
      </w:r>
      <w:r w:rsidR="00F7170B" w:rsidRPr="004C28C9">
        <w:rPr>
          <w:b/>
          <w:color w:val="000000"/>
          <w:lang w:eastAsia="sq-AL"/>
        </w:rPr>
        <w:t>RMBAJTJEN DHE K</w:t>
      </w:r>
      <w:r w:rsidR="00240936">
        <w:rPr>
          <w:b/>
          <w:color w:val="000000"/>
          <w:lang w:eastAsia="sq-AL"/>
        </w:rPr>
        <w:t>Ë</w:t>
      </w:r>
      <w:r w:rsidR="00F7170B" w:rsidRPr="004C28C9">
        <w:rPr>
          <w:b/>
          <w:color w:val="000000"/>
          <w:lang w:eastAsia="sq-AL"/>
        </w:rPr>
        <w:t>RKESAT P</w:t>
      </w:r>
      <w:r w:rsidR="00F7170B">
        <w:rPr>
          <w:b/>
          <w:color w:val="000000"/>
          <w:lang w:eastAsia="sq-AL"/>
        </w:rPr>
        <w:t>Ë</w:t>
      </w:r>
      <w:r w:rsidR="00F7170B" w:rsidRPr="004C28C9">
        <w:rPr>
          <w:b/>
          <w:color w:val="000000"/>
          <w:lang w:eastAsia="sq-AL"/>
        </w:rPr>
        <w:t>R BAZ</w:t>
      </w:r>
      <w:r w:rsidR="00F7170B">
        <w:rPr>
          <w:b/>
          <w:color w:val="000000"/>
          <w:lang w:eastAsia="sq-AL"/>
        </w:rPr>
        <w:t>ËN E TË DHË</w:t>
      </w:r>
      <w:r w:rsidR="00F7170B" w:rsidRPr="004C28C9">
        <w:rPr>
          <w:b/>
          <w:color w:val="000000"/>
          <w:lang w:eastAsia="sq-AL"/>
        </w:rPr>
        <w:t>NAVE T</w:t>
      </w:r>
      <w:r w:rsidR="00F7170B">
        <w:rPr>
          <w:b/>
          <w:color w:val="000000"/>
          <w:lang w:eastAsia="sq-AL"/>
        </w:rPr>
        <w:t>Ë</w:t>
      </w:r>
      <w:r w:rsidR="00F7170B" w:rsidRPr="004C28C9">
        <w:rPr>
          <w:b/>
          <w:color w:val="000000"/>
          <w:lang w:eastAsia="sq-AL"/>
        </w:rPr>
        <w:t xml:space="preserve"> LEGALIZIMIT</w:t>
      </w:r>
    </w:p>
    <w:p w:rsidR="00661E09" w:rsidRPr="000A714F" w:rsidRDefault="00661E09" w:rsidP="00661E09">
      <w:pPr>
        <w:tabs>
          <w:tab w:val="center" w:pos="7196"/>
          <w:tab w:val="left" w:pos="7811"/>
          <w:tab w:val="left" w:pos="9300"/>
        </w:tabs>
        <w:ind w:right="5018"/>
        <w:jc w:val="center"/>
        <w:rPr>
          <w:color w:val="000000"/>
          <w:sz w:val="20"/>
          <w:szCs w:val="20"/>
          <w:lang w:eastAsia="sq-AL"/>
        </w:rPr>
      </w:pPr>
    </w:p>
    <w:p w:rsidR="00661E09" w:rsidRPr="000A714F" w:rsidRDefault="00661E09" w:rsidP="00661E09">
      <w:pPr>
        <w:jc w:val="center"/>
        <w:rPr>
          <w:color w:val="000000"/>
          <w:sz w:val="20"/>
          <w:szCs w:val="20"/>
          <w:lang w:eastAsia="sq-AL"/>
        </w:rPr>
      </w:pPr>
    </w:p>
    <w:p w:rsidR="00F7170B" w:rsidRDefault="00661E09" w:rsidP="00F7170B">
      <w:pPr>
        <w:spacing w:before="1"/>
        <w:jc w:val="center"/>
        <w:rPr>
          <w:color w:val="000000"/>
          <w:sz w:val="20"/>
          <w:szCs w:val="20"/>
          <w:lang w:val="en-GB" w:eastAsia="sq-AL"/>
        </w:rPr>
      </w:pPr>
      <w:r w:rsidRPr="00061171">
        <w:rPr>
          <w:b/>
        </w:rPr>
        <w:t xml:space="preserve">DRAFT- </w:t>
      </w:r>
      <w:r w:rsidRPr="000A714F">
        <w:rPr>
          <w:b/>
          <w:color w:val="000000"/>
          <w:lang w:eastAsia="sq-AL"/>
        </w:rPr>
        <w:t>ADMINISTRATIVE INSTRUCTION MESP - No._____</w:t>
      </w:r>
      <w:r w:rsidR="00F7170B" w:rsidRPr="00F7170B">
        <w:rPr>
          <w:b/>
          <w:color w:val="000000"/>
          <w:lang w:val="en-GB" w:eastAsia="sq-AL"/>
        </w:rPr>
        <w:t xml:space="preserve"> </w:t>
      </w:r>
      <w:r w:rsidR="00F7170B">
        <w:rPr>
          <w:b/>
          <w:color w:val="000000"/>
          <w:lang w:val="en-GB" w:eastAsia="sq-AL"/>
        </w:rPr>
        <w:t>CONCERNING THE CONTENT AND REQUIREMENTS FOR THE LEGALIZATION DATABASE</w:t>
      </w:r>
    </w:p>
    <w:p w:rsidR="00661E09" w:rsidRPr="000A714F" w:rsidRDefault="00661E09" w:rsidP="00661E09">
      <w:pPr>
        <w:spacing w:before="1"/>
        <w:jc w:val="center"/>
        <w:rPr>
          <w:color w:val="000000"/>
          <w:sz w:val="20"/>
          <w:szCs w:val="20"/>
          <w:lang w:eastAsia="sq-AL"/>
        </w:rPr>
      </w:pPr>
    </w:p>
    <w:p w:rsidR="00661E09" w:rsidRPr="000A714F" w:rsidRDefault="00661E09" w:rsidP="00661E09">
      <w:pPr>
        <w:tabs>
          <w:tab w:val="left" w:pos="9720"/>
        </w:tabs>
        <w:spacing w:before="29"/>
        <w:ind w:left="4670"/>
        <w:jc w:val="center"/>
        <w:rPr>
          <w:color w:val="000000"/>
          <w:sz w:val="20"/>
          <w:szCs w:val="20"/>
          <w:lang w:eastAsia="sq-AL"/>
        </w:rPr>
      </w:pPr>
    </w:p>
    <w:p w:rsidR="00661E09" w:rsidRPr="000A714F" w:rsidRDefault="00661E09" w:rsidP="00661E09">
      <w:pPr>
        <w:jc w:val="center"/>
        <w:rPr>
          <w:color w:val="000000"/>
          <w:sz w:val="20"/>
          <w:szCs w:val="20"/>
          <w:lang w:eastAsia="sq-AL"/>
        </w:rPr>
      </w:pPr>
    </w:p>
    <w:p w:rsidR="00DF3F83" w:rsidRPr="00061171" w:rsidRDefault="00661E09" w:rsidP="00F7170B">
      <w:pPr>
        <w:tabs>
          <w:tab w:val="left" w:pos="9640"/>
        </w:tabs>
        <w:spacing w:before="29"/>
        <w:jc w:val="center"/>
        <w:rPr>
          <w:b/>
          <w:sz w:val="28"/>
          <w:szCs w:val="28"/>
        </w:rPr>
      </w:pPr>
      <w:r w:rsidRPr="00061171">
        <w:rPr>
          <w:rFonts w:eastAsia="Calibri"/>
          <w:b/>
          <w:bCs/>
        </w:rPr>
        <w:t xml:space="preserve">NACRT- </w:t>
      </w:r>
      <w:r w:rsidRPr="000A714F">
        <w:rPr>
          <w:b/>
          <w:color w:val="000000"/>
          <w:lang w:eastAsia="sq-AL"/>
        </w:rPr>
        <w:t xml:space="preserve">ADMINISTRATIVNO UPUTSTVO MSPP - Br._____ </w:t>
      </w:r>
      <w:r w:rsidR="00F7170B">
        <w:rPr>
          <w:b/>
          <w:color w:val="000000"/>
          <w:lang w:eastAsia="sq-AL"/>
        </w:rPr>
        <w:t>O SADRŽAJU I ZAHTEVIMA ZA BAZU PODATAKA ZA LEGALIZACIJU</w:t>
      </w:r>
    </w:p>
    <w:p w:rsidR="003B460B" w:rsidRPr="00061171" w:rsidRDefault="003B460B" w:rsidP="003B460B">
      <w:pPr>
        <w:jc w:val="center"/>
        <w:rPr>
          <w:b/>
          <w:i/>
          <w:sz w:val="28"/>
          <w:szCs w:val="28"/>
        </w:rPr>
      </w:pPr>
    </w:p>
    <w:p w:rsidR="002D5B5B" w:rsidRPr="00061171" w:rsidRDefault="002D5B5B" w:rsidP="001E1758">
      <w:pPr>
        <w:pStyle w:val="NoSpacing"/>
        <w:tabs>
          <w:tab w:val="left" w:pos="0"/>
        </w:tabs>
        <w:rPr>
          <w:rStyle w:val="longtext"/>
          <w:b/>
          <w:sz w:val="28"/>
          <w:szCs w:val="28"/>
          <w:shd w:val="clear" w:color="auto" w:fill="FFFFFF"/>
          <w:lang w:val="sq-AL"/>
        </w:rPr>
      </w:pPr>
      <w:r w:rsidRPr="00061171">
        <w:rPr>
          <w:rStyle w:val="longtext"/>
          <w:b/>
          <w:sz w:val="28"/>
          <w:szCs w:val="28"/>
          <w:shd w:val="clear" w:color="auto" w:fill="FFFFFF"/>
          <w:lang w:val="sq-AL"/>
        </w:rPr>
        <w:t xml:space="preserve">  </w:t>
      </w:r>
    </w:p>
    <w:p w:rsidR="00210F8A" w:rsidRPr="00061171" w:rsidRDefault="00210F8A" w:rsidP="00137816">
      <w:pPr>
        <w:pStyle w:val="NormalWeb"/>
        <w:jc w:val="center"/>
        <w:rPr>
          <w:b/>
          <w:lang w:val="sq-AL"/>
        </w:rPr>
      </w:pPr>
    </w:p>
    <w:tbl>
      <w:tblPr>
        <w:tblW w:w="13926" w:type="dxa"/>
        <w:jc w:val="center"/>
        <w:tblLayout w:type="fixed"/>
        <w:tblLook w:val="01E0" w:firstRow="1" w:lastRow="1" w:firstColumn="1" w:lastColumn="1" w:noHBand="0" w:noVBand="0"/>
      </w:tblPr>
      <w:tblGrid>
        <w:gridCol w:w="4623"/>
        <w:gridCol w:w="4680"/>
        <w:gridCol w:w="4623"/>
      </w:tblGrid>
      <w:tr w:rsidR="00666EB5" w:rsidRPr="00061171" w:rsidTr="00D806FE">
        <w:trPr>
          <w:trHeight w:val="8639"/>
          <w:jc w:val="center"/>
        </w:trPr>
        <w:tc>
          <w:tcPr>
            <w:tcW w:w="4623" w:type="dxa"/>
            <w:tcBorders>
              <w:top w:val="single" w:sz="4" w:space="0" w:color="auto"/>
              <w:left w:val="single" w:sz="4" w:space="0" w:color="auto"/>
              <w:bottom w:val="single" w:sz="4" w:space="0" w:color="auto"/>
              <w:right w:val="single" w:sz="4" w:space="0" w:color="auto"/>
            </w:tcBorders>
            <w:shd w:val="clear" w:color="auto" w:fill="auto"/>
          </w:tcPr>
          <w:p w:rsidR="00F7170B" w:rsidRPr="0092591D" w:rsidRDefault="00F7170B" w:rsidP="00240936">
            <w:pPr>
              <w:ind w:left="0"/>
              <w:contextualSpacing/>
              <w:rPr>
                <w:b/>
                <w:color w:val="000000"/>
              </w:rPr>
            </w:pPr>
            <w:bookmarkStart w:id="0" w:name="top"/>
            <w:bookmarkEnd w:id="0"/>
            <w:r w:rsidRPr="0092591D">
              <w:rPr>
                <w:b/>
                <w:color w:val="000000"/>
              </w:rPr>
              <w:lastRenderedPageBreak/>
              <w:t>Ministri i Ministrisë së Mjedisit dhe Planifikimit Hapësinor</w:t>
            </w:r>
          </w:p>
          <w:p w:rsidR="00F7170B" w:rsidRPr="0092591D" w:rsidRDefault="00F7170B" w:rsidP="00240936">
            <w:pPr>
              <w:ind w:left="0"/>
              <w:contextualSpacing/>
              <w:rPr>
                <w:bCs/>
                <w:color w:val="000000"/>
              </w:rPr>
            </w:pPr>
          </w:p>
          <w:p w:rsidR="00F7170B" w:rsidRPr="00131132" w:rsidRDefault="00F7170B" w:rsidP="00240936">
            <w:pPr>
              <w:ind w:left="0"/>
              <w:contextualSpacing/>
              <w:rPr>
                <w:bCs/>
                <w:color w:val="000000"/>
              </w:rPr>
            </w:pPr>
            <w:r w:rsidRPr="00131132">
              <w:rPr>
                <w:color w:val="000000"/>
              </w:rPr>
              <w:t xml:space="preserve">Në mbështetje të nenit 24, nën-paragrafit 1.4 të </w:t>
            </w:r>
            <w:r w:rsidR="0047587C" w:rsidRPr="00131132">
              <w:t xml:space="preserve">Ligji </w:t>
            </w:r>
            <w:r w:rsidRPr="00131132">
              <w:t>Nr. L- 06/L-024</w:t>
            </w:r>
            <w:r w:rsidRPr="00131132" w:rsidDel="00423E3C">
              <w:rPr>
                <w:color w:val="000000"/>
              </w:rPr>
              <w:t xml:space="preserve"> </w:t>
            </w:r>
            <w:r w:rsidRPr="00131132">
              <w:rPr>
                <w:color w:val="000000"/>
              </w:rPr>
              <w:t xml:space="preserve">për Trajtimin e Ndërtimeve pa Leje (GZ, Nr. 14/20, e 07/2018), </w:t>
            </w:r>
            <w:r w:rsidRPr="00131132">
              <w:t>nenit 8,nënparagrafi 1.4 të Rregullores Nr.02/2011 për Fushat e Përgjegjësisë Administrative të Zyrës së Kryeministrit dhe Ministrive si dhe nenit 38 paragrafi 6 të Rregullores se Punës se Qeverisë  Nr.09/2011 (Gazeta Zyrtare Nr.15.12.09.2011).</w:t>
            </w:r>
          </w:p>
          <w:p w:rsidR="00F7170B" w:rsidRPr="0092591D" w:rsidRDefault="00F7170B" w:rsidP="00240936">
            <w:pPr>
              <w:ind w:left="0"/>
              <w:contextualSpacing/>
              <w:rPr>
                <w:bCs/>
                <w:color w:val="000000"/>
              </w:rPr>
            </w:pPr>
          </w:p>
          <w:p w:rsidR="00F7170B" w:rsidRDefault="00F7170B" w:rsidP="00240936">
            <w:pPr>
              <w:ind w:left="0"/>
              <w:contextualSpacing/>
              <w:rPr>
                <w:bCs/>
                <w:color w:val="000000"/>
              </w:rPr>
            </w:pPr>
          </w:p>
          <w:p w:rsidR="00F7170B" w:rsidRDefault="00F7170B" w:rsidP="00240936">
            <w:pPr>
              <w:ind w:left="0"/>
              <w:contextualSpacing/>
              <w:rPr>
                <w:bCs/>
                <w:color w:val="000000"/>
              </w:rPr>
            </w:pPr>
          </w:p>
          <w:p w:rsidR="00F7170B" w:rsidRPr="0092591D" w:rsidRDefault="00F7170B" w:rsidP="00240936">
            <w:pPr>
              <w:ind w:left="0"/>
              <w:contextualSpacing/>
              <w:rPr>
                <w:bCs/>
                <w:color w:val="000000"/>
              </w:rPr>
            </w:pPr>
          </w:p>
          <w:p w:rsidR="00F7170B" w:rsidRPr="0092591D" w:rsidRDefault="00F7170B" w:rsidP="00240936">
            <w:pPr>
              <w:ind w:left="0"/>
              <w:contextualSpacing/>
              <w:rPr>
                <w:bCs/>
                <w:color w:val="000000"/>
              </w:rPr>
            </w:pPr>
            <w:r w:rsidRPr="0092591D">
              <w:rPr>
                <w:bCs/>
                <w:color w:val="000000"/>
              </w:rPr>
              <w:t>Nxjerr:</w:t>
            </w:r>
          </w:p>
          <w:p w:rsidR="00666EB5" w:rsidRDefault="00666EB5" w:rsidP="00240936">
            <w:pPr>
              <w:ind w:left="0"/>
              <w:contextualSpacing/>
            </w:pPr>
          </w:p>
          <w:p w:rsidR="00F7170B" w:rsidRPr="0092591D" w:rsidRDefault="00F7170B" w:rsidP="00240936">
            <w:pPr>
              <w:ind w:left="0"/>
              <w:contextualSpacing/>
              <w:rPr>
                <w:b/>
                <w:color w:val="000000"/>
              </w:rPr>
            </w:pPr>
            <w:r w:rsidRPr="0092591D">
              <w:rPr>
                <w:b/>
                <w:color w:val="000000"/>
              </w:rPr>
              <w:t>PROJEKT UDHËZIM ADMINISTRATIV PËR PERMBAJTJEN DHE KERKESAT P</w:t>
            </w:r>
            <w:r w:rsidR="00D458A7">
              <w:rPr>
                <w:b/>
                <w:color w:val="000000"/>
              </w:rPr>
              <w:t>ËR BAZË</w:t>
            </w:r>
            <w:r w:rsidRPr="0092591D">
              <w:rPr>
                <w:b/>
                <w:color w:val="000000"/>
              </w:rPr>
              <w:t>N E T</w:t>
            </w:r>
            <w:r w:rsidR="00D458A7">
              <w:rPr>
                <w:b/>
                <w:color w:val="000000"/>
              </w:rPr>
              <w:t>Ë</w:t>
            </w:r>
            <w:r w:rsidRPr="0092591D">
              <w:rPr>
                <w:b/>
                <w:color w:val="000000"/>
              </w:rPr>
              <w:t xml:space="preserve"> DH</w:t>
            </w:r>
            <w:r w:rsidR="00D458A7">
              <w:rPr>
                <w:b/>
                <w:color w:val="000000"/>
              </w:rPr>
              <w:t>Ë</w:t>
            </w:r>
            <w:r w:rsidRPr="0092591D">
              <w:rPr>
                <w:b/>
                <w:color w:val="000000"/>
              </w:rPr>
              <w:t>NAVE T</w:t>
            </w:r>
            <w:r w:rsidR="00D458A7">
              <w:rPr>
                <w:b/>
                <w:color w:val="000000"/>
              </w:rPr>
              <w:t>Ë</w:t>
            </w:r>
            <w:r w:rsidRPr="0092591D">
              <w:rPr>
                <w:b/>
                <w:color w:val="000000"/>
              </w:rPr>
              <w:t xml:space="preserve"> LEGALIZIMIT </w:t>
            </w:r>
          </w:p>
          <w:p w:rsidR="00F7170B" w:rsidRDefault="00F7170B" w:rsidP="00240936">
            <w:pPr>
              <w:ind w:left="0"/>
              <w:contextualSpacing/>
              <w:rPr>
                <w:b/>
                <w:color w:val="000000"/>
              </w:rPr>
            </w:pPr>
          </w:p>
          <w:p w:rsidR="00E168D0" w:rsidRPr="0092591D" w:rsidRDefault="00E168D0" w:rsidP="00240936">
            <w:pPr>
              <w:ind w:left="0"/>
              <w:contextualSpacing/>
              <w:rPr>
                <w:b/>
                <w:color w:val="000000"/>
              </w:rPr>
            </w:pPr>
          </w:p>
          <w:p w:rsidR="00F7170B" w:rsidRPr="0092591D" w:rsidRDefault="00F7170B" w:rsidP="00240936">
            <w:pPr>
              <w:ind w:left="0"/>
              <w:contextualSpacing/>
              <w:rPr>
                <w:b/>
                <w:color w:val="000000"/>
              </w:rPr>
            </w:pPr>
            <w:r w:rsidRPr="0092591D">
              <w:rPr>
                <w:b/>
                <w:color w:val="000000"/>
              </w:rPr>
              <w:t>KAPITULLI I</w:t>
            </w:r>
          </w:p>
          <w:p w:rsidR="00F7170B" w:rsidRPr="0092591D" w:rsidRDefault="00F7170B" w:rsidP="00240936">
            <w:pPr>
              <w:ind w:left="0"/>
              <w:contextualSpacing/>
              <w:rPr>
                <w:b/>
                <w:bCs/>
                <w:color w:val="000000"/>
              </w:rPr>
            </w:pPr>
            <w:r w:rsidRPr="0092591D">
              <w:rPr>
                <w:b/>
                <w:color w:val="000000"/>
              </w:rPr>
              <w:t>DISPOZITAT E PËRGJITHSHME</w:t>
            </w:r>
            <w:r w:rsidRPr="0092591D" w:rsidDel="00AC25D7">
              <w:rPr>
                <w:b/>
                <w:bCs/>
                <w:color w:val="000000"/>
              </w:rPr>
              <w:t xml:space="preserve"> </w:t>
            </w:r>
          </w:p>
          <w:p w:rsidR="00F7170B" w:rsidRPr="0092591D" w:rsidRDefault="00F7170B" w:rsidP="00240936">
            <w:pPr>
              <w:ind w:left="0"/>
              <w:contextualSpacing/>
              <w:rPr>
                <w:b/>
                <w:bCs/>
                <w:color w:val="000000"/>
              </w:rPr>
            </w:pPr>
          </w:p>
          <w:p w:rsidR="00F7170B" w:rsidRPr="0092591D" w:rsidRDefault="00F7170B" w:rsidP="00240936">
            <w:pPr>
              <w:ind w:left="0"/>
              <w:contextualSpacing/>
              <w:jc w:val="center"/>
              <w:rPr>
                <w:b/>
                <w:color w:val="000000"/>
              </w:rPr>
            </w:pPr>
            <w:r w:rsidRPr="0092591D">
              <w:rPr>
                <w:b/>
                <w:color w:val="000000"/>
              </w:rPr>
              <w:t>Neni 1</w:t>
            </w:r>
          </w:p>
          <w:p w:rsidR="00F7170B" w:rsidRPr="0092591D" w:rsidRDefault="00F7170B" w:rsidP="00240936">
            <w:pPr>
              <w:ind w:left="0"/>
              <w:contextualSpacing/>
              <w:jc w:val="center"/>
              <w:rPr>
                <w:b/>
                <w:color w:val="000000"/>
              </w:rPr>
            </w:pPr>
            <w:r w:rsidRPr="0092591D">
              <w:rPr>
                <w:b/>
                <w:color w:val="000000"/>
              </w:rPr>
              <w:t>Qëllimi</w:t>
            </w:r>
          </w:p>
          <w:p w:rsidR="00F7170B" w:rsidRPr="0092591D" w:rsidRDefault="00F7170B" w:rsidP="00240936">
            <w:pPr>
              <w:ind w:left="0"/>
              <w:contextualSpacing/>
              <w:rPr>
                <w:b/>
                <w:color w:val="000000"/>
              </w:rPr>
            </w:pPr>
          </w:p>
          <w:p w:rsidR="00F7170B" w:rsidRPr="0092591D" w:rsidRDefault="00F7170B" w:rsidP="00240936">
            <w:pPr>
              <w:widowControl w:val="0"/>
              <w:autoSpaceDE w:val="0"/>
              <w:autoSpaceDN w:val="0"/>
              <w:adjustRightInd w:val="0"/>
              <w:ind w:left="0"/>
              <w:contextualSpacing/>
            </w:pPr>
            <w:bookmarkStart w:id="1" w:name="_Hlk506362471"/>
            <w:r w:rsidRPr="0092591D">
              <w:t xml:space="preserve">Qëllimi i këtij Udhëzimi Administrativ është përcaktimi i procedurave për krijimin, administrimin dhe mirëmbajtjen e Bazës së të </w:t>
            </w:r>
            <w:r w:rsidRPr="0092591D">
              <w:lastRenderedPageBreak/>
              <w:t>Dhënave të Legalizimit dhe të programit të saj operues softuerik dhe harduerik, duke përfshirë obligimet e mirëmbajtjes, përpunimit të informatave dhe te drejtat e e organeve qendrore dhe lokale.</w:t>
            </w:r>
          </w:p>
          <w:bookmarkEnd w:id="1"/>
          <w:p w:rsidR="00E168D0" w:rsidRPr="0092591D" w:rsidRDefault="00E168D0" w:rsidP="00240936">
            <w:pPr>
              <w:widowControl w:val="0"/>
              <w:autoSpaceDE w:val="0"/>
              <w:autoSpaceDN w:val="0"/>
              <w:adjustRightInd w:val="0"/>
              <w:ind w:left="0"/>
              <w:contextualSpacing/>
              <w:rPr>
                <w:color w:val="000000"/>
              </w:rPr>
            </w:pPr>
          </w:p>
          <w:p w:rsidR="00F7170B" w:rsidRPr="0092591D" w:rsidRDefault="00F7170B" w:rsidP="00240936">
            <w:pPr>
              <w:widowControl w:val="0"/>
              <w:autoSpaceDE w:val="0"/>
              <w:autoSpaceDN w:val="0"/>
              <w:adjustRightInd w:val="0"/>
              <w:ind w:left="0"/>
              <w:contextualSpacing/>
              <w:jc w:val="center"/>
              <w:rPr>
                <w:b/>
                <w:color w:val="000000"/>
              </w:rPr>
            </w:pPr>
            <w:r w:rsidRPr="0092591D">
              <w:rPr>
                <w:b/>
                <w:color w:val="000000"/>
              </w:rPr>
              <w:t>Neni 2</w:t>
            </w:r>
          </w:p>
          <w:p w:rsidR="00F7170B" w:rsidRPr="0092591D" w:rsidRDefault="00F7170B" w:rsidP="00240936">
            <w:pPr>
              <w:widowControl w:val="0"/>
              <w:autoSpaceDE w:val="0"/>
              <w:autoSpaceDN w:val="0"/>
              <w:adjustRightInd w:val="0"/>
              <w:ind w:left="0"/>
              <w:contextualSpacing/>
              <w:jc w:val="center"/>
              <w:rPr>
                <w:b/>
                <w:color w:val="000000"/>
              </w:rPr>
            </w:pPr>
            <w:r w:rsidRPr="0092591D">
              <w:rPr>
                <w:b/>
                <w:color w:val="000000"/>
              </w:rPr>
              <w:t>Fushëveprimi</w:t>
            </w:r>
          </w:p>
          <w:p w:rsidR="00F7170B" w:rsidRPr="0092591D" w:rsidRDefault="00F7170B" w:rsidP="00240936">
            <w:pPr>
              <w:widowControl w:val="0"/>
              <w:autoSpaceDE w:val="0"/>
              <w:autoSpaceDN w:val="0"/>
              <w:adjustRightInd w:val="0"/>
              <w:ind w:left="0"/>
              <w:contextualSpacing/>
              <w:rPr>
                <w:color w:val="000000"/>
              </w:rPr>
            </w:pPr>
          </w:p>
          <w:p w:rsidR="00F7170B" w:rsidRPr="0092591D" w:rsidRDefault="00F7170B" w:rsidP="00240936">
            <w:pPr>
              <w:widowControl w:val="0"/>
              <w:autoSpaceDE w:val="0"/>
              <w:autoSpaceDN w:val="0"/>
              <w:adjustRightInd w:val="0"/>
              <w:ind w:left="0"/>
              <w:contextualSpacing/>
              <w:rPr>
                <w:color w:val="000000"/>
              </w:rPr>
            </w:pPr>
            <w:r w:rsidRPr="0092591D">
              <w:rPr>
                <w:color w:val="000000"/>
              </w:rPr>
              <w:t>Dispozitat e këtij Udhëzimi Administrativ janë të detyrueshme për Ministrinë, komunat si dhe autoritetet tjera publike të përcaktuara me Ligjin Nr. 06/L-024 për Trajtimin e Ndërtimeve pa Leje ( më tutje “Ligji”) dhe këtë Udhëzim Administrativ.</w:t>
            </w:r>
          </w:p>
          <w:p w:rsidR="00F7170B" w:rsidRDefault="00F7170B" w:rsidP="00240936">
            <w:pPr>
              <w:widowControl w:val="0"/>
              <w:autoSpaceDE w:val="0"/>
              <w:autoSpaceDN w:val="0"/>
              <w:adjustRightInd w:val="0"/>
              <w:ind w:left="0"/>
              <w:contextualSpacing/>
              <w:rPr>
                <w:b/>
                <w:color w:val="000000"/>
              </w:rPr>
            </w:pPr>
          </w:p>
          <w:p w:rsidR="00E168D0" w:rsidRPr="0092591D" w:rsidRDefault="00E168D0" w:rsidP="00240936">
            <w:pPr>
              <w:widowControl w:val="0"/>
              <w:autoSpaceDE w:val="0"/>
              <w:autoSpaceDN w:val="0"/>
              <w:adjustRightInd w:val="0"/>
              <w:ind w:left="0"/>
              <w:contextualSpacing/>
              <w:rPr>
                <w:b/>
                <w:color w:val="000000"/>
              </w:rPr>
            </w:pPr>
          </w:p>
          <w:p w:rsidR="00F7170B" w:rsidRPr="0092591D" w:rsidRDefault="00F7170B" w:rsidP="00240936">
            <w:pPr>
              <w:widowControl w:val="0"/>
              <w:autoSpaceDE w:val="0"/>
              <w:autoSpaceDN w:val="0"/>
              <w:adjustRightInd w:val="0"/>
              <w:ind w:left="0"/>
              <w:contextualSpacing/>
              <w:jc w:val="center"/>
              <w:rPr>
                <w:b/>
                <w:color w:val="000000"/>
              </w:rPr>
            </w:pPr>
            <w:r w:rsidRPr="0092591D">
              <w:rPr>
                <w:b/>
                <w:color w:val="000000"/>
              </w:rPr>
              <w:t>Neni 3</w:t>
            </w:r>
          </w:p>
          <w:p w:rsidR="00F7170B" w:rsidRPr="0092591D" w:rsidRDefault="00F7170B" w:rsidP="00240936">
            <w:pPr>
              <w:widowControl w:val="0"/>
              <w:autoSpaceDE w:val="0"/>
              <w:autoSpaceDN w:val="0"/>
              <w:adjustRightInd w:val="0"/>
              <w:ind w:left="0"/>
              <w:contextualSpacing/>
              <w:jc w:val="center"/>
              <w:rPr>
                <w:b/>
                <w:color w:val="000000"/>
              </w:rPr>
            </w:pPr>
            <w:r w:rsidRPr="0092591D">
              <w:rPr>
                <w:b/>
                <w:color w:val="000000"/>
              </w:rPr>
              <w:t>Përkufizimet</w:t>
            </w:r>
          </w:p>
          <w:p w:rsidR="00F7170B" w:rsidRPr="0092591D" w:rsidRDefault="00F7170B" w:rsidP="00240936">
            <w:pPr>
              <w:widowControl w:val="0"/>
              <w:autoSpaceDE w:val="0"/>
              <w:autoSpaceDN w:val="0"/>
              <w:adjustRightInd w:val="0"/>
              <w:ind w:left="0"/>
              <w:contextualSpacing/>
              <w:rPr>
                <w:b/>
                <w:color w:val="000000"/>
              </w:rPr>
            </w:pPr>
          </w:p>
          <w:p w:rsidR="00F7170B" w:rsidRPr="0092591D" w:rsidRDefault="00F7170B" w:rsidP="004642E2">
            <w:pPr>
              <w:pStyle w:val="ListParagraph"/>
              <w:widowControl w:val="0"/>
              <w:numPr>
                <w:ilvl w:val="0"/>
                <w:numId w:val="7"/>
              </w:numPr>
              <w:autoSpaceDE w:val="0"/>
              <w:autoSpaceDN w:val="0"/>
              <w:adjustRightInd w:val="0"/>
              <w:ind w:left="0" w:firstLine="0"/>
              <w:rPr>
                <w:color w:val="000000"/>
              </w:rPr>
            </w:pPr>
            <w:r w:rsidRPr="0092591D">
              <w:rPr>
                <w:color w:val="000000"/>
              </w:rPr>
              <w:t>Shprehjet e përdorura në këtë Udhëzim Administrativ kanë kuptimin si në vijim:</w:t>
            </w:r>
          </w:p>
          <w:p w:rsidR="00F7170B" w:rsidRPr="0092591D" w:rsidRDefault="00F7170B" w:rsidP="00240936">
            <w:pPr>
              <w:pStyle w:val="ListParagraph"/>
              <w:widowControl w:val="0"/>
              <w:autoSpaceDE w:val="0"/>
              <w:autoSpaceDN w:val="0"/>
              <w:adjustRightInd w:val="0"/>
              <w:ind w:left="0"/>
              <w:rPr>
                <w:color w:val="000000"/>
              </w:rPr>
            </w:pPr>
          </w:p>
          <w:p w:rsidR="00F7170B" w:rsidRPr="0092591D" w:rsidRDefault="00F7170B" w:rsidP="004642E2">
            <w:pPr>
              <w:pStyle w:val="ListParagraph"/>
              <w:numPr>
                <w:ilvl w:val="1"/>
                <w:numId w:val="7"/>
              </w:numPr>
              <w:spacing w:line="240" w:lineRule="auto"/>
              <w:ind w:left="403" w:firstLine="0"/>
              <w:rPr>
                <w:color w:val="000000"/>
              </w:rPr>
            </w:pPr>
            <w:r w:rsidRPr="0092591D">
              <w:rPr>
                <w:b/>
                <w:color w:val="000000"/>
              </w:rPr>
              <w:t xml:space="preserve"> Ministria</w:t>
            </w:r>
            <w:r w:rsidRPr="0092591D">
              <w:rPr>
                <w:color w:val="000000"/>
              </w:rPr>
              <w:t xml:space="preserve"> – Ministria e Mjedisit dhe Planifikimit Hapësinor;</w:t>
            </w:r>
          </w:p>
          <w:p w:rsidR="00F7170B" w:rsidRPr="0092591D" w:rsidRDefault="00F7170B" w:rsidP="00240936">
            <w:pPr>
              <w:pStyle w:val="ListParagraph"/>
              <w:spacing w:line="240" w:lineRule="auto"/>
              <w:ind w:left="403"/>
              <w:rPr>
                <w:color w:val="000000"/>
              </w:rPr>
            </w:pPr>
          </w:p>
          <w:p w:rsidR="00F7170B" w:rsidRPr="004C28C9" w:rsidRDefault="00F7170B" w:rsidP="004642E2">
            <w:pPr>
              <w:pStyle w:val="ListParagraph"/>
              <w:numPr>
                <w:ilvl w:val="1"/>
                <w:numId w:val="7"/>
              </w:numPr>
              <w:spacing w:line="240" w:lineRule="auto"/>
              <w:ind w:left="403" w:firstLine="0"/>
              <w:rPr>
                <w:color w:val="000000"/>
              </w:rPr>
            </w:pPr>
            <w:r w:rsidRPr="00131132">
              <w:rPr>
                <w:b/>
              </w:rPr>
              <w:t>“Baza e të Dhënave të Legalizimit”</w:t>
            </w:r>
            <w:r w:rsidRPr="00131132">
              <w:t xml:space="preserve"> – baza elektronike e të dhënave që përmban të dhënat tekstuale dhe grafike për ndërtimet pa leje sipas nenit 8 të këtij Ligji</w:t>
            </w:r>
            <w:r w:rsidRPr="004C28C9">
              <w:rPr>
                <w:color w:val="000000"/>
              </w:rPr>
              <w:t>;</w:t>
            </w:r>
          </w:p>
          <w:p w:rsidR="00F7170B" w:rsidRPr="0092591D" w:rsidRDefault="00F7170B" w:rsidP="00240936">
            <w:pPr>
              <w:pStyle w:val="ListParagraph"/>
              <w:spacing w:line="240" w:lineRule="auto"/>
              <w:ind w:left="403"/>
              <w:rPr>
                <w:color w:val="000000"/>
              </w:rPr>
            </w:pPr>
          </w:p>
          <w:p w:rsidR="00F7170B" w:rsidRPr="0092591D" w:rsidRDefault="00F7170B" w:rsidP="004642E2">
            <w:pPr>
              <w:pStyle w:val="ListParagraph"/>
              <w:numPr>
                <w:ilvl w:val="1"/>
                <w:numId w:val="7"/>
              </w:numPr>
              <w:spacing w:line="240" w:lineRule="auto"/>
              <w:ind w:left="403" w:firstLine="0"/>
              <w:rPr>
                <w:color w:val="000000"/>
              </w:rPr>
            </w:pPr>
            <w:r w:rsidRPr="0092591D">
              <w:rPr>
                <w:b/>
                <w:color w:val="000000"/>
              </w:rPr>
              <w:lastRenderedPageBreak/>
              <w:t xml:space="preserve">Agjencia për Shoqërinë e Informacionit – </w:t>
            </w:r>
            <w:r w:rsidRPr="0092591D">
              <w:rPr>
                <w:color w:val="000000"/>
              </w:rPr>
              <w:t>është organ qendror i administratës shtetërore për zhvillimin dhe zbatimin e teknologjisë së informacionit dhe të komunikimit, për institucionet e Republikës së Kosovës.</w:t>
            </w:r>
          </w:p>
          <w:p w:rsidR="00F7170B" w:rsidRPr="0092591D" w:rsidRDefault="00F7170B" w:rsidP="00240936">
            <w:pPr>
              <w:pStyle w:val="ListParagraph"/>
              <w:spacing w:line="240" w:lineRule="auto"/>
              <w:ind w:left="403"/>
              <w:rPr>
                <w:color w:val="000000"/>
              </w:rPr>
            </w:pPr>
          </w:p>
          <w:p w:rsidR="00F7170B" w:rsidRPr="0092591D" w:rsidRDefault="00F7170B" w:rsidP="004642E2">
            <w:pPr>
              <w:pStyle w:val="ListParagraph"/>
              <w:numPr>
                <w:ilvl w:val="1"/>
                <w:numId w:val="7"/>
              </w:numPr>
              <w:spacing w:line="240" w:lineRule="auto"/>
              <w:ind w:left="403" w:firstLine="0"/>
              <w:rPr>
                <w:color w:val="000000"/>
              </w:rPr>
            </w:pPr>
            <w:r w:rsidRPr="0092591D">
              <w:rPr>
                <w:b/>
                <w:color w:val="000000"/>
              </w:rPr>
              <w:t>Organi Kompetent</w:t>
            </w:r>
            <w:r w:rsidRPr="0092591D">
              <w:rPr>
                <w:color w:val="000000"/>
              </w:rPr>
              <w:t xml:space="preserve"> – organi kompetent për trajtimin e ndërtimeve të Kategorisë I dhe II është Komuna. organi kompetent për trajtimin e ndërtimeve të Kategori</w:t>
            </w:r>
            <w:r>
              <w:rPr>
                <w:color w:val="000000"/>
              </w:rPr>
              <w:t>s</w:t>
            </w:r>
            <w:r w:rsidRPr="0092591D">
              <w:rPr>
                <w:color w:val="000000"/>
              </w:rPr>
              <w:t>ë III është Ministria;</w:t>
            </w:r>
          </w:p>
          <w:p w:rsidR="00F7170B" w:rsidRPr="0092591D" w:rsidRDefault="00F7170B" w:rsidP="00240936">
            <w:pPr>
              <w:pStyle w:val="ListParagraph"/>
              <w:spacing w:line="240" w:lineRule="auto"/>
              <w:ind w:left="403"/>
              <w:rPr>
                <w:b/>
                <w:color w:val="000000"/>
              </w:rPr>
            </w:pPr>
          </w:p>
          <w:p w:rsidR="00F7170B" w:rsidRPr="0092591D" w:rsidRDefault="00F7170B" w:rsidP="004642E2">
            <w:pPr>
              <w:pStyle w:val="ListParagraph"/>
              <w:numPr>
                <w:ilvl w:val="1"/>
                <w:numId w:val="7"/>
              </w:numPr>
              <w:spacing w:line="240" w:lineRule="auto"/>
              <w:ind w:left="403" w:firstLine="0"/>
              <w:rPr>
                <w:color w:val="000000"/>
              </w:rPr>
            </w:pPr>
            <w:r w:rsidRPr="0092591D">
              <w:rPr>
                <w:b/>
                <w:color w:val="000000"/>
              </w:rPr>
              <w:t>Regjistri i Ndërtimeve pa Leje (“Regjistri”)</w:t>
            </w:r>
            <w:r w:rsidRPr="0092591D">
              <w:rPr>
                <w:color w:val="000000"/>
              </w:rPr>
              <w:t xml:space="preserve"> – lista e të gjitha ndërtimeve pa leje që janë në fushëveprimin e Ligjit që krijohet nga organet kompetente dhe që administrohet dhe menaxhohet nga Ministria;</w:t>
            </w:r>
          </w:p>
          <w:p w:rsidR="00F7170B" w:rsidRPr="0092591D" w:rsidRDefault="00F7170B" w:rsidP="00240936">
            <w:pPr>
              <w:pStyle w:val="ListParagraph"/>
              <w:spacing w:line="240" w:lineRule="auto"/>
              <w:ind w:left="403"/>
              <w:rPr>
                <w:color w:val="000000"/>
              </w:rPr>
            </w:pPr>
          </w:p>
          <w:p w:rsidR="00F7170B" w:rsidRPr="0092591D" w:rsidRDefault="00F7170B" w:rsidP="004642E2">
            <w:pPr>
              <w:pStyle w:val="ListParagraph"/>
              <w:numPr>
                <w:ilvl w:val="1"/>
                <w:numId w:val="7"/>
              </w:numPr>
              <w:spacing w:line="240" w:lineRule="auto"/>
              <w:ind w:left="403" w:firstLine="0"/>
              <w:rPr>
                <w:color w:val="000000"/>
              </w:rPr>
            </w:pPr>
            <w:r w:rsidRPr="0092591D">
              <w:rPr>
                <w:b/>
                <w:color w:val="000000"/>
              </w:rPr>
              <w:t>Sistemi Informativ Gjeografik (GIS)</w:t>
            </w:r>
            <w:r w:rsidRPr="0092591D">
              <w:rPr>
                <w:color w:val="000000"/>
              </w:rPr>
              <w:t xml:space="preserve"> - një sistem i përbërë nga hardueri, softueri kompjuterik dhe të dhënat gjeografike, i dedikuar për mbledhjen, përpunimin, analizën dhe prezantimin e të gjitha formave të të dhënave referuese gjeografike;</w:t>
            </w:r>
          </w:p>
          <w:p w:rsidR="00F7170B" w:rsidRDefault="00F7170B" w:rsidP="00240936">
            <w:pPr>
              <w:pStyle w:val="ListParagraph"/>
              <w:spacing w:line="240" w:lineRule="auto"/>
              <w:ind w:left="403"/>
              <w:rPr>
                <w:b/>
                <w:color w:val="000000"/>
              </w:rPr>
            </w:pPr>
          </w:p>
          <w:p w:rsidR="005D437D" w:rsidRPr="0092591D" w:rsidRDefault="005D437D" w:rsidP="00240936">
            <w:pPr>
              <w:pStyle w:val="ListParagraph"/>
              <w:spacing w:line="240" w:lineRule="auto"/>
              <w:ind w:left="403"/>
              <w:rPr>
                <w:b/>
                <w:color w:val="000000"/>
              </w:rPr>
            </w:pPr>
          </w:p>
          <w:p w:rsidR="00F7170B" w:rsidRPr="0092591D" w:rsidRDefault="00F7170B" w:rsidP="004642E2">
            <w:pPr>
              <w:pStyle w:val="ListParagraph"/>
              <w:numPr>
                <w:ilvl w:val="1"/>
                <w:numId w:val="7"/>
              </w:numPr>
              <w:spacing w:line="240" w:lineRule="auto"/>
              <w:ind w:left="403" w:firstLine="0"/>
              <w:rPr>
                <w:color w:val="000000"/>
              </w:rPr>
            </w:pPr>
            <w:r w:rsidRPr="0092591D">
              <w:rPr>
                <w:b/>
                <w:color w:val="000000"/>
              </w:rPr>
              <w:t xml:space="preserve">Të dhënat </w:t>
            </w:r>
            <w:r w:rsidRPr="0092591D">
              <w:rPr>
                <w:color w:val="000000"/>
              </w:rPr>
              <w:t>– është grup i vlerave të variablave kualitative dhe kuantitative, i përbërë nga të dhënat e trajtimit të ndërtimeve pa leje në bazë të Ligjit;</w:t>
            </w:r>
          </w:p>
          <w:p w:rsidR="00F7170B" w:rsidRDefault="00F7170B" w:rsidP="004642E2">
            <w:pPr>
              <w:pStyle w:val="ListParagraph"/>
              <w:numPr>
                <w:ilvl w:val="1"/>
                <w:numId w:val="7"/>
              </w:numPr>
              <w:spacing w:line="240" w:lineRule="auto"/>
              <w:ind w:left="403" w:firstLine="0"/>
              <w:rPr>
                <w:color w:val="000000"/>
              </w:rPr>
            </w:pPr>
            <w:r w:rsidRPr="0092591D">
              <w:rPr>
                <w:b/>
                <w:color w:val="000000"/>
              </w:rPr>
              <w:lastRenderedPageBreak/>
              <w:t>Hostimi</w:t>
            </w:r>
            <w:r w:rsidRPr="0092591D">
              <w:rPr>
                <w:color w:val="000000"/>
              </w:rPr>
              <w:t xml:space="preserve"> – sipas përkufizimit në Rregulloren (QRK) Nr. 02/2016 për koordinim në mes të Agjencisë së Shoqërisë së Informacionit dhe Strukturave Organizative / zyrtarëve të teknologjisë së informacionit dhe komunikimit në institucionet e Republikës së Kosovës;</w:t>
            </w:r>
          </w:p>
          <w:p w:rsidR="00F7170B" w:rsidRPr="00493ABD" w:rsidRDefault="00F7170B" w:rsidP="00240936">
            <w:pPr>
              <w:pStyle w:val="ListParagraph"/>
              <w:ind w:left="0"/>
              <w:rPr>
                <w:color w:val="000000"/>
              </w:rPr>
            </w:pPr>
          </w:p>
          <w:p w:rsidR="00F7170B" w:rsidRPr="0092591D" w:rsidRDefault="00F7170B" w:rsidP="004642E2">
            <w:pPr>
              <w:pStyle w:val="ListParagraph"/>
              <w:numPr>
                <w:ilvl w:val="0"/>
                <w:numId w:val="7"/>
              </w:numPr>
              <w:ind w:left="0" w:firstLine="0"/>
              <w:rPr>
                <w:color w:val="000000"/>
              </w:rPr>
            </w:pPr>
            <w:r w:rsidRPr="0092591D">
              <w:rPr>
                <w:color w:val="000000"/>
              </w:rPr>
              <w:t>Shprehjet tjera të përdorura në këtë Udhëzim Administrativ kanë të njëjtin kuptim siç është përcaktuar me Ligj.</w:t>
            </w:r>
          </w:p>
          <w:p w:rsidR="00F7170B" w:rsidRPr="0092591D" w:rsidRDefault="00F7170B" w:rsidP="00240936">
            <w:pPr>
              <w:pStyle w:val="ListParagraph"/>
              <w:widowControl w:val="0"/>
              <w:autoSpaceDE w:val="0"/>
              <w:autoSpaceDN w:val="0"/>
              <w:adjustRightInd w:val="0"/>
              <w:ind w:left="0"/>
              <w:rPr>
                <w:color w:val="000000"/>
              </w:rPr>
            </w:pPr>
          </w:p>
          <w:p w:rsidR="00F7170B" w:rsidRPr="0092591D" w:rsidRDefault="00F7170B" w:rsidP="00240936">
            <w:pPr>
              <w:pStyle w:val="ListParagraph"/>
              <w:widowControl w:val="0"/>
              <w:autoSpaceDE w:val="0"/>
              <w:autoSpaceDN w:val="0"/>
              <w:adjustRightInd w:val="0"/>
              <w:ind w:left="0"/>
              <w:rPr>
                <w:color w:val="000000"/>
              </w:rPr>
            </w:pPr>
            <w:r w:rsidRPr="0092591D">
              <w:rPr>
                <w:color w:val="000000"/>
              </w:rPr>
              <w:t xml:space="preserve">     </w:t>
            </w:r>
          </w:p>
          <w:p w:rsidR="00F7170B" w:rsidRPr="0092591D" w:rsidRDefault="00F7170B" w:rsidP="00240936">
            <w:pPr>
              <w:pStyle w:val="ListParagraph"/>
              <w:widowControl w:val="0"/>
              <w:autoSpaceDE w:val="0"/>
              <w:autoSpaceDN w:val="0"/>
              <w:adjustRightInd w:val="0"/>
              <w:ind w:left="0"/>
              <w:jc w:val="center"/>
              <w:rPr>
                <w:b/>
                <w:color w:val="000000"/>
              </w:rPr>
            </w:pPr>
            <w:bookmarkStart w:id="2" w:name="_Hlk519850565"/>
            <w:r w:rsidRPr="0092591D">
              <w:rPr>
                <w:b/>
                <w:color w:val="000000"/>
              </w:rPr>
              <w:t>Neni 4</w:t>
            </w:r>
          </w:p>
          <w:p w:rsidR="00F7170B" w:rsidRPr="0092591D" w:rsidRDefault="00F7170B" w:rsidP="00240936">
            <w:pPr>
              <w:pStyle w:val="ListParagraph"/>
              <w:widowControl w:val="0"/>
              <w:autoSpaceDE w:val="0"/>
              <w:autoSpaceDN w:val="0"/>
              <w:adjustRightInd w:val="0"/>
              <w:ind w:left="0"/>
              <w:jc w:val="center"/>
              <w:rPr>
                <w:b/>
                <w:color w:val="000000"/>
              </w:rPr>
            </w:pPr>
            <w:r w:rsidRPr="0092591D">
              <w:rPr>
                <w:b/>
                <w:color w:val="000000"/>
              </w:rPr>
              <w:t>Parimet e përgjithshme</w:t>
            </w:r>
          </w:p>
          <w:p w:rsidR="00F7170B" w:rsidRPr="0092591D" w:rsidRDefault="00F7170B" w:rsidP="00240936">
            <w:pPr>
              <w:pStyle w:val="ListParagraph"/>
              <w:widowControl w:val="0"/>
              <w:autoSpaceDE w:val="0"/>
              <w:autoSpaceDN w:val="0"/>
              <w:adjustRightInd w:val="0"/>
              <w:ind w:left="0"/>
              <w:rPr>
                <w:b/>
                <w:color w:val="000000"/>
              </w:rPr>
            </w:pPr>
          </w:p>
          <w:p w:rsidR="00F7170B" w:rsidRPr="0092591D" w:rsidRDefault="00F7170B" w:rsidP="004642E2">
            <w:pPr>
              <w:pStyle w:val="ListParagraph"/>
              <w:widowControl w:val="0"/>
              <w:numPr>
                <w:ilvl w:val="0"/>
                <w:numId w:val="9"/>
              </w:numPr>
              <w:autoSpaceDE w:val="0"/>
              <w:autoSpaceDN w:val="0"/>
              <w:adjustRightInd w:val="0"/>
              <w:ind w:left="0" w:firstLine="0"/>
              <w:rPr>
                <w:b/>
                <w:color w:val="000000"/>
              </w:rPr>
            </w:pPr>
            <w:r w:rsidRPr="0092591D">
              <w:rPr>
                <w:color w:val="000000"/>
              </w:rPr>
              <w:t xml:space="preserve">Baza e të Dhënave të Legalizimit është pronë e Republikës së Kosovës dhe menaxhohet nga Ministria. </w:t>
            </w:r>
          </w:p>
          <w:p w:rsidR="00F7170B" w:rsidRPr="0092591D" w:rsidRDefault="00F7170B" w:rsidP="00240936">
            <w:pPr>
              <w:pStyle w:val="ListParagraph"/>
              <w:widowControl w:val="0"/>
              <w:autoSpaceDE w:val="0"/>
              <w:autoSpaceDN w:val="0"/>
              <w:adjustRightInd w:val="0"/>
              <w:ind w:left="0"/>
              <w:rPr>
                <w:b/>
                <w:color w:val="000000"/>
              </w:rPr>
            </w:pPr>
          </w:p>
          <w:p w:rsidR="00F7170B" w:rsidRPr="0092591D" w:rsidRDefault="00F7170B" w:rsidP="004642E2">
            <w:pPr>
              <w:pStyle w:val="ListParagraph"/>
              <w:widowControl w:val="0"/>
              <w:numPr>
                <w:ilvl w:val="0"/>
                <w:numId w:val="9"/>
              </w:numPr>
              <w:autoSpaceDE w:val="0"/>
              <w:autoSpaceDN w:val="0"/>
              <w:adjustRightInd w:val="0"/>
              <w:ind w:left="0" w:firstLine="0"/>
              <w:rPr>
                <w:b/>
                <w:color w:val="000000"/>
              </w:rPr>
            </w:pPr>
            <w:r w:rsidRPr="0092591D">
              <w:rPr>
                <w:color w:val="000000"/>
              </w:rPr>
              <w:t>Baza e të Dhënave të Legalizimit është publike dhe secili qytetar ka qasje në të (për të dhënat personale) me anë të internetit në bazë të dispozitave përkatëse të legjislacionit ne fuqi për qasje në dokumentet zyrtare dhe për mbrojtën e të dhënave personale.</w:t>
            </w:r>
          </w:p>
          <w:p w:rsidR="00F7170B" w:rsidRPr="0092591D" w:rsidRDefault="00F7170B" w:rsidP="00240936">
            <w:pPr>
              <w:pStyle w:val="ListParagraph"/>
              <w:ind w:left="0"/>
              <w:rPr>
                <w:color w:val="000000"/>
              </w:rPr>
            </w:pPr>
          </w:p>
          <w:p w:rsidR="00F7170B" w:rsidRPr="0092591D" w:rsidRDefault="00F7170B" w:rsidP="004642E2">
            <w:pPr>
              <w:pStyle w:val="ListParagraph"/>
              <w:widowControl w:val="0"/>
              <w:numPr>
                <w:ilvl w:val="0"/>
                <w:numId w:val="9"/>
              </w:numPr>
              <w:autoSpaceDE w:val="0"/>
              <w:autoSpaceDN w:val="0"/>
              <w:adjustRightInd w:val="0"/>
              <w:ind w:left="0" w:firstLine="0"/>
              <w:rPr>
                <w:b/>
                <w:color w:val="000000"/>
              </w:rPr>
            </w:pPr>
            <w:r w:rsidRPr="0092591D">
              <w:rPr>
                <w:color w:val="000000"/>
              </w:rPr>
              <w:t xml:space="preserve">Baza e të Dhënave të Legalizimit përbëhet prej të dhënave tekstuale dhe grafike të ndërtimeve pa leje që janë trajtuar sipas Ligjit. </w:t>
            </w:r>
          </w:p>
          <w:p w:rsidR="00F7170B" w:rsidRPr="0092591D" w:rsidRDefault="00F7170B" w:rsidP="00240936">
            <w:pPr>
              <w:pStyle w:val="ListParagraph"/>
              <w:ind w:left="0"/>
              <w:rPr>
                <w:color w:val="000000"/>
              </w:rPr>
            </w:pPr>
          </w:p>
          <w:p w:rsidR="00F7170B" w:rsidRPr="0092591D" w:rsidRDefault="00F7170B" w:rsidP="004642E2">
            <w:pPr>
              <w:pStyle w:val="ListParagraph"/>
              <w:widowControl w:val="0"/>
              <w:numPr>
                <w:ilvl w:val="0"/>
                <w:numId w:val="9"/>
              </w:numPr>
              <w:autoSpaceDE w:val="0"/>
              <w:autoSpaceDN w:val="0"/>
              <w:adjustRightInd w:val="0"/>
              <w:ind w:left="0" w:firstLine="0"/>
              <w:rPr>
                <w:b/>
                <w:color w:val="000000"/>
              </w:rPr>
            </w:pPr>
            <w:r w:rsidRPr="0092591D">
              <w:rPr>
                <w:color w:val="000000"/>
              </w:rPr>
              <w:t xml:space="preserve">Të gjitha autoritetet publike janë të </w:t>
            </w:r>
            <w:r w:rsidRPr="0092591D">
              <w:rPr>
                <w:color w:val="000000"/>
              </w:rPr>
              <w:lastRenderedPageBreak/>
              <w:t>obliguara të veprojnë në përputhje me dispozitat e përcaktuara në Ligj dhe këtë Udhëzim Administrativ.</w:t>
            </w:r>
          </w:p>
          <w:p w:rsidR="00F7170B" w:rsidRPr="0092591D" w:rsidRDefault="00F7170B" w:rsidP="00240936">
            <w:pPr>
              <w:pStyle w:val="ListParagraph"/>
              <w:ind w:left="0"/>
              <w:rPr>
                <w:b/>
                <w:color w:val="000000"/>
              </w:rPr>
            </w:pPr>
          </w:p>
          <w:p w:rsidR="00F7170B" w:rsidRPr="0092591D" w:rsidRDefault="00F7170B" w:rsidP="004642E2">
            <w:pPr>
              <w:pStyle w:val="ListParagraph"/>
              <w:widowControl w:val="0"/>
              <w:numPr>
                <w:ilvl w:val="0"/>
                <w:numId w:val="9"/>
              </w:numPr>
              <w:autoSpaceDE w:val="0"/>
              <w:autoSpaceDN w:val="0"/>
              <w:adjustRightInd w:val="0"/>
              <w:ind w:left="0" w:firstLine="0"/>
              <w:rPr>
                <w:color w:val="000000"/>
              </w:rPr>
            </w:pPr>
            <w:r w:rsidRPr="0092591D">
              <w:rPr>
                <w:color w:val="000000"/>
              </w:rPr>
              <w:t>Baza e legalizimit e krijuar me procesin paraprak sipas Ligji Nr.04/L-188 për Trajtimin e ndërtimeve pa Leje është  pjesë e bazës së të dhënave te legalizimit konform këtij udhëzimi administrativ dhe Ligjit Nr.06/L-024 për trajtimin e ndërtimeve pa leje;</w:t>
            </w:r>
          </w:p>
          <w:p w:rsidR="00F7170B" w:rsidRPr="0092591D" w:rsidRDefault="00F7170B" w:rsidP="00240936">
            <w:pPr>
              <w:pStyle w:val="ListParagraph"/>
              <w:widowControl w:val="0"/>
              <w:autoSpaceDE w:val="0"/>
              <w:autoSpaceDN w:val="0"/>
              <w:adjustRightInd w:val="0"/>
              <w:ind w:left="0"/>
              <w:rPr>
                <w:color w:val="000000"/>
              </w:rPr>
            </w:pPr>
          </w:p>
          <w:p w:rsidR="00F7170B" w:rsidRPr="0092591D" w:rsidRDefault="00F7170B" w:rsidP="00240936">
            <w:pPr>
              <w:pStyle w:val="ListParagraph"/>
              <w:widowControl w:val="0"/>
              <w:autoSpaceDE w:val="0"/>
              <w:autoSpaceDN w:val="0"/>
              <w:adjustRightInd w:val="0"/>
              <w:ind w:left="0"/>
              <w:rPr>
                <w:color w:val="000000"/>
              </w:rPr>
            </w:pPr>
          </w:p>
          <w:p w:rsidR="00F7170B" w:rsidRPr="0092591D" w:rsidRDefault="00F7170B" w:rsidP="00240936">
            <w:pPr>
              <w:pStyle w:val="ListParagraph"/>
              <w:widowControl w:val="0"/>
              <w:autoSpaceDE w:val="0"/>
              <w:autoSpaceDN w:val="0"/>
              <w:adjustRightInd w:val="0"/>
              <w:ind w:left="0"/>
              <w:rPr>
                <w:color w:val="000000"/>
              </w:rPr>
            </w:pPr>
          </w:p>
          <w:p w:rsidR="00F7170B" w:rsidRPr="0092591D" w:rsidRDefault="00F7170B" w:rsidP="00240936">
            <w:pPr>
              <w:widowControl w:val="0"/>
              <w:autoSpaceDE w:val="0"/>
              <w:autoSpaceDN w:val="0"/>
              <w:adjustRightInd w:val="0"/>
              <w:ind w:left="0"/>
              <w:contextualSpacing/>
              <w:rPr>
                <w:b/>
                <w:color w:val="000000"/>
              </w:rPr>
            </w:pPr>
            <w:r w:rsidRPr="0092591D">
              <w:rPr>
                <w:b/>
                <w:color w:val="000000"/>
              </w:rPr>
              <w:t>KAPITULLI II</w:t>
            </w:r>
          </w:p>
          <w:p w:rsidR="00F7170B" w:rsidRPr="0092591D" w:rsidRDefault="00F7170B" w:rsidP="00240936">
            <w:pPr>
              <w:widowControl w:val="0"/>
              <w:autoSpaceDE w:val="0"/>
              <w:autoSpaceDN w:val="0"/>
              <w:adjustRightInd w:val="0"/>
              <w:ind w:left="0"/>
              <w:contextualSpacing/>
              <w:rPr>
                <w:b/>
                <w:color w:val="000000"/>
              </w:rPr>
            </w:pPr>
            <w:r w:rsidRPr="0092591D">
              <w:rPr>
                <w:b/>
                <w:color w:val="000000"/>
              </w:rPr>
              <w:t xml:space="preserve">INFRASTRUKTURA DHE PERMBAJTJA E BAZËS SË TË DHËNAVE TË LEGALIZIMIT </w:t>
            </w:r>
          </w:p>
          <w:p w:rsidR="00F7170B" w:rsidRPr="0092591D" w:rsidRDefault="00F7170B" w:rsidP="00240936">
            <w:pPr>
              <w:pStyle w:val="ListParagraph"/>
              <w:widowControl w:val="0"/>
              <w:autoSpaceDE w:val="0"/>
              <w:autoSpaceDN w:val="0"/>
              <w:adjustRightInd w:val="0"/>
              <w:ind w:left="0"/>
              <w:rPr>
                <w:b/>
                <w:color w:val="000000"/>
              </w:rPr>
            </w:pPr>
          </w:p>
          <w:p w:rsidR="00F7170B" w:rsidRPr="0092591D" w:rsidRDefault="00F7170B" w:rsidP="00240936">
            <w:pPr>
              <w:pStyle w:val="ListParagraph"/>
              <w:widowControl w:val="0"/>
              <w:autoSpaceDE w:val="0"/>
              <w:autoSpaceDN w:val="0"/>
              <w:adjustRightInd w:val="0"/>
              <w:ind w:left="0"/>
              <w:jc w:val="center"/>
              <w:rPr>
                <w:b/>
                <w:color w:val="000000"/>
              </w:rPr>
            </w:pPr>
            <w:r w:rsidRPr="0092591D">
              <w:rPr>
                <w:b/>
                <w:color w:val="000000"/>
              </w:rPr>
              <w:t>Neni 5</w:t>
            </w:r>
          </w:p>
          <w:p w:rsidR="00F7170B" w:rsidRPr="0092591D" w:rsidRDefault="00F7170B" w:rsidP="00240936">
            <w:pPr>
              <w:pStyle w:val="ListParagraph"/>
              <w:widowControl w:val="0"/>
              <w:autoSpaceDE w:val="0"/>
              <w:autoSpaceDN w:val="0"/>
              <w:adjustRightInd w:val="0"/>
              <w:ind w:left="0"/>
              <w:jc w:val="center"/>
              <w:rPr>
                <w:b/>
                <w:color w:val="000000"/>
              </w:rPr>
            </w:pPr>
            <w:r w:rsidRPr="0092591D">
              <w:rPr>
                <w:b/>
                <w:color w:val="000000"/>
              </w:rPr>
              <w:t>Infrastruktura</w:t>
            </w:r>
          </w:p>
          <w:p w:rsidR="00F7170B" w:rsidRPr="0092591D" w:rsidRDefault="00F7170B" w:rsidP="00240936">
            <w:pPr>
              <w:pStyle w:val="ListParagraph"/>
              <w:widowControl w:val="0"/>
              <w:autoSpaceDE w:val="0"/>
              <w:autoSpaceDN w:val="0"/>
              <w:adjustRightInd w:val="0"/>
              <w:ind w:left="0"/>
              <w:rPr>
                <w:b/>
                <w:color w:val="000000"/>
              </w:rPr>
            </w:pPr>
          </w:p>
          <w:p w:rsidR="00F7170B" w:rsidRPr="0092591D" w:rsidRDefault="00F7170B" w:rsidP="004642E2">
            <w:pPr>
              <w:pStyle w:val="ListParagraph"/>
              <w:widowControl w:val="0"/>
              <w:numPr>
                <w:ilvl w:val="0"/>
                <w:numId w:val="10"/>
              </w:numPr>
              <w:autoSpaceDE w:val="0"/>
              <w:autoSpaceDN w:val="0"/>
              <w:adjustRightInd w:val="0"/>
              <w:ind w:left="0" w:firstLine="0"/>
              <w:rPr>
                <w:b/>
                <w:color w:val="000000"/>
              </w:rPr>
            </w:pPr>
            <w:r w:rsidRPr="0092591D">
              <w:rPr>
                <w:color w:val="000000"/>
              </w:rPr>
              <w:t xml:space="preserve">Baza e të Dhënave të Legalizimit shfrytëzon infrastrukturën shtetërore të rrjetit të bazuar </w:t>
            </w:r>
            <w:r w:rsidRPr="0092591D">
              <w:t xml:space="preserve">në Qendrën Shtetërore të të Dhënave Elektronike dhe mbështetet në shërbimet private cloud të Qendrës </w:t>
            </w:r>
            <w:r w:rsidRPr="0092591D">
              <w:rPr>
                <w:color w:val="000000"/>
              </w:rPr>
              <w:t>Shtetërore të të Dhënave Elektronike.</w:t>
            </w:r>
          </w:p>
          <w:p w:rsidR="00F7170B" w:rsidRPr="0092591D" w:rsidRDefault="00F7170B" w:rsidP="00240936">
            <w:pPr>
              <w:pStyle w:val="ListParagraph"/>
              <w:widowControl w:val="0"/>
              <w:autoSpaceDE w:val="0"/>
              <w:autoSpaceDN w:val="0"/>
              <w:adjustRightInd w:val="0"/>
              <w:ind w:left="0"/>
              <w:rPr>
                <w:b/>
                <w:color w:val="000000"/>
              </w:rPr>
            </w:pPr>
          </w:p>
          <w:p w:rsidR="00F7170B" w:rsidRPr="0092591D" w:rsidRDefault="00F7170B" w:rsidP="004642E2">
            <w:pPr>
              <w:pStyle w:val="ListParagraph"/>
              <w:widowControl w:val="0"/>
              <w:numPr>
                <w:ilvl w:val="0"/>
                <w:numId w:val="10"/>
              </w:numPr>
              <w:autoSpaceDE w:val="0"/>
              <w:autoSpaceDN w:val="0"/>
              <w:adjustRightInd w:val="0"/>
              <w:ind w:left="0" w:firstLine="0"/>
              <w:rPr>
                <w:b/>
                <w:color w:val="000000"/>
              </w:rPr>
            </w:pPr>
            <w:r w:rsidRPr="0092591D">
              <w:rPr>
                <w:color w:val="000000"/>
              </w:rPr>
              <w:t>Qasja e nivelit qendror dhe nivelit komunal në Bazën e të Dhënave të Legalizimit bëhet përmes aplikacionit për Legalizim .</w:t>
            </w:r>
          </w:p>
          <w:p w:rsidR="00F7170B" w:rsidRDefault="00F7170B" w:rsidP="00240936">
            <w:pPr>
              <w:pStyle w:val="ListParagraph"/>
              <w:ind w:left="0"/>
              <w:rPr>
                <w:color w:val="000000"/>
              </w:rPr>
            </w:pPr>
          </w:p>
          <w:p w:rsidR="00F7170B" w:rsidRPr="0092591D" w:rsidRDefault="00F7170B" w:rsidP="004642E2">
            <w:pPr>
              <w:pStyle w:val="ListParagraph"/>
              <w:widowControl w:val="0"/>
              <w:numPr>
                <w:ilvl w:val="0"/>
                <w:numId w:val="10"/>
              </w:numPr>
              <w:autoSpaceDE w:val="0"/>
              <w:autoSpaceDN w:val="0"/>
              <w:adjustRightInd w:val="0"/>
              <w:ind w:left="0" w:firstLine="0"/>
              <w:rPr>
                <w:b/>
                <w:color w:val="000000"/>
              </w:rPr>
            </w:pPr>
            <w:r w:rsidRPr="0092591D">
              <w:rPr>
                <w:color w:val="000000"/>
              </w:rPr>
              <w:t>Qasja nga publiku në</w:t>
            </w:r>
            <w:r w:rsidRPr="0092591D">
              <w:t xml:space="preserve"> </w:t>
            </w:r>
            <w:r w:rsidRPr="0092591D">
              <w:rPr>
                <w:color w:val="000000"/>
              </w:rPr>
              <w:t xml:space="preserve">Bazën e të </w:t>
            </w:r>
            <w:r w:rsidRPr="0092591D">
              <w:rPr>
                <w:color w:val="000000"/>
              </w:rPr>
              <w:lastRenderedPageBreak/>
              <w:t>Dhënave të Legalizimit bëhet përmes aplikacionit në Internet.</w:t>
            </w:r>
          </w:p>
          <w:p w:rsidR="00F7170B" w:rsidRPr="0092591D" w:rsidRDefault="00F7170B" w:rsidP="00240936">
            <w:pPr>
              <w:pStyle w:val="ListParagraph"/>
              <w:widowControl w:val="0"/>
              <w:autoSpaceDE w:val="0"/>
              <w:autoSpaceDN w:val="0"/>
              <w:adjustRightInd w:val="0"/>
              <w:ind w:left="0"/>
              <w:rPr>
                <w:color w:val="000000"/>
              </w:rPr>
            </w:pPr>
          </w:p>
          <w:p w:rsidR="00F7170B" w:rsidRPr="0092591D" w:rsidRDefault="00F7170B" w:rsidP="005D437D">
            <w:pPr>
              <w:pStyle w:val="ListParagraph"/>
              <w:widowControl w:val="0"/>
              <w:autoSpaceDE w:val="0"/>
              <w:autoSpaceDN w:val="0"/>
              <w:adjustRightInd w:val="0"/>
              <w:ind w:left="0"/>
              <w:jc w:val="center"/>
              <w:rPr>
                <w:b/>
                <w:color w:val="000000"/>
              </w:rPr>
            </w:pPr>
            <w:r w:rsidRPr="0092591D">
              <w:rPr>
                <w:b/>
                <w:color w:val="000000"/>
              </w:rPr>
              <w:t>Neni 6</w:t>
            </w:r>
          </w:p>
          <w:p w:rsidR="00F7170B" w:rsidRPr="0092591D" w:rsidRDefault="00F7170B" w:rsidP="005D437D">
            <w:pPr>
              <w:pStyle w:val="ListParagraph"/>
              <w:widowControl w:val="0"/>
              <w:autoSpaceDE w:val="0"/>
              <w:autoSpaceDN w:val="0"/>
              <w:adjustRightInd w:val="0"/>
              <w:ind w:left="0"/>
              <w:jc w:val="center"/>
              <w:rPr>
                <w:b/>
                <w:color w:val="000000"/>
              </w:rPr>
            </w:pPr>
            <w:r w:rsidRPr="0092591D">
              <w:rPr>
                <w:b/>
                <w:color w:val="000000"/>
              </w:rPr>
              <w:t>Struktura Teknike</w:t>
            </w:r>
          </w:p>
          <w:p w:rsidR="00F7170B" w:rsidRPr="0092591D" w:rsidRDefault="00F7170B" w:rsidP="00240936">
            <w:pPr>
              <w:pStyle w:val="ListParagraph"/>
              <w:widowControl w:val="0"/>
              <w:autoSpaceDE w:val="0"/>
              <w:autoSpaceDN w:val="0"/>
              <w:adjustRightInd w:val="0"/>
              <w:ind w:left="0"/>
              <w:rPr>
                <w:b/>
                <w:color w:val="000000"/>
              </w:rPr>
            </w:pPr>
          </w:p>
          <w:p w:rsidR="00F7170B" w:rsidRPr="0092591D" w:rsidRDefault="00F7170B" w:rsidP="004642E2">
            <w:pPr>
              <w:pStyle w:val="ListParagraph"/>
              <w:widowControl w:val="0"/>
              <w:numPr>
                <w:ilvl w:val="0"/>
                <w:numId w:val="20"/>
              </w:numPr>
              <w:autoSpaceDE w:val="0"/>
              <w:autoSpaceDN w:val="0"/>
              <w:adjustRightInd w:val="0"/>
              <w:ind w:left="0" w:firstLine="0"/>
              <w:rPr>
                <w:b/>
                <w:color w:val="000000"/>
              </w:rPr>
            </w:pPr>
            <w:r w:rsidRPr="0092591D">
              <w:t xml:space="preserve">Aplikacioni ofron ndërveprime dhe zhvillohet në platformën në të cilën Qeveria disponon licenca përkatëse. </w:t>
            </w:r>
          </w:p>
          <w:p w:rsidR="00F7170B" w:rsidRDefault="00F7170B" w:rsidP="00240936">
            <w:pPr>
              <w:pStyle w:val="ListParagraph"/>
              <w:widowControl w:val="0"/>
              <w:autoSpaceDE w:val="0"/>
              <w:autoSpaceDN w:val="0"/>
              <w:adjustRightInd w:val="0"/>
              <w:ind w:left="0"/>
              <w:rPr>
                <w:b/>
                <w:color w:val="000000"/>
              </w:rPr>
            </w:pPr>
          </w:p>
          <w:p w:rsidR="005D437D" w:rsidRPr="0092591D" w:rsidRDefault="005D437D" w:rsidP="00240936">
            <w:pPr>
              <w:pStyle w:val="ListParagraph"/>
              <w:widowControl w:val="0"/>
              <w:autoSpaceDE w:val="0"/>
              <w:autoSpaceDN w:val="0"/>
              <w:adjustRightInd w:val="0"/>
              <w:ind w:left="0"/>
              <w:rPr>
                <w:b/>
                <w:color w:val="000000"/>
              </w:rPr>
            </w:pPr>
          </w:p>
          <w:p w:rsidR="00F7170B" w:rsidRPr="00E168D0" w:rsidRDefault="00F7170B" w:rsidP="004642E2">
            <w:pPr>
              <w:pStyle w:val="ListParagraph"/>
              <w:widowControl w:val="0"/>
              <w:numPr>
                <w:ilvl w:val="0"/>
                <w:numId w:val="20"/>
              </w:numPr>
              <w:autoSpaceDE w:val="0"/>
              <w:autoSpaceDN w:val="0"/>
              <w:adjustRightInd w:val="0"/>
              <w:ind w:left="0" w:firstLine="0"/>
              <w:rPr>
                <w:b/>
                <w:color w:val="000000"/>
              </w:rPr>
            </w:pPr>
            <w:r w:rsidRPr="0092591D">
              <w:t>Në rastet kur Qeveria nuk posedon me licenca përkatëse atëherë aplikacioni mund të zhvillohet në standarde të pranueshme nga ASHI, e cila garanton mirëmbajtjen.</w:t>
            </w:r>
          </w:p>
          <w:p w:rsidR="00E168D0" w:rsidRPr="00E168D0" w:rsidRDefault="00E168D0" w:rsidP="00240936">
            <w:pPr>
              <w:pStyle w:val="ListParagraph"/>
              <w:ind w:left="0"/>
              <w:rPr>
                <w:b/>
                <w:color w:val="000000"/>
              </w:rPr>
            </w:pPr>
          </w:p>
          <w:p w:rsidR="00F7170B" w:rsidRPr="0092591D" w:rsidRDefault="00F7170B" w:rsidP="00240936">
            <w:pPr>
              <w:widowControl w:val="0"/>
              <w:autoSpaceDE w:val="0"/>
              <w:autoSpaceDN w:val="0"/>
              <w:adjustRightInd w:val="0"/>
              <w:ind w:left="0"/>
              <w:contextualSpacing/>
              <w:rPr>
                <w:b/>
                <w:color w:val="000000"/>
              </w:rPr>
            </w:pPr>
          </w:p>
          <w:p w:rsidR="00F7170B" w:rsidRPr="00493ABD" w:rsidRDefault="00F7170B" w:rsidP="004642E2">
            <w:pPr>
              <w:pStyle w:val="ListParagraph"/>
              <w:widowControl w:val="0"/>
              <w:numPr>
                <w:ilvl w:val="0"/>
                <w:numId w:val="20"/>
              </w:numPr>
              <w:autoSpaceDE w:val="0"/>
              <w:autoSpaceDN w:val="0"/>
              <w:adjustRightInd w:val="0"/>
              <w:ind w:left="0" w:firstLine="0"/>
              <w:rPr>
                <w:b/>
                <w:color w:val="000000"/>
              </w:rPr>
            </w:pPr>
            <w:r w:rsidRPr="0092591D">
              <w:t>Aplikacioni do të ndërlidhet me të gjitha regjistrat e disponueshëm të RKS-së, por duke mos u kufizuar ne to, siç janë: regjistri civil, regjistri kadastral</w:t>
            </w:r>
            <w:r>
              <w:t xml:space="preserve"> </w:t>
            </w:r>
            <w:r w:rsidRPr="0092591D">
              <w:t>/</w:t>
            </w:r>
            <w:r>
              <w:t xml:space="preserve"> </w:t>
            </w:r>
            <w:r w:rsidRPr="0092591D">
              <w:t>RDPP, gjeoportali, dhe regjistrat tjerë.</w:t>
            </w:r>
          </w:p>
          <w:p w:rsidR="00F7170B" w:rsidRPr="0092591D" w:rsidRDefault="00F7170B" w:rsidP="00240936">
            <w:pPr>
              <w:pStyle w:val="ListParagraph"/>
              <w:widowControl w:val="0"/>
              <w:autoSpaceDE w:val="0"/>
              <w:autoSpaceDN w:val="0"/>
              <w:adjustRightInd w:val="0"/>
              <w:ind w:left="0"/>
              <w:rPr>
                <w:b/>
                <w:color w:val="000000"/>
              </w:rPr>
            </w:pPr>
          </w:p>
          <w:p w:rsidR="00F7170B" w:rsidRPr="0092591D" w:rsidRDefault="00F7170B" w:rsidP="005D437D">
            <w:pPr>
              <w:pStyle w:val="ListParagraph"/>
              <w:widowControl w:val="0"/>
              <w:autoSpaceDE w:val="0"/>
              <w:autoSpaceDN w:val="0"/>
              <w:adjustRightInd w:val="0"/>
              <w:ind w:left="0"/>
              <w:jc w:val="center"/>
              <w:rPr>
                <w:b/>
                <w:color w:val="000000"/>
              </w:rPr>
            </w:pPr>
            <w:r w:rsidRPr="0092591D">
              <w:rPr>
                <w:b/>
                <w:color w:val="000000"/>
              </w:rPr>
              <w:t>Neni 7</w:t>
            </w:r>
          </w:p>
          <w:p w:rsidR="00F7170B" w:rsidRPr="0092591D" w:rsidRDefault="00F7170B" w:rsidP="005D437D">
            <w:pPr>
              <w:pStyle w:val="ListParagraph"/>
              <w:widowControl w:val="0"/>
              <w:autoSpaceDE w:val="0"/>
              <w:autoSpaceDN w:val="0"/>
              <w:adjustRightInd w:val="0"/>
              <w:ind w:left="0"/>
              <w:jc w:val="center"/>
              <w:rPr>
                <w:b/>
                <w:color w:val="000000"/>
              </w:rPr>
            </w:pPr>
            <w:r w:rsidRPr="0092591D">
              <w:rPr>
                <w:b/>
                <w:color w:val="000000"/>
              </w:rPr>
              <w:t>Struktura e të dhënave</w:t>
            </w:r>
          </w:p>
          <w:p w:rsidR="00F7170B" w:rsidRPr="0092591D" w:rsidRDefault="00F7170B" w:rsidP="00240936">
            <w:pPr>
              <w:pStyle w:val="ListParagraph"/>
              <w:widowControl w:val="0"/>
              <w:autoSpaceDE w:val="0"/>
              <w:autoSpaceDN w:val="0"/>
              <w:adjustRightInd w:val="0"/>
              <w:ind w:left="0"/>
              <w:rPr>
                <w:b/>
                <w:color w:val="000000"/>
              </w:rPr>
            </w:pPr>
          </w:p>
          <w:p w:rsidR="00383250" w:rsidRDefault="00F7170B" w:rsidP="004642E2">
            <w:pPr>
              <w:pStyle w:val="ListParagraph"/>
              <w:numPr>
                <w:ilvl w:val="0"/>
                <w:numId w:val="21"/>
              </w:numPr>
              <w:suppressAutoHyphens/>
              <w:ind w:left="0" w:firstLine="0"/>
              <w:rPr>
                <w:color w:val="000000" w:themeColor="text1"/>
              </w:rPr>
            </w:pPr>
            <w:r w:rsidRPr="0092591D">
              <w:rPr>
                <w:color w:val="000000" w:themeColor="text1"/>
              </w:rPr>
              <w:t>RNPL është regjistër digjital i cili përmban të dhëna tekstuale dhe grafike dhe që përmban elemente të gjeometrisë me të dhëna tekstuale, vektoriale dhe të dhënat rasterike të përbëra nga:</w:t>
            </w:r>
          </w:p>
          <w:p w:rsidR="00F7170B" w:rsidRPr="0092591D" w:rsidRDefault="00F7170B" w:rsidP="00383250">
            <w:pPr>
              <w:pStyle w:val="ListParagraph"/>
              <w:suppressAutoHyphens/>
              <w:ind w:left="0"/>
              <w:rPr>
                <w:color w:val="000000" w:themeColor="text1"/>
              </w:rPr>
            </w:pPr>
          </w:p>
          <w:p w:rsidR="00F7170B" w:rsidRDefault="00F7170B" w:rsidP="004642E2">
            <w:pPr>
              <w:pStyle w:val="ListParagraph"/>
              <w:numPr>
                <w:ilvl w:val="1"/>
                <w:numId w:val="21"/>
              </w:numPr>
              <w:suppressAutoHyphens/>
              <w:ind w:left="403" w:firstLine="0"/>
              <w:rPr>
                <w:color w:val="000000" w:themeColor="text1"/>
              </w:rPr>
            </w:pPr>
            <w:r w:rsidRPr="0092591D">
              <w:rPr>
                <w:color w:val="000000" w:themeColor="text1"/>
              </w:rPr>
              <w:lastRenderedPageBreak/>
              <w:t>format digjitale të ortofotove, imazheve satelitore, hartave te nevojshme;</w:t>
            </w:r>
          </w:p>
          <w:p w:rsidR="00EA7068" w:rsidRPr="0092591D" w:rsidRDefault="00EA7068" w:rsidP="00EA7068">
            <w:pPr>
              <w:pStyle w:val="ListParagraph"/>
              <w:suppressAutoHyphens/>
              <w:ind w:left="403"/>
              <w:rPr>
                <w:color w:val="000000" w:themeColor="text1"/>
              </w:rPr>
            </w:pPr>
          </w:p>
          <w:p w:rsidR="00F7170B" w:rsidRPr="0092591D" w:rsidRDefault="00F7170B" w:rsidP="004642E2">
            <w:pPr>
              <w:pStyle w:val="ListParagraph"/>
              <w:numPr>
                <w:ilvl w:val="1"/>
                <w:numId w:val="21"/>
              </w:numPr>
              <w:suppressAutoHyphens/>
              <w:ind w:left="403" w:firstLine="0"/>
              <w:rPr>
                <w:color w:val="000000" w:themeColor="text1"/>
              </w:rPr>
            </w:pPr>
            <w:r w:rsidRPr="0092591D">
              <w:rPr>
                <w:color w:val="000000" w:themeColor="text1"/>
              </w:rPr>
              <w:t>Kufijtë administrativ te komunave dhe zonave kadastrale, si dhe kufijtë e parcelave kadastrale;</w:t>
            </w:r>
          </w:p>
          <w:p w:rsidR="00F7170B" w:rsidRPr="0092591D" w:rsidRDefault="00F7170B" w:rsidP="005D437D">
            <w:pPr>
              <w:pStyle w:val="ListParagraph"/>
              <w:ind w:left="403"/>
              <w:rPr>
                <w:color w:val="000000" w:themeColor="text1"/>
              </w:rPr>
            </w:pPr>
          </w:p>
          <w:p w:rsidR="00F7170B" w:rsidRPr="0092591D" w:rsidRDefault="00F7170B" w:rsidP="004642E2">
            <w:pPr>
              <w:pStyle w:val="ListParagraph"/>
              <w:numPr>
                <w:ilvl w:val="1"/>
                <w:numId w:val="21"/>
              </w:numPr>
              <w:suppressAutoHyphens/>
              <w:ind w:left="403" w:firstLine="0"/>
              <w:rPr>
                <w:color w:val="000000" w:themeColor="text1"/>
              </w:rPr>
            </w:pPr>
            <w:r w:rsidRPr="0092591D">
              <w:rPr>
                <w:color w:val="000000" w:themeColor="text1"/>
              </w:rPr>
              <w:t>Të dhënat shape file (shp.) për të gjitha zonat dhe tampon zonat apo zonat mbrojtëse dhe rregulluese të objekteve të infrastrukturës, zonave të mbrojtura, zonave të veçanta të mbrojtura, zonave të veçanta, sipërfaqeve nën komasacion, sipërfaqeve me rrezikshmëri nga fatkeqësitë natyrore, etj.</w:t>
            </w:r>
          </w:p>
          <w:p w:rsidR="00F7170B" w:rsidRPr="0092591D" w:rsidRDefault="00F7170B" w:rsidP="005D437D">
            <w:pPr>
              <w:pStyle w:val="ListParagraph"/>
              <w:ind w:left="403"/>
              <w:rPr>
                <w:color w:val="000000" w:themeColor="text1"/>
              </w:rPr>
            </w:pPr>
          </w:p>
          <w:p w:rsidR="00F7170B" w:rsidRPr="0092591D" w:rsidRDefault="00F7170B" w:rsidP="004642E2">
            <w:pPr>
              <w:pStyle w:val="ListParagraph"/>
              <w:numPr>
                <w:ilvl w:val="1"/>
                <w:numId w:val="21"/>
              </w:numPr>
              <w:suppressAutoHyphens/>
              <w:ind w:left="403" w:firstLine="0"/>
              <w:rPr>
                <w:color w:val="000000" w:themeColor="text1"/>
              </w:rPr>
            </w:pPr>
            <w:r w:rsidRPr="0092591D">
              <w:rPr>
                <w:color w:val="000000" w:themeColor="text1"/>
              </w:rPr>
              <w:t>Pozicionin e ndërtimeve pa leje me te gjitha elementet përbërëse, ashtu siç është regjistruar nga incizimi gjeodezik;</w:t>
            </w:r>
          </w:p>
          <w:p w:rsidR="00F7170B" w:rsidRPr="0092591D" w:rsidRDefault="00F7170B" w:rsidP="005D437D">
            <w:pPr>
              <w:pStyle w:val="ListParagraph"/>
              <w:ind w:left="403"/>
              <w:rPr>
                <w:color w:val="000000" w:themeColor="text1"/>
              </w:rPr>
            </w:pPr>
          </w:p>
          <w:p w:rsidR="00F7170B" w:rsidRPr="0092591D" w:rsidRDefault="00F7170B" w:rsidP="004642E2">
            <w:pPr>
              <w:pStyle w:val="ListParagraph"/>
              <w:numPr>
                <w:ilvl w:val="1"/>
                <w:numId w:val="21"/>
              </w:numPr>
              <w:suppressAutoHyphens/>
              <w:ind w:left="403" w:firstLine="0"/>
              <w:rPr>
                <w:color w:val="000000" w:themeColor="text1"/>
              </w:rPr>
            </w:pPr>
            <w:r w:rsidRPr="0092591D">
              <w:rPr>
                <w:color w:val="000000" w:themeColor="text1"/>
              </w:rPr>
              <w:t xml:space="preserve">Te dhëna tekstuale për të gjitha ndërtimet, ashtu siç është specifikuar nga tabelat vijuese të ligjit dhe akteve nënligjore të fushës së trajtimit; </w:t>
            </w:r>
          </w:p>
          <w:p w:rsidR="00F7170B" w:rsidRDefault="00F7170B" w:rsidP="005D437D">
            <w:pPr>
              <w:pStyle w:val="ListParagraph"/>
              <w:ind w:left="403"/>
              <w:rPr>
                <w:color w:val="000000"/>
              </w:rPr>
            </w:pPr>
          </w:p>
          <w:p w:rsidR="009F08FC" w:rsidRPr="0092591D" w:rsidRDefault="009F08FC" w:rsidP="005D437D">
            <w:pPr>
              <w:pStyle w:val="ListParagraph"/>
              <w:ind w:left="403"/>
              <w:rPr>
                <w:color w:val="000000"/>
              </w:rPr>
            </w:pPr>
          </w:p>
          <w:p w:rsidR="00F7170B" w:rsidRPr="0092591D" w:rsidRDefault="00F7170B" w:rsidP="004642E2">
            <w:pPr>
              <w:pStyle w:val="ListParagraph"/>
              <w:numPr>
                <w:ilvl w:val="1"/>
                <w:numId w:val="21"/>
              </w:numPr>
              <w:suppressAutoHyphens/>
              <w:ind w:left="403" w:firstLine="0"/>
              <w:rPr>
                <w:color w:val="000000" w:themeColor="text1"/>
              </w:rPr>
            </w:pPr>
            <w:r w:rsidRPr="0092591D">
              <w:rPr>
                <w:color w:val="000000"/>
              </w:rPr>
              <w:t>Numri i referencës, të dhënat personale të aplikuesit, të dhënat kadastrale, kategoria e ndërtimit dhe të dhënat e tjera të përcaktuara nga UA e tjera të Ligjit.</w:t>
            </w:r>
          </w:p>
          <w:p w:rsidR="00F7170B" w:rsidRPr="0092591D" w:rsidRDefault="00F7170B" w:rsidP="005D437D">
            <w:pPr>
              <w:pStyle w:val="ListParagraph"/>
              <w:ind w:left="403"/>
              <w:rPr>
                <w:color w:val="000000" w:themeColor="text1"/>
              </w:rPr>
            </w:pPr>
          </w:p>
          <w:p w:rsidR="00F7170B" w:rsidRPr="0092591D" w:rsidRDefault="00F7170B" w:rsidP="004642E2">
            <w:pPr>
              <w:pStyle w:val="ListParagraph"/>
              <w:numPr>
                <w:ilvl w:val="1"/>
                <w:numId w:val="21"/>
              </w:numPr>
              <w:suppressAutoHyphens/>
              <w:ind w:left="403" w:firstLine="0"/>
              <w:rPr>
                <w:color w:val="000000" w:themeColor="text1"/>
              </w:rPr>
            </w:pPr>
            <w:r w:rsidRPr="0092591D">
              <w:rPr>
                <w:color w:val="000000" w:themeColor="text1"/>
              </w:rPr>
              <w:lastRenderedPageBreak/>
              <w:t>format e arkivuara digjitale të dokumenteve trajtuara për legalizim, në formatin PDF / A të ruajtura si skedar të të dhënave;</w:t>
            </w:r>
          </w:p>
          <w:p w:rsidR="00F7170B" w:rsidRPr="0092591D" w:rsidRDefault="00F7170B" w:rsidP="00240936">
            <w:pPr>
              <w:pStyle w:val="ListParagraph"/>
              <w:widowControl w:val="0"/>
              <w:autoSpaceDE w:val="0"/>
              <w:autoSpaceDN w:val="0"/>
              <w:adjustRightInd w:val="0"/>
              <w:ind w:left="0"/>
              <w:rPr>
                <w:b/>
                <w:color w:val="000000"/>
              </w:rPr>
            </w:pPr>
          </w:p>
          <w:p w:rsidR="00F7170B" w:rsidRPr="0092591D" w:rsidRDefault="00F7170B" w:rsidP="005D437D">
            <w:pPr>
              <w:pStyle w:val="ListParagraph"/>
              <w:widowControl w:val="0"/>
              <w:autoSpaceDE w:val="0"/>
              <w:autoSpaceDN w:val="0"/>
              <w:adjustRightInd w:val="0"/>
              <w:ind w:left="0"/>
              <w:jc w:val="center"/>
              <w:rPr>
                <w:b/>
                <w:color w:val="000000"/>
              </w:rPr>
            </w:pPr>
            <w:bookmarkStart w:id="3" w:name="_Hlk520277796"/>
            <w:r w:rsidRPr="0092591D">
              <w:rPr>
                <w:b/>
                <w:color w:val="000000"/>
              </w:rPr>
              <w:t xml:space="preserve">Neni </w:t>
            </w:r>
            <w:r w:rsidR="00E168D0">
              <w:rPr>
                <w:b/>
                <w:color w:val="000000"/>
              </w:rPr>
              <w:t>8</w:t>
            </w:r>
          </w:p>
          <w:p w:rsidR="00F7170B" w:rsidRPr="0092591D" w:rsidRDefault="00F7170B" w:rsidP="005D437D">
            <w:pPr>
              <w:pStyle w:val="ListParagraph"/>
              <w:widowControl w:val="0"/>
              <w:autoSpaceDE w:val="0"/>
              <w:autoSpaceDN w:val="0"/>
              <w:adjustRightInd w:val="0"/>
              <w:ind w:left="0"/>
              <w:jc w:val="center"/>
              <w:rPr>
                <w:b/>
                <w:color w:val="000000"/>
              </w:rPr>
            </w:pPr>
            <w:r w:rsidRPr="0092591D">
              <w:rPr>
                <w:b/>
                <w:color w:val="000000"/>
              </w:rPr>
              <w:t>Llojet e të dhënave</w:t>
            </w:r>
          </w:p>
          <w:p w:rsidR="00F7170B" w:rsidRPr="0092591D" w:rsidRDefault="00F7170B" w:rsidP="00240936">
            <w:pPr>
              <w:pStyle w:val="ListParagraph"/>
              <w:widowControl w:val="0"/>
              <w:autoSpaceDE w:val="0"/>
              <w:autoSpaceDN w:val="0"/>
              <w:adjustRightInd w:val="0"/>
              <w:ind w:left="0"/>
              <w:rPr>
                <w:b/>
                <w:color w:val="000000"/>
              </w:rPr>
            </w:pPr>
          </w:p>
          <w:p w:rsidR="00F7170B" w:rsidRPr="0092591D" w:rsidRDefault="00F7170B" w:rsidP="004642E2">
            <w:pPr>
              <w:pStyle w:val="ListParagraph"/>
              <w:widowControl w:val="0"/>
              <w:numPr>
                <w:ilvl w:val="0"/>
                <w:numId w:val="11"/>
              </w:numPr>
              <w:autoSpaceDE w:val="0"/>
              <w:autoSpaceDN w:val="0"/>
              <w:adjustRightInd w:val="0"/>
              <w:ind w:left="0" w:firstLine="0"/>
              <w:rPr>
                <w:b/>
                <w:color w:val="000000"/>
              </w:rPr>
            </w:pPr>
            <w:r w:rsidRPr="0092591D">
              <w:rPr>
                <w:color w:val="000000"/>
              </w:rPr>
              <w:t>Të dhënat e përfshira në Bazën e të Dhënave të Legalizimit prezantohen në bazë të kategorive të ndërtimeve dhe futja e të dhënave bëhet nga organet kompetente për kategorinë përkatëse të ndërtimeve pa leje ashtu siç përcaktohen me anë të Ligjit.</w:t>
            </w:r>
          </w:p>
          <w:p w:rsidR="00F7170B" w:rsidRPr="0092591D" w:rsidRDefault="00F7170B" w:rsidP="00240936">
            <w:pPr>
              <w:pStyle w:val="ListParagraph"/>
              <w:widowControl w:val="0"/>
              <w:autoSpaceDE w:val="0"/>
              <w:autoSpaceDN w:val="0"/>
              <w:adjustRightInd w:val="0"/>
              <w:ind w:left="0"/>
              <w:rPr>
                <w:b/>
                <w:color w:val="000000"/>
              </w:rPr>
            </w:pPr>
          </w:p>
          <w:p w:rsidR="00F7170B" w:rsidRPr="0092591D" w:rsidRDefault="00F7170B" w:rsidP="004642E2">
            <w:pPr>
              <w:pStyle w:val="ListParagraph"/>
              <w:widowControl w:val="0"/>
              <w:numPr>
                <w:ilvl w:val="0"/>
                <w:numId w:val="11"/>
              </w:numPr>
              <w:autoSpaceDE w:val="0"/>
              <w:autoSpaceDN w:val="0"/>
              <w:adjustRightInd w:val="0"/>
              <w:ind w:left="0" w:firstLine="0"/>
              <w:rPr>
                <w:b/>
                <w:color w:val="000000"/>
              </w:rPr>
            </w:pPr>
            <w:r w:rsidRPr="0092591D">
              <w:rPr>
                <w:color w:val="000000"/>
              </w:rPr>
              <w:t>Llojet e të dhënave që do të përfshihen janë të paraqitura në Strukturën e të dhënave për  Legalizimi,</w:t>
            </w:r>
          </w:p>
          <w:p w:rsidR="00F7170B" w:rsidRPr="0092591D" w:rsidRDefault="00F7170B" w:rsidP="00240936">
            <w:pPr>
              <w:pStyle w:val="ListParagraph"/>
              <w:ind w:left="0"/>
              <w:rPr>
                <w:color w:val="000000"/>
              </w:rPr>
            </w:pPr>
          </w:p>
          <w:p w:rsidR="00F7170B" w:rsidRPr="0092591D" w:rsidRDefault="00F7170B" w:rsidP="004642E2">
            <w:pPr>
              <w:pStyle w:val="ListParagraph"/>
              <w:widowControl w:val="0"/>
              <w:numPr>
                <w:ilvl w:val="0"/>
                <w:numId w:val="11"/>
              </w:numPr>
              <w:autoSpaceDE w:val="0"/>
              <w:autoSpaceDN w:val="0"/>
              <w:adjustRightInd w:val="0"/>
              <w:ind w:left="0" w:firstLine="0"/>
              <w:rPr>
                <w:b/>
                <w:color w:val="000000"/>
              </w:rPr>
            </w:pPr>
            <w:r w:rsidRPr="0092591D">
              <w:rPr>
                <w:color w:val="000000"/>
              </w:rPr>
              <w:t>Lista e të dhënave që kërkohet të migrohet në regjistrin e të dhënave për legalizim është e specifikuar në Ligj, e cila përfshinë këto të dhëna:</w:t>
            </w:r>
          </w:p>
          <w:p w:rsidR="00F7170B" w:rsidRPr="0092591D" w:rsidRDefault="00F7170B" w:rsidP="00240936">
            <w:pPr>
              <w:pStyle w:val="ListParagraph"/>
              <w:ind w:left="0"/>
              <w:rPr>
                <w:color w:val="000000"/>
              </w:rPr>
            </w:pPr>
          </w:p>
          <w:p w:rsidR="00F7170B" w:rsidRPr="0092591D" w:rsidRDefault="00F7170B" w:rsidP="004642E2">
            <w:pPr>
              <w:pStyle w:val="ListParagraph"/>
              <w:widowControl w:val="0"/>
              <w:numPr>
                <w:ilvl w:val="0"/>
                <w:numId w:val="22"/>
              </w:numPr>
              <w:autoSpaceDE w:val="0"/>
              <w:autoSpaceDN w:val="0"/>
              <w:adjustRightInd w:val="0"/>
              <w:ind w:left="0" w:firstLine="0"/>
              <w:rPr>
                <w:vanish/>
                <w:color w:val="000000"/>
              </w:rPr>
            </w:pPr>
          </w:p>
          <w:p w:rsidR="00F7170B" w:rsidRPr="0092591D" w:rsidRDefault="00F7170B" w:rsidP="004642E2">
            <w:pPr>
              <w:pStyle w:val="ListParagraph"/>
              <w:widowControl w:val="0"/>
              <w:numPr>
                <w:ilvl w:val="0"/>
                <w:numId w:val="22"/>
              </w:numPr>
              <w:autoSpaceDE w:val="0"/>
              <w:autoSpaceDN w:val="0"/>
              <w:adjustRightInd w:val="0"/>
              <w:ind w:left="0" w:firstLine="0"/>
              <w:rPr>
                <w:vanish/>
                <w:color w:val="000000"/>
              </w:rPr>
            </w:pPr>
          </w:p>
          <w:p w:rsidR="00F7170B" w:rsidRPr="0092591D" w:rsidRDefault="00F7170B" w:rsidP="004642E2">
            <w:pPr>
              <w:pStyle w:val="ListParagraph"/>
              <w:widowControl w:val="0"/>
              <w:numPr>
                <w:ilvl w:val="0"/>
                <w:numId w:val="22"/>
              </w:numPr>
              <w:autoSpaceDE w:val="0"/>
              <w:autoSpaceDN w:val="0"/>
              <w:adjustRightInd w:val="0"/>
              <w:ind w:left="0" w:firstLine="0"/>
              <w:rPr>
                <w:vanish/>
                <w:color w:val="000000"/>
              </w:rPr>
            </w:pPr>
          </w:p>
          <w:p w:rsidR="00F7170B" w:rsidRDefault="00F7170B" w:rsidP="004642E2">
            <w:pPr>
              <w:pStyle w:val="ListParagraph"/>
              <w:widowControl w:val="0"/>
              <w:numPr>
                <w:ilvl w:val="1"/>
                <w:numId w:val="22"/>
              </w:numPr>
              <w:autoSpaceDE w:val="0"/>
              <w:autoSpaceDN w:val="0"/>
              <w:adjustRightInd w:val="0"/>
              <w:spacing w:line="240" w:lineRule="auto"/>
              <w:ind w:left="403" w:firstLine="0"/>
              <w:rPr>
                <w:color w:val="000000"/>
              </w:rPr>
            </w:pPr>
            <w:r w:rsidRPr="0092591D">
              <w:rPr>
                <w:color w:val="000000"/>
              </w:rPr>
              <w:t>Të gjitha të dhënat e siguruara nga institucionet e tjera, duhet të i nënshtrohen procesit të korrigjimit dhe saktësimit për nevoja të proceseve;</w:t>
            </w:r>
          </w:p>
          <w:p w:rsidR="005D437D" w:rsidRPr="0092591D" w:rsidRDefault="005D437D" w:rsidP="005D437D">
            <w:pPr>
              <w:pStyle w:val="ListParagraph"/>
              <w:widowControl w:val="0"/>
              <w:autoSpaceDE w:val="0"/>
              <w:autoSpaceDN w:val="0"/>
              <w:adjustRightInd w:val="0"/>
              <w:spacing w:line="240" w:lineRule="auto"/>
              <w:ind w:left="403"/>
              <w:rPr>
                <w:color w:val="000000"/>
              </w:rPr>
            </w:pPr>
          </w:p>
          <w:p w:rsidR="00F7170B" w:rsidRDefault="00F7170B" w:rsidP="004642E2">
            <w:pPr>
              <w:pStyle w:val="ListParagraph"/>
              <w:widowControl w:val="0"/>
              <w:numPr>
                <w:ilvl w:val="1"/>
                <w:numId w:val="22"/>
              </w:numPr>
              <w:autoSpaceDE w:val="0"/>
              <w:autoSpaceDN w:val="0"/>
              <w:adjustRightInd w:val="0"/>
              <w:spacing w:line="240" w:lineRule="auto"/>
              <w:ind w:left="403" w:firstLine="0"/>
              <w:rPr>
                <w:color w:val="000000"/>
              </w:rPr>
            </w:pPr>
            <w:r w:rsidRPr="0092591D">
              <w:rPr>
                <w:color w:val="000000"/>
              </w:rPr>
              <w:t>Pas procesit të korrigjimit dhe saktësimit, duhet të gjeoprocesohen informatat e kërkuara për zonat e specifikuar në L</w:t>
            </w:r>
            <w:r w:rsidR="005D437D">
              <w:rPr>
                <w:color w:val="000000"/>
              </w:rPr>
              <w:t>igj dhe UA qe dalin nga ky ligj;</w:t>
            </w:r>
          </w:p>
          <w:p w:rsidR="00857DC0" w:rsidRPr="00857DC0" w:rsidRDefault="00857DC0" w:rsidP="00857DC0">
            <w:pPr>
              <w:widowControl w:val="0"/>
              <w:autoSpaceDE w:val="0"/>
              <w:autoSpaceDN w:val="0"/>
              <w:adjustRightInd w:val="0"/>
              <w:spacing w:line="240" w:lineRule="auto"/>
              <w:ind w:left="0"/>
              <w:rPr>
                <w:color w:val="000000"/>
              </w:rPr>
            </w:pPr>
          </w:p>
          <w:p w:rsidR="00F7170B" w:rsidRDefault="00F7170B" w:rsidP="004642E2">
            <w:pPr>
              <w:pStyle w:val="ListParagraph"/>
              <w:widowControl w:val="0"/>
              <w:numPr>
                <w:ilvl w:val="1"/>
                <w:numId w:val="22"/>
              </w:numPr>
              <w:autoSpaceDE w:val="0"/>
              <w:autoSpaceDN w:val="0"/>
              <w:adjustRightInd w:val="0"/>
              <w:spacing w:line="240" w:lineRule="auto"/>
              <w:ind w:left="403" w:firstLine="0"/>
              <w:rPr>
                <w:color w:val="000000"/>
              </w:rPr>
            </w:pPr>
            <w:r w:rsidRPr="0092591D">
              <w:rPr>
                <w:color w:val="000000"/>
              </w:rPr>
              <w:t>Pasi këto të dhëna të jenë përgatitur për të gjithë territorin e Kosovës, duhet që të ju ofrohen komunave si standard nacional si dhe te inkorporohen ne bazën e  te dhënave për legalizim;</w:t>
            </w:r>
          </w:p>
          <w:p w:rsidR="005D437D" w:rsidRPr="0092591D" w:rsidRDefault="005D437D" w:rsidP="005D437D">
            <w:pPr>
              <w:pStyle w:val="ListParagraph"/>
              <w:widowControl w:val="0"/>
              <w:autoSpaceDE w:val="0"/>
              <w:autoSpaceDN w:val="0"/>
              <w:adjustRightInd w:val="0"/>
              <w:spacing w:line="240" w:lineRule="auto"/>
              <w:ind w:left="403"/>
              <w:rPr>
                <w:color w:val="000000"/>
              </w:rPr>
            </w:pPr>
          </w:p>
          <w:p w:rsidR="00F7170B" w:rsidRPr="0092591D" w:rsidRDefault="00F7170B" w:rsidP="004642E2">
            <w:pPr>
              <w:pStyle w:val="ListParagraph"/>
              <w:widowControl w:val="0"/>
              <w:numPr>
                <w:ilvl w:val="1"/>
                <w:numId w:val="22"/>
              </w:numPr>
              <w:autoSpaceDE w:val="0"/>
              <w:autoSpaceDN w:val="0"/>
              <w:adjustRightInd w:val="0"/>
              <w:spacing w:line="240" w:lineRule="auto"/>
              <w:ind w:left="403" w:firstLine="0"/>
              <w:rPr>
                <w:color w:val="000000"/>
              </w:rPr>
            </w:pPr>
            <w:r w:rsidRPr="0092591D">
              <w:rPr>
                <w:color w:val="000000"/>
              </w:rPr>
              <w:t>Të dhënat e bazës se te dhënave për legalizim duhet të migrohen në data bazën qendrore të planifikimit Hapësinorë (SPAK) dhe të krijohet linku për qasje ose shfrytëzim të këtyre të dhënave.</w:t>
            </w:r>
          </w:p>
          <w:p w:rsidR="00F7170B" w:rsidRPr="0092591D" w:rsidRDefault="00F7170B" w:rsidP="00240936">
            <w:pPr>
              <w:pStyle w:val="ListParagraph"/>
              <w:ind w:left="0"/>
            </w:pPr>
          </w:p>
          <w:p w:rsidR="00F7170B" w:rsidRPr="0092591D" w:rsidRDefault="00F7170B" w:rsidP="004642E2">
            <w:pPr>
              <w:pStyle w:val="ListParagraph"/>
              <w:widowControl w:val="0"/>
              <w:numPr>
                <w:ilvl w:val="0"/>
                <w:numId w:val="11"/>
              </w:numPr>
              <w:autoSpaceDE w:val="0"/>
              <w:autoSpaceDN w:val="0"/>
              <w:adjustRightInd w:val="0"/>
              <w:ind w:left="0" w:firstLine="0"/>
              <w:rPr>
                <w:b/>
                <w:color w:val="000000"/>
              </w:rPr>
            </w:pPr>
            <w:r w:rsidRPr="0092591D">
              <w:t xml:space="preserve">Ndërtimi pa leje trajtohet në bazë të Ligjit dhe akteve tjera nënligjore në fuqi dhe pas plotësimit të të gjitha kushteve dhe kritereve për legalizim, regjistrohet në bazë të procedurës së përcaktuar me Ligj. </w:t>
            </w:r>
          </w:p>
          <w:p w:rsidR="00F7170B" w:rsidRPr="0092591D" w:rsidRDefault="00F7170B" w:rsidP="00240936">
            <w:pPr>
              <w:widowControl w:val="0"/>
              <w:autoSpaceDE w:val="0"/>
              <w:autoSpaceDN w:val="0"/>
              <w:adjustRightInd w:val="0"/>
              <w:ind w:left="0"/>
              <w:contextualSpacing/>
              <w:rPr>
                <w:color w:val="000000"/>
              </w:rPr>
            </w:pPr>
          </w:p>
          <w:p w:rsidR="00F7170B" w:rsidRPr="0092591D" w:rsidRDefault="00F7170B" w:rsidP="00240936">
            <w:pPr>
              <w:widowControl w:val="0"/>
              <w:autoSpaceDE w:val="0"/>
              <w:autoSpaceDN w:val="0"/>
              <w:adjustRightInd w:val="0"/>
              <w:ind w:left="0"/>
              <w:contextualSpacing/>
              <w:rPr>
                <w:color w:val="000000"/>
              </w:rPr>
            </w:pPr>
          </w:p>
          <w:p w:rsidR="00F7170B" w:rsidRPr="0092591D" w:rsidRDefault="00F7170B" w:rsidP="00240936">
            <w:pPr>
              <w:pStyle w:val="ListParagraph"/>
              <w:widowControl w:val="0"/>
              <w:autoSpaceDE w:val="0"/>
              <w:autoSpaceDN w:val="0"/>
              <w:adjustRightInd w:val="0"/>
              <w:ind w:left="0"/>
              <w:rPr>
                <w:b/>
                <w:color w:val="000000"/>
              </w:rPr>
            </w:pPr>
            <w:r w:rsidRPr="0092591D">
              <w:rPr>
                <w:b/>
                <w:color w:val="000000"/>
              </w:rPr>
              <w:t>KAPITULLI III</w:t>
            </w:r>
          </w:p>
          <w:p w:rsidR="00F7170B" w:rsidRPr="0092591D" w:rsidRDefault="00F7170B" w:rsidP="00240936">
            <w:pPr>
              <w:pStyle w:val="ListParagraph"/>
              <w:widowControl w:val="0"/>
              <w:autoSpaceDE w:val="0"/>
              <w:autoSpaceDN w:val="0"/>
              <w:adjustRightInd w:val="0"/>
              <w:ind w:left="0"/>
              <w:rPr>
                <w:b/>
                <w:color w:val="000000"/>
              </w:rPr>
            </w:pPr>
            <w:r w:rsidRPr="0092591D">
              <w:rPr>
                <w:b/>
                <w:color w:val="000000"/>
              </w:rPr>
              <w:t>MENAXHIMI I BAZËS SË TË DHËNAVE TË LEGALIZIMIT</w:t>
            </w:r>
          </w:p>
          <w:p w:rsidR="00F7170B" w:rsidRPr="0092591D" w:rsidRDefault="00F7170B" w:rsidP="00240936">
            <w:pPr>
              <w:pStyle w:val="ListParagraph"/>
              <w:widowControl w:val="0"/>
              <w:autoSpaceDE w:val="0"/>
              <w:autoSpaceDN w:val="0"/>
              <w:adjustRightInd w:val="0"/>
              <w:ind w:left="0"/>
              <w:rPr>
                <w:b/>
                <w:color w:val="000000"/>
              </w:rPr>
            </w:pPr>
          </w:p>
          <w:p w:rsidR="00F7170B" w:rsidRPr="0092591D" w:rsidRDefault="00F7170B" w:rsidP="005D437D">
            <w:pPr>
              <w:pStyle w:val="ListParagraph"/>
              <w:widowControl w:val="0"/>
              <w:autoSpaceDE w:val="0"/>
              <w:autoSpaceDN w:val="0"/>
              <w:adjustRightInd w:val="0"/>
              <w:ind w:left="0"/>
              <w:jc w:val="center"/>
              <w:rPr>
                <w:b/>
                <w:color w:val="000000"/>
              </w:rPr>
            </w:pPr>
            <w:r w:rsidRPr="0092591D">
              <w:rPr>
                <w:b/>
                <w:color w:val="000000"/>
              </w:rPr>
              <w:t xml:space="preserve">Neni </w:t>
            </w:r>
            <w:r w:rsidR="00E168D0">
              <w:rPr>
                <w:b/>
                <w:color w:val="000000"/>
              </w:rPr>
              <w:t>9</w:t>
            </w:r>
          </w:p>
          <w:p w:rsidR="00F7170B" w:rsidRPr="0092591D" w:rsidRDefault="00F7170B" w:rsidP="005D437D">
            <w:pPr>
              <w:pStyle w:val="ListParagraph"/>
              <w:widowControl w:val="0"/>
              <w:autoSpaceDE w:val="0"/>
              <w:autoSpaceDN w:val="0"/>
              <w:adjustRightInd w:val="0"/>
              <w:ind w:left="0"/>
              <w:jc w:val="center"/>
              <w:rPr>
                <w:b/>
                <w:color w:val="000000"/>
              </w:rPr>
            </w:pPr>
            <w:r w:rsidRPr="0092591D">
              <w:rPr>
                <w:b/>
                <w:color w:val="000000"/>
              </w:rPr>
              <w:t>Menaxhimi i Bazës së të Dhënave</w:t>
            </w:r>
          </w:p>
          <w:p w:rsidR="00F7170B" w:rsidRPr="0092591D" w:rsidRDefault="00F7170B" w:rsidP="00240936">
            <w:pPr>
              <w:pStyle w:val="ListParagraph"/>
              <w:widowControl w:val="0"/>
              <w:autoSpaceDE w:val="0"/>
              <w:autoSpaceDN w:val="0"/>
              <w:adjustRightInd w:val="0"/>
              <w:ind w:left="0"/>
              <w:rPr>
                <w:color w:val="000000"/>
              </w:rPr>
            </w:pPr>
          </w:p>
          <w:p w:rsidR="00F7170B" w:rsidRPr="0092591D" w:rsidRDefault="00F7170B" w:rsidP="00240936">
            <w:pPr>
              <w:pStyle w:val="ListParagraph"/>
              <w:widowControl w:val="0"/>
              <w:autoSpaceDE w:val="0"/>
              <w:autoSpaceDN w:val="0"/>
              <w:adjustRightInd w:val="0"/>
              <w:ind w:left="0"/>
            </w:pPr>
            <w:r w:rsidRPr="0092591D">
              <w:t xml:space="preserve">Baza e të Dhënave të Legalizimit menaxhohet nga Ministria dhe përmban të dhëna për ndërtimet pa leje, duke përfshirë por duke mos u kufizuar në Regjistrin e ndërtimeve pa leje, aplikacionet, informatat se si trajtohen këto </w:t>
            </w:r>
            <w:r w:rsidRPr="0092591D">
              <w:lastRenderedPageBreak/>
              <w:t>ndërtime pa leje, si dhe listën e pritjes dhe listën e rrënimit.</w:t>
            </w:r>
          </w:p>
          <w:p w:rsidR="00F7170B" w:rsidRDefault="00F7170B" w:rsidP="00240936">
            <w:pPr>
              <w:pStyle w:val="ListParagraph"/>
              <w:widowControl w:val="0"/>
              <w:autoSpaceDE w:val="0"/>
              <w:autoSpaceDN w:val="0"/>
              <w:adjustRightInd w:val="0"/>
              <w:ind w:left="0"/>
            </w:pPr>
          </w:p>
          <w:p w:rsidR="00857DC0" w:rsidRDefault="00857DC0" w:rsidP="00240936">
            <w:pPr>
              <w:pStyle w:val="ListParagraph"/>
              <w:widowControl w:val="0"/>
              <w:autoSpaceDE w:val="0"/>
              <w:autoSpaceDN w:val="0"/>
              <w:adjustRightInd w:val="0"/>
              <w:ind w:left="0"/>
            </w:pPr>
          </w:p>
          <w:p w:rsidR="00857DC0" w:rsidRPr="0092591D" w:rsidRDefault="00857DC0" w:rsidP="00240936">
            <w:pPr>
              <w:pStyle w:val="ListParagraph"/>
              <w:widowControl w:val="0"/>
              <w:autoSpaceDE w:val="0"/>
              <w:autoSpaceDN w:val="0"/>
              <w:adjustRightInd w:val="0"/>
              <w:ind w:left="0"/>
            </w:pPr>
          </w:p>
          <w:p w:rsidR="00F7170B" w:rsidRPr="0092591D" w:rsidRDefault="00F7170B" w:rsidP="005D437D">
            <w:pPr>
              <w:pStyle w:val="ListParagraph"/>
              <w:widowControl w:val="0"/>
              <w:autoSpaceDE w:val="0"/>
              <w:autoSpaceDN w:val="0"/>
              <w:adjustRightInd w:val="0"/>
              <w:ind w:left="0"/>
              <w:jc w:val="center"/>
              <w:rPr>
                <w:b/>
                <w:color w:val="000000"/>
              </w:rPr>
            </w:pPr>
            <w:r w:rsidRPr="0092591D">
              <w:rPr>
                <w:b/>
                <w:color w:val="000000"/>
              </w:rPr>
              <w:t xml:space="preserve">Neni </w:t>
            </w:r>
            <w:r w:rsidR="00E168D0">
              <w:rPr>
                <w:b/>
                <w:color w:val="000000"/>
              </w:rPr>
              <w:t>10</w:t>
            </w:r>
          </w:p>
          <w:p w:rsidR="00F7170B" w:rsidRPr="0092591D" w:rsidRDefault="00F7170B" w:rsidP="005D437D">
            <w:pPr>
              <w:pStyle w:val="ListParagraph"/>
              <w:widowControl w:val="0"/>
              <w:autoSpaceDE w:val="0"/>
              <w:autoSpaceDN w:val="0"/>
              <w:adjustRightInd w:val="0"/>
              <w:ind w:left="0"/>
              <w:jc w:val="center"/>
              <w:rPr>
                <w:b/>
                <w:color w:val="000000"/>
              </w:rPr>
            </w:pPr>
            <w:r w:rsidRPr="0092591D">
              <w:rPr>
                <w:b/>
                <w:color w:val="000000"/>
              </w:rPr>
              <w:t>Të drejtat dhe nivelet e përdorimit</w:t>
            </w:r>
          </w:p>
          <w:p w:rsidR="00F7170B" w:rsidRPr="0092591D" w:rsidRDefault="00F7170B" w:rsidP="00240936">
            <w:pPr>
              <w:pStyle w:val="ListParagraph"/>
              <w:widowControl w:val="0"/>
              <w:autoSpaceDE w:val="0"/>
              <w:autoSpaceDN w:val="0"/>
              <w:adjustRightInd w:val="0"/>
              <w:ind w:left="0"/>
              <w:rPr>
                <w:b/>
                <w:color w:val="000000"/>
              </w:rPr>
            </w:pPr>
          </w:p>
          <w:p w:rsidR="00F7170B" w:rsidRPr="0092591D" w:rsidRDefault="00F7170B" w:rsidP="004642E2">
            <w:pPr>
              <w:pStyle w:val="ListParagraph"/>
              <w:widowControl w:val="0"/>
              <w:numPr>
                <w:ilvl w:val="0"/>
                <w:numId w:val="12"/>
              </w:numPr>
              <w:autoSpaceDE w:val="0"/>
              <w:autoSpaceDN w:val="0"/>
              <w:adjustRightInd w:val="0"/>
              <w:ind w:left="0" w:firstLine="0"/>
              <w:rPr>
                <w:b/>
                <w:color w:val="000000"/>
              </w:rPr>
            </w:pPr>
            <w:r w:rsidRPr="0092591D">
              <w:rPr>
                <w:color w:val="000000"/>
              </w:rPr>
              <w:t>Të drejtat e përdoruesve të Bazës së të Dhënave të Legalizimit përfshinë nivelet si në vijim:</w:t>
            </w:r>
          </w:p>
          <w:p w:rsidR="00F7170B" w:rsidRPr="0092591D" w:rsidRDefault="00F7170B" w:rsidP="00240936">
            <w:pPr>
              <w:pStyle w:val="ListParagraph"/>
              <w:widowControl w:val="0"/>
              <w:autoSpaceDE w:val="0"/>
              <w:autoSpaceDN w:val="0"/>
              <w:adjustRightInd w:val="0"/>
              <w:ind w:left="0"/>
              <w:rPr>
                <w:b/>
                <w:color w:val="000000"/>
              </w:rPr>
            </w:pPr>
          </w:p>
          <w:p w:rsidR="00F7170B" w:rsidRPr="0092591D" w:rsidRDefault="00F7170B" w:rsidP="004642E2">
            <w:pPr>
              <w:pStyle w:val="ListParagraph"/>
              <w:widowControl w:val="0"/>
              <w:numPr>
                <w:ilvl w:val="1"/>
                <w:numId w:val="12"/>
              </w:numPr>
              <w:autoSpaceDE w:val="0"/>
              <w:autoSpaceDN w:val="0"/>
              <w:adjustRightInd w:val="0"/>
              <w:spacing w:line="240" w:lineRule="auto"/>
              <w:ind w:left="403" w:firstLine="0"/>
              <w:rPr>
                <w:b/>
                <w:color w:val="000000"/>
              </w:rPr>
            </w:pPr>
            <w:r w:rsidRPr="0092591D">
              <w:rPr>
                <w:color w:val="000000"/>
              </w:rPr>
              <w:t>të drejtat e Menaxherit të Bazës së të Dhënave të Legalizimit;</w:t>
            </w:r>
          </w:p>
          <w:p w:rsidR="00F7170B" w:rsidRPr="0092591D" w:rsidRDefault="00F7170B" w:rsidP="00857DC0">
            <w:pPr>
              <w:pStyle w:val="ListParagraph"/>
              <w:widowControl w:val="0"/>
              <w:autoSpaceDE w:val="0"/>
              <w:autoSpaceDN w:val="0"/>
              <w:adjustRightInd w:val="0"/>
              <w:spacing w:line="240" w:lineRule="auto"/>
              <w:ind w:left="403"/>
              <w:rPr>
                <w:b/>
                <w:color w:val="000000"/>
              </w:rPr>
            </w:pPr>
          </w:p>
          <w:p w:rsidR="00F7170B" w:rsidRPr="0092591D" w:rsidRDefault="00F7170B" w:rsidP="004642E2">
            <w:pPr>
              <w:pStyle w:val="ListParagraph"/>
              <w:widowControl w:val="0"/>
              <w:numPr>
                <w:ilvl w:val="1"/>
                <w:numId w:val="12"/>
              </w:numPr>
              <w:autoSpaceDE w:val="0"/>
              <w:autoSpaceDN w:val="0"/>
              <w:adjustRightInd w:val="0"/>
              <w:spacing w:line="240" w:lineRule="auto"/>
              <w:ind w:left="403" w:firstLine="0"/>
              <w:rPr>
                <w:b/>
                <w:color w:val="000000"/>
              </w:rPr>
            </w:pPr>
            <w:r w:rsidRPr="0092591D">
              <w:rPr>
                <w:color w:val="000000"/>
              </w:rPr>
              <w:t>të drejtat e Administratorit;</w:t>
            </w:r>
          </w:p>
          <w:p w:rsidR="00F7170B" w:rsidRPr="0092591D" w:rsidRDefault="00F7170B" w:rsidP="00857DC0">
            <w:pPr>
              <w:pStyle w:val="ListParagraph"/>
              <w:spacing w:line="240" w:lineRule="auto"/>
              <w:ind w:left="403"/>
              <w:rPr>
                <w:color w:val="000000"/>
              </w:rPr>
            </w:pPr>
          </w:p>
          <w:p w:rsidR="00F7170B" w:rsidRPr="0092591D" w:rsidRDefault="00F7170B" w:rsidP="004642E2">
            <w:pPr>
              <w:pStyle w:val="ListParagraph"/>
              <w:widowControl w:val="0"/>
              <w:numPr>
                <w:ilvl w:val="1"/>
                <w:numId w:val="12"/>
              </w:numPr>
              <w:autoSpaceDE w:val="0"/>
              <w:autoSpaceDN w:val="0"/>
              <w:adjustRightInd w:val="0"/>
              <w:spacing w:line="240" w:lineRule="auto"/>
              <w:ind w:left="403" w:firstLine="0"/>
              <w:rPr>
                <w:b/>
                <w:color w:val="000000"/>
              </w:rPr>
            </w:pPr>
            <w:r w:rsidRPr="0092591D">
              <w:rPr>
                <w:color w:val="000000"/>
              </w:rPr>
              <w:t>të drejtat e zyrtarëve përgjegjës nga Organet Kompetente për trajtimin e ndërtimeve pa leje;</w:t>
            </w:r>
          </w:p>
          <w:p w:rsidR="00F7170B" w:rsidRPr="0092591D" w:rsidRDefault="00F7170B" w:rsidP="00857DC0">
            <w:pPr>
              <w:pStyle w:val="ListParagraph"/>
              <w:spacing w:line="240" w:lineRule="auto"/>
              <w:ind w:left="403"/>
              <w:rPr>
                <w:color w:val="000000"/>
              </w:rPr>
            </w:pPr>
          </w:p>
          <w:p w:rsidR="00F7170B" w:rsidRPr="0092591D" w:rsidRDefault="00F7170B" w:rsidP="004642E2">
            <w:pPr>
              <w:pStyle w:val="ListParagraph"/>
              <w:widowControl w:val="0"/>
              <w:numPr>
                <w:ilvl w:val="1"/>
                <w:numId w:val="12"/>
              </w:numPr>
              <w:autoSpaceDE w:val="0"/>
              <w:autoSpaceDN w:val="0"/>
              <w:adjustRightInd w:val="0"/>
              <w:spacing w:line="240" w:lineRule="auto"/>
              <w:ind w:left="403" w:firstLine="0"/>
              <w:rPr>
                <w:b/>
                <w:color w:val="000000"/>
              </w:rPr>
            </w:pPr>
            <w:r w:rsidRPr="0092591D">
              <w:rPr>
                <w:color w:val="000000"/>
              </w:rPr>
              <w:t xml:space="preserve">të drejtat e vizitorëve. </w:t>
            </w:r>
          </w:p>
          <w:p w:rsidR="00F7170B" w:rsidRDefault="00F7170B" w:rsidP="00240936">
            <w:pPr>
              <w:widowControl w:val="0"/>
              <w:autoSpaceDE w:val="0"/>
              <w:autoSpaceDN w:val="0"/>
              <w:adjustRightInd w:val="0"/>
              <w:ind w:left="0"/>
              <w:contextualSpacing/>
              <w:rPr>
                <w:color w:val="000000"/>
              </w:rPr>
            </w:pPr>
          </w:p>
          <w:p w:rsidR="00C05445" w:rsidRPr="0092591D" w:rsidRDefault="00C05445" w:rsidP="00240936">
            <w:pPr>
              <w:widowControl w:val="0"/>
              <w:autoSpaceDE w:val="0"/>
              <w:autoSpaceDN w:val="0"/>
              <w:adjustRightInd w:val="0"/>
              <w:ind w:left="0"/>
              <w:contextualSpacing/>
              <w:rPr>
                <w:color w:val="000000"/>
              </w:rPr>
            </w:pPr>
          </w:p>
          <w:p w:rsidR="00F7170B" w:rsidRPr="0092591D" w:rsidRDefault="00F7170B" w:rsidP="00857DC0">
            <w:pPr>
              <w:pStyle w:val="ListParagraph"/>
              <w:widowControl w:val="0"/>
              <w:autoSpaceDE w:val="0"/>
              <w:autoSpaceDN w:val="0"/>
              <w:adjustRightInd w:val="0"/>
              <w:ind w:left="0"/>
              <w:jc w:val="center"/>
              <w:rPr>
                <w:b/>
                <w:color w:val="000000"/>
              </w:rPr>
            </w:pPr>
            <w:r w:rsidRPr="0092591D">
              <w:rPr>
                <w:b/>
                <w:color w:val="000000"/>
              </w:rPr>
              <w:t>Neni 1</w:t>
            </w:r>
            <w:r w:rsidR="00C05445">
              <w:rPr>
                <w:b/>
                <w:color w:val="000000"/>
              </w:rPr>
              <w:t>1</w:t>
            </w:r>
          </w:p>
          <w:p w:rsidR="00F7170B" w:rsidRPr="0092591D" w:rsidRDefault="00F7170B" w:rsidP="00857DC0">
            <w:pPr>
              <w:pStyle w:val="ListParagraph"/>
              <w:widowControl w:val="0"/>
              <w:autoSpaceDE w:val="0"/>
              <w:autoSpaceDN w:val="0"/>
              <w:adjustRightInd w:val="0"/>
              <w:ind w:left="0"/>
              <w:jc w:val="center"/>
              <w:rPr>
                <w:b/>
                <w:color w:val="000000"/>
              </w:rPr>
            </w:pPr>
            <w:r w:rsidRPr="0092591D">
              <w:rPr>
                <w:b/>
                <w:color w:val="000000"/>
              </w:rPr>
              <w:t>Menaxheri i Bazës së të Dhënave të Legalizimit</w:t>
            </w:r>
          </w:p>
          <w:p w:rsidR="00F7170B" w:rsidRPr="0092591D" w:rsidRDefault="00F7170B" w:rsidP="00240936">
            <w:pPr>
              <w:pStyle w:val="ListParagraph"/>
              <w:widowControl w:val="0"/>
              <w:autoSpaceDE w:val="0"/>
              <w:autoSpaceDN w:val="0"/>
              <w:adjustRightInd w:val="0"/>
              <w:ind w:left="0"/>
              <w:rPr>
                <w:b/>
                <w:color w:val="000000"/>
              </w:rPr>
            </w:pPr>
          </w:p>
          <w:p w:rsidR="00F7170B" w:rsidRPr="0092591D" w:rsidRDefault="00F7170B" w:rsidP="004642E2">
            <w:pPr>
              <w:pStyle w:val="ListParagraph"/>
              <w:widowControl w:val="0"/>
              <w:numPr>
                <w:ilvl w:val="0"/>
                <w:numId w:val="13"/>
              </w:numPr>
              <w:autoSpaceDE w:val="0"/>
              <w:autoSpaceDN w:val="0"/>
              <w:adjustRightInd w:val="0"/>
              <w:ind w:left="0" w:firstLine="0"/>
              <w:rPr>
                <w:b/>
                <w:color w:val="000000"/>
              </w:rPr>
            </w:pPr>
            <w:r w:rsidRPr="0092591D">
              <w:rPr>
                <w:color w:val="000000"/>
              </w:rPr>
              <w:t xml:space="preserve">Menaxher i Bazës së të Dhënave të Legalizimit është zyrtari i autorizuar nga Ministria. </w:t>
            </w:r>
          </w:p>
          <w:p w:rsidR="00F7170B" w:rsidRPr="0092591D" w:rsidRDefault="00F7170B" w:rsidP="00240936">
            <w:pPr>
              <w:pStyle w:val="ListParagraph"/>
              <w:widowControl w:val="0"/>
              <w:autoSpaceDE w:val="0"/>
              <w:autoSpaceDN w:val="0"/>
              <w:adjustRightInd w:val="0"/>
              <w:ind w:left="0"/>
              <w:rPr>
                <w:b/>
                <w:color w:val="000000"/>
              </w:rPr>
            </w:pPr>
          </w:p>
          <w:p w:rsidR="00F7170B" w:rsidRPr="0092591D" w:rsidRDefault="00F7170B" w:rsidP="004642E2">
            <w:pPr>
              <w:pStyle w:val="ListParagraph"/>
              <w:widowControl w:val="0"/>
              <w:numPr>
                <w:ilvl w:val="0"/>
                <w:numId w:val="13"/>
              </w:numPr>
              <w:autoSpaceDE w:val="0"/>
              <w:autoSpaceDN w:val="0"/>
              <w:adjustRightInd w:val="0"/>
              <w:ind w:left="0" w:firstLine="0"/>
              <w:rPr>
                <w:b/>
                <w:color w:val="000000"/>
              </w:rPr>
            </w:pPr>
            <w:r w:rsidRPr="0092591D">
              <w:rPr>
                <w:color w:val="000000"/>
              </w:rPr>
              <w:t xml:space="preserve">Menaxheri i Bazës së të Dhënave të Legalizimit ka autoritetin e plotë dhe </w:t>
            </w:r>
            <w:r w:rsidRPr="0092591D">
              <w:rPr>
                <w:color w:val="000000"/>
              </w:rPr>
              <w:lastRenderedPageBreak/>
              <w:t>ekskluziv ne lidhje me:</w:t>
            </w:r>
          </w:p>
          <w:p w:rsidR="00F7170B" w:rsidRPr="0092591D" w:rsidRDefault="00F7170B" w:rsidP="00240936">
            <w:pPr>
              <w:pStyle w:val="ListParagraph"/>
              <w:ind w:left="0"/>
              <w:rPr>
                <w:b/>
                <w:color w:val="000000"/>
              </w:rPr>
            </w:pPr>
          </w:p>
          <w:p w:rsidR="00F7170B" w:rsidRPr="0092591D" w:rsidRDefault="00F7170B" w:rsidP="004642E2">
            <w:pPr>
              <w:pStyle w:val="ListParagraph"/>
              <w:widowControl w:val="0"/>
              <w:numPr>
                <w:ilvl w:val="1"/>
                <w:numId w:val="13"/>
              </w:numPr>
              <w:autoSpaceDE w:val="0"/>
              <w:autoSpaceDN w:val="0"/>
              <w:adjustRightInd w:val="0"/>
              <w:spacing w:line="240" w:lineRule="auto"/>
              <w:ind w:left="403" w:firstLine="0"/>
              <w:rPr>
                <w:b/>
                <w:color w:val="000000"/>
              </w:rPr>
            </w:pPr>
            <w:r w:rsidRPr="0092591D">
              <w:rPr>
                <w:color w:val="000000"/>
              </w:rPr>
              <w:t>operacionet;</w:t>
            </w:r>
          </w:p>
          <w:p w:rsidR="00F7170B" w:rsidRPr="0092591D" w:rsidRDefault="00F7170B" w:rsidP="00857DC0">
            <w:pPr>
              <w:pStyle w:val="ListParagraph"/>
              <w:widowControl w:val="0"/>
              <w:autoSpaceDE w:val="0"/>
              <w:autoSpaceDN w:val="0"/>
              <w:adjustRightInd w:val="0"/>
              <w:spacing w:line="240" w:lineRule="auto"/>
              <w:ind w:left="403"/>
              <w:rPr>
                <w:b/>
                <w:color w:val="000000"/>
              </w:rPr>
            </w:pPr>
          </w:p>
          <w:p w:rsidR="00F7170B" w:rsidRPr="00857DC0" w:rsidRDefault="00F7170B" w:rsidP="004642E2">
            <w:pPr>
              <w:pStyle w:val="ListParagraph"/>
              <w:widowControl w:val="0"/>
              <w:numPr>
                <w:ilvl w:val="1"/>
                <w:numId w:val="13"/>
              </w:numPr>
              <w:autoSpaceDE w:val="0"/>
              <w:autoSpaceDN w:val="0"/>
              <w:adjustRightInd w:val="0"/>
              <w:spacing w:line="240" w:lineRule="auto"/>
              <w:ind w:left="403" w:firstLine="0"/>
              <w:rPr>
                <w:b/>
                <w:color w:val="000000"/>
              </w:rPr>
            </w:pPr>
            <w:r w:rsidRPr="0092591D">
              <w:rPr>
                <w:color w:val="000000"/>
              </w:rPr>
              <w:t xml:space="preserve">menaxhimin; </w:t>
            </w:r>
            <w:r w:rsidR="00641158">
              <w:rPr>
                <w:color w:val="000000"/>
              </w:rPr>
              <w:br/>
            </w:r>
          </w:p>
          <w:p w:rsidR="00F7170B" w:rsidRPr="0092591D" w:rsidRDefault="00F7170B" w:rsidP="004642E2">
            <w:pPr>
              <w:pStyle w:val="ListParagraph"/>
              <w:widowControl w:val="0"/>
              <w:numPr>
                <w:ilvl w:val="1"/>
                <w:numId w:val="13"/>
              </w:numPr>
              <w:autoSpaceDE w:val="0"/>
              <w:autoSpaceDN w:val="0"/>
              <w:adjustRightInd w:val="0"/>
              <w:spacing w:line="240" w:lineRule="auto"/>
              <w:ind w:left="403" w:firstLine="0"/>
              <w:rPr>
                <w:b/>
                <w:color w:val="000000"/>
              </w:rPr>
            </w:pPr>
            <w:r w:rsidRPr="0092591D">
              <w:rPr>
                <w:color w:val="000000"/>
              </w:rPr>
              <w:t>autorizimin e së drejtës së përdorimit çdo përdoruesi,</w:t>
            </w:r>
          </w:p>
          <w:p w:rsidR="00F7170B" w:rsidRPr="0092591D" w:rsidRDefault="00F7170B" w:rsidP="00857DC0">
            <w:pPr>
              <w:pStyle w:val="ListParagraph"/>
              <w:spacing w:line="240" w:lineRule="auto"/>
              <w:ind w:left="403"/>
              <w:rPr>
                <w:color w:val="000000"/>
              </w:rPr>
            </w:pPr>
          </w:p>
          <w:p w:rsidR="00F7170B" w:rsidRPr="0092591D" w:rsidRDefault="00F7170B" w:rsidP="004642E2">
            <w:pPr>
              <w:pStyle w:val="ListParagraph"/>
              <w:widowControl w:val="0"/>
              <w:numPr>
                <w:ilvl w:val="1"/>
                <w:numId w:val="13"/>
              </w:numPr>
              <w:autoSpaceDE w:val="0"/>
              <w:autoSpaceDN w:val="0"/>
              <w:adjustRightInd w:val="0"/>
              <w:spacing w:line="240" w:lineRule="auto"/>
              <w:ind w:left="403" w:firstLine="0"/>
              <w:rPr>
                <w:b/>
                <w:color w:val="000000"/>
              </w:rPr>
            </w:pPr>
            <w:r w:rsidRPr="0092591D">
              <w:rPr>
                <w:color w:val="000000"/>
              </w:rPr>
              <w:t>emërimin e administratori të sistemit, dhe</w:t>
            </w:r>
          </w:p>
          <w:p w:rsidR="00F7170B" w:rsidRPr="0092591D" w:rsidRDefault="00F7170B" w:rsidP="00857DC0">
            <w:pPr>
              <w:pStyle w:val="ListParagraph"/>
              <w:spacing w:line="240" w:lineRule="auto"/>
              <w:ind w:left="403"/>
              <w:rPr>
                <w:color w:val="000000"/>
              </w:rPr>
            </w:pPr>
          </w:p>
          <w:p w:rsidR="00F7170B" w:rsidRPr="0092591D" w:rsidRDefault="00F7170B" w:rsidP="004642E2">
            <w:pPr>
              <w:pStyle w:val="ListParagraph"/>
              <w:widowControl w:val="0"/>
              <w:numPr>
                <w:ilvl w:val="1"/>
                <w:numId w:val="13"/>
              </w:numPr>
              <w:autoSpaceDE w:val="0"/>
              <w:autoSpaceDN w:val="0"/>
              <w:adjustRightInd w:val="0"/>
              <w:spacing w:line="240" w:lineRule="auto"/>
              <w:ind w:left="403" w:firstLine="0"/>
              <w:rPr>
                <w:b/>
                <w:color w:val="000000"/>
              </w:rPr>
            </w:pPr>
            <w:r w:rsidRPr="0092591D">
              <w:rPr>
                <w:color w:val="000000"/>
              </w:rPr>
              <w:t>sipas gjykimit të tij/saj, mund të delegojë të gjitha ose disa nga përgjegjësitë e tij/saj tek zyrtarë tjerë të Ministrisë.</w:t>
            </w:r>
          </w:p>
          <w:p w:rsidR="00F7170B" w:rsidRPr="0092591D" w:rsidRDefault="00F7170B" w:rsidP="00240936">
            <w:pPr>
              <w:pStyle w:val="ListParagraph"/>
              <w:ind w:left="0"/>
              <w:rPr>
                <w:b/>
                <w:color w:val="000000"/>
              </w:rPr>
            </w:pPr>
          </w:p>
          <w:p w:rsidR="00F7170B" w:rsidRPr="0092591D" w:rsidRDefault="00F7170B" w:rsidP="004642E2">
            <w:pPr>
              <w:pStyle w:val="ListParagraph"/>
              <w:numPr>
                <w:ilvl w:val="0"/>
                <w:numId w:val="13"/>
              </w:numPr>
              <w:ind w:left="0" w:firstLine="0"/>
              <w:rPr>
                <w:color w:val="000000"/>
              </w:rPr>
            </w:pPr>
            <w:r w:rsidRPr="0092591D">
              <w:rPr>
                <w:color w:val="000000"/>
              </w:rPr>
              <w:t>Kërkesa për qasjen në Bazën e të Dhënave t</w:t>
            </w:r>
            <w:r w:rsidRPr="0092591D">
              <w:rPr>
                <w:rFonts w:ascii="Sylfaen" w:hAnsi="Sylfaen"/>
                <w:color w:val="000000"/>
              </w:rPr>
              <w:t xml:space="preserve">ë Legalizimit </w:t>
            </w:r>
            <w:r w:rsidRPr="0092591D">
              <w:rPr>
                <w:color w:val="000000"/>
              </w:rPr>
              <w:t>dhe hapjen e llogarisë nga Organet Kompetente i drejtohet Menaxherit te bazës se te dhënave duke përdorur Shtojcën 1 të këtij Udhëzimi Administrativ.</w:t>
            </w:r>
          </w:p>
          <w:p w:rsidR="00F7170B" w:rsidRPr="0092591D" w:rsidRDefault="00F7170B" w:rsidP="00240936">
            <w:pPr>
              <w:pStyle w:val="ListParagraph"/>
              <w:widowControl w:val="0"/>
              <w:autoSpaceDE w:val="0"/>
              <w:autoSpaceDN w:val="0"/>
              <w:adjustRightInd w:val="0"/>
              <w:ind w:left="0"/>
              <w:rPr>
                <w:color w:val="000000"/>
              </w:rPr>
            </w:pPr>
          </w:p>
          <w:p w:rsidR="00F7170B" w:rsidRPr="0092591D" w:rsidRDefault="00C05445" w:rsidP="00857DC0">
            <w:pPr>
              <w:pStyle w:val="ListParagraph"/>
              <w:widowControl w:val="0"/>
              <w:autoSpaceDE w:val="0"/>
              <w:autoSpaceDN w:val="0"/>
              <w:adjustRightInd w:val="0"/>
              <w:ind w:left="0"/>
              <w:jc w:val="center"/>
              <w:rPr>
                <w:b/>
                <w:color w:val="000000"/>
              </w:rPr>
            </w:pPr>
            <w:r>
              <w:rPr>
                <w:b/>
                <w:color w:val="000000"/>
              </w:rPr>
              <w:t>Neni 12</w:t>
            </w:r>
          </w:p>
          <w:p w:rsidR="00F7170B" w:rsidRPr="0092591D" w:rsidRDefault="00F7170B" w:rsidP="00857DC0">
            <w:pPr>
              <w:pStyle w:val="ListParagraph"/>
              <w:widowControl w:val="0"/>
              <w:autoSpaceDE w:val="0"/>
              <w:autoSpaceDN w:val="0"/>
              <w:adjustRightInd w:val="0"/>
              <w:ind w:left="0"/>
              <w:jc w:val="center"/>
              <w:rPr>
                <w:b/>
                <w:color w:val="000000"/>
              </w:rPr>
            </w:pPr>
            <w:r w:rsidRPr="0092591D">
              <w:rPr>
                <w:b/>
                <w:color w:val="000000"/>
              </w:rPr>
              <w:t>Administratori</w:t>
            </w:r>
          </w:p>
          <w:p w:rsidR="00F7170B" w:rsidRPr="0092591D" w:rsidRDefault="00F7170B" w:rsidP="00240936">
            <w:pPr>
              <w:widowControl w:val="0"/>
              <w:autoSpaceDE w:val="0"/>
              <w:autoSpaceDN w:val="0"/>
              <w:adjustRightInd w:val="0"/>
              <w:ind w:left="0"/>
              <w:contextualSpacing/>
              <w:rPr>
                <w:b/>
                <w:color w:val="000000"/>
              </w:rPr>
            </w:pPr>
          </w:p>
          <w:p w:rsidR="00F7170B" w:rsidRPr="0092591D" w:rsidRDefault="00F7170B" w:rsidP="004642E2">
            <w:pPr>
              <w:pStyle w:val="ListParagraph"/>
              <w:widowControl w:val="0"/>
              <w:numPr>
                <w:ilvl w:val="0"/>
                <w:numId w:val="14"/>
              </w:numPr>
              <w:autoSpaceDE w:val="0"/>
              <w:autoSpaceDN w:val="0"/>
              <w:adjustRightInd w:val="0"/>
              <w:ind w:left="0" w:firstLine="0"/>
              <w:rPr>
                <w:b/>
                <w:color w:val="000000"/>
              </w:rPr>
            </w:pPr>
            <w:r w:rsidRPr="0092591D">
              <w:rPr>
                <w:color w:val="000000"/>
              </w:rPr>
              <w:t xml:space="preserve">Administratori është i autorizuar të administrojë teknikisht përdorimin dhe përdoruesit e Bazës së të Dhënave të Legalizimit, për të zbatuar vendimet e natyrës teknike nga ana e Menaxherit, duke përfshirë menaxhimin e historisë së të dhënave, si dhe </w:t>
            </w:r>
            <w:r w:rsidRPr="0092591D">
              <w:rPr>
                <w:color w:val="000000"/>
              </w:rPr>
              <w:lastRenderedPageBreak/>
              <w:t>monitorimin e aktivitetet e përdorueseve tjerë.</w:t>
            </w:r>
          </w:p>
          <w:p w:rsidR="00F7170B" w:rsidRPr="0092591D" w:rsidRDefault="00F7170B" w:rsidP="00240936">
            <w:pPr>
              <w:pStyle w:val="ListParagraph"/>
              <w:widowControl w:val="0"/>
              <w:autoSpaceDE w:val="0"/>
              <w:autoSpaceDN w:val="0"/>
              <w:adjustRightInd w:val="0"/>
              <w:ind w:left="0"/>
              <w:rPr>
                <w:b/>
                <w:color w:val="000000"/>
              </w:rPr>
            </w:pPr>
          </w:p>
          <w:p w:rsidR="00F7170B" w:rsidRPr="0092591D" w:rsidRDefault="00F7170B" w:rsidP="004642E2">
            <w:pPr>
              <w:pStyle w:val="ListParagraph"/>
              <w:widowControl w:val="0"/>
              <w:numPr>
                <w:ilvl w:val="0"/>
                <w:numId w:val="14"/>
              </w:numPr>
              <w:autoSpaceDE w:val="0"/>
              <w:autoSpaceDN w:val="0"/>
              <w:adjustRightInd w:val="0"/>
              <w:ind w:left="0" w:firstLine="0"/>
              <w:rPr>
                <w:b/>
                <w:color w:val="000000"/>
              </w:rPr>
            </w:pPr>
            <w:r w:rsidRPr="0092591D">
              <w:rPr>
                <w:color w:val="000000"/>
              </w:rPr>
              <w:t>Administratori është i autorizuar për të menaxhuar sistemin operativ të Bazës së të Dhënave të Legalizimit në serverin qendror shtetëror.</w:t>
            </w:r>
            <w:r w:rsidR="00641158">
              <w:rPr>
                <w:color w:val="000000"/>
              </w:rPr>
              <w:br/>
            </w:r>
          </w:p>
          <w:p w:rsidR="00F7170B" w:rsidRPr="0092591D" w:rsidRDefault="00F7170B" w:rsidP="004642E2">
            <w:pPr>
              <w:pStyle w:val="ListParagraph"/>
              <w:widowControl w:val="0"/>
              <w:numPr>
                <w:ilvl w:val="0"/>
                <w:numId w:val="14"/>
              </w:numPr>
              <w:autoSpaceDE w:val="0"/>
              <w:autoSpaceDN w:val="0"/>
              <w:adjustRightInd w:val="0"/>
              <w:ind w:left="0" w:firstLine="0"/>
              <w:rPr>
                <w:color w:val="000000"/>
              </w:rPr>
            </w:pPr>
            <w:r w:rsidRPr="0092591D">
              <w:rPr>
                <w:color w:val="000000"/>
              </w:rPr>
              <w:t xml:space="preserve">Administratori është përgjegjëse për krijimin e të gjithë </w:t>
            </w:r>
            <w:r>
              <w:rPr>
                <w:color w:val="000000"/>
              </w:rPr>
              <w:t>user</w:t>
            </w:r>
            <w:r w:rsidRPr="0092591D">
              <w:rPr>
                <w:color w:val="000000"/>
              </w:rPr>
              <w:t xml:space="preserve"> dhe dhënien e të drejtës së shfrytëzimit përkatës në Bazën e të Dhënave për Legalizim;</w:t>
            </w:r>
          </w:p>
          <w:p w:rsidR="00F7170B" w:rsidRPr="0092591D" w:rsidRDefault="00F7170B" w:rsidP="00240936">
            <w:pPr>
              <w:pStyle w:val="ListParagraph"/>
              <w:ind w:left="0"/>
              <w:rPr>
                <w:color w:val="000000"/>
              </w:rPr>
            </w:pPr>
          </w:p>
          <w:p w:rsidR="00F7170B" w:rsidRPr="0092591D" w:rsidRDefault="00F7170B" w:rsidP="004642E2">
            <w:pPr>
              <w:pStyle w:val="ListParagraph"/>
              <w:widowControl w:val="0"/>
              <w:numPr>
                <w:ilvl w:val="0"/>
                <w:numId w:val="14"/>
              </w:numPr>
              <w:autoSpaceDE w:val="0"/>
              <w:autoSpaceDN w:val="0"/>
              <w:adjustRightInd w:val="0"/>
              <w:ind w:left="0" w:firstLine="0"/>
              <w:rPr>
                <w:b/>
                <w:color w:val="000000"/>
              </w:rPr>
            </w:pPr>
            <w:r w:rsidRPr="0092591D">
              <w:rPr>
                <w:color w:val="000000"/>
              </w:rPr>
              <w:t>Me vendim të Sekretarit  te Ministrisë caktohet Administratori i Bazës së të Dhënave për Legalizim.</w:t>
            </w:r>
          </w:p>
          <w:p w:rsidR="00F7170B" w:rsidRPr="0092591D" w:rsidRDefault="00641158" w:rsidP="00240936">
            <w:pPr>
              <w:pStyle w:val="ListParagraph"/>
              <w:widowControl w:val="0"/>
              <w:autoSpaceDE w:val="0"/>
              <w:autoSpaceDN w:val="0"/>
              <w:adjustRightInd w:val="0"/>
              <w:ind w:left="0"/>
              <w:rPr>
                <w:color w:val="000000"/>
              </w:rPr>
            </w:pPr>
            <w:r>
              <w:rPr>
                <w:color w:val="000000"/>
              </w:rPr>
              <w:br/>
            </w:r>
          </w:p>
          <w:p w:rsidR="00F7170B" w:rsidRPr="0092591D" w:rsidRDefault="00F7170B" w:rsidP="00857DC0">
            <w:pPr>
              <w:pStyle w:val="ListParagraph"/>
              <w:widowControl w:val="0"/>
              <w:autoSpaceDE w:val="0"/>
              <w:autoSpaceDN w:val="0"/>
              <w:adjustRightInd w:val="0"/>
              <w:ind w:left="0"/>
              <w:jc w:val="center"/>
              <w:rPr>
                <w:b/>
                <w:color w:val="000000"/>
              </w:rPr>
            </w:pPr>
            <w:r w:rsidRPr="0092591D">
              <w:rPr>
                <w:b/>
                <w:color w:val="000000"/>
              </w:rPr>
              <w:t>Neni 1</w:t>
            </w:r>
            <w:r w:rsidR="00C05445">
              <w:rPr>
                <w:b/>
                <w:color w:val="000000"/>
              </w:rPr>
              <w:t>3</w:t>
            </w:r>
          </w:p>
          <w:p w:rsidR="00F7170B" w:rsidRPr="0092591D" w:rsidRDefault="00F7170B" w:rsidP="00857DC0">
            <w:pPr>
              <w:pStyle w:val="ListParagraph"/>
              <w:widowControl w:val="0"/>
              <w:autoSpaceDE w:val="0"/>
              <w:autoSpaceDN w:val="0"/>
              <w:adjustRightInd w:val="0"/>
              <w:ind w:left="0"/>
              <w:jc w:val="center"/>
              <w:rPr>
                <w:b/>
                <w:color w:val="000000"/>
              </w:rPr>
            </w:pPr>
            <w:r w:rsidRPr="0092591D">
              <w:rPr>
                <w:b/>
                <w:color w:val="000000"/>
              </w:rPr>
              <w:t>Të drejtat e zyrtareve përgjegjës nga Organet Kompetente</w:t>
            </w:r>
          </w:p>
          <w:p w:rsidR="00F7170B" w:rsidRPr="0092591D" w:rsidRDefault="00F7170B" w:rsidP="00240936">
            <w:pPr>
              <w:pStyle w:val="ListParagraph"/>
              <w:widowControl w:val="0"/>
              <w:autoSpaceDE w:val="0"/>
              <w:autoSpaceDN w:val="0"/>
              <w:adjustRightInd w:val="0"/>
              <w:ind w:left="0"/>
              <w:rPr>
                <w:color w:val="000000"/>
              </w:rPr>
            </w:pPr>
          </w:p>
          <w:p w:rsidR="00F7170B" w:rsidRPr="0092591D" w:rsidRDefault="00F7170B" w:rsidP="004642E2">
            <w:pPr>
              <w:pStyle w:val="ListParagraph"/>
              <w:widowControl w:val="0"/>
              <w:numPr>
                <w:ilvl w:val="0"/>
                <w:numId w:val="15"/>
              </w:numPr>
              <w:autoSpaceDE w:val="0"/>
              <w:autoSpaceDN w:val="0"/>
              <w:adjustRightInd w:val="0"/>
              <w:ind w:left="0" w:firstLine="0"/>
              <w:rPr>
                <w:color w:val="000000"/>
              </w:rPr>
            </w:pPr>
            <w:r w:rsidRPr="0092591D">
              <w:rPr>
                <w:color w:val="000000"/>
              </w:rPr>
              <w:t>Zyrtari nga organi kompetent siguron të dhënat e ndërtimeve pa leje për kategorinë përkatëse në bazë të Ligjit, këtij Udhëzimi Administrativ dhe akteve tjera nënligjore në fuqi.</w:t>
            </w:r>
          </w:p>
          <w:p w:rsidR="00F7170B" w:rsidRDefault="00F7170B" w:rsidP="00240936">
            <w:pPr>
              <w:pStyle w:val="ListParagraph"/>
              <w:widowControl w:val="0"/>
              <w:autoSpaceDE w:val="0"/>
              <w:autoSpaceDN w:val="0"/>
              <w:adjustRightInd w:val="0"/>
              <w:ind w:left="0"/>
              <w:rPr>
                <w:color w:val="000000"/>
              </w:rPr>
            </w:pPr>
          </w:p>
          <w:p w:rsidR="00F7170B" w:rsidRPr="0092591D" w:rsidRDefault="00F7170B" w:rsidP="004642E2">
            <w:pPr>
              <w:pStyle w:val="ListParagraph"/>
              <w:widowControl w:val="0"/>
              <w:numPr>
                <w:ilvl w:val="0"/>
                <w:numId w:val="15"/>
              </w:numPr>
              <w:autoSpaceDE w:val="0"/>
              <w:autoSpaceDN w:val="0"/>
              <w:adjustRightInd w:val="0"/>
              <w:ind w:left="0" w:firstLine="0"/>
              <w:rPr>
                <w:color w:val="000000"/>
              </w:rPr>
            </w:pPr>
            <w:r w:rsidRPr="0092591D">
              <w:rPr>
                <w:color w:val="000000"/>
              </w:rPr>
              <w:t xml:space="preserve">Zyrtari nga organi kompetent ka të drejtë të shtojë, përpunojë dhe publikojë të dhënat vetëm brenda </w:t>
            </w:r>
            <w:r>
              <w:rPr>
                <w:color w:val="000000"/>
              </w:rPr>
              <w:t xml:space="preserve"> </w:t>
            </w:r>
            <w:r w:rsidRPr="0092591D">
              <w:rPr>
                <w:color w:val="000000"/>
              </w:rPr>
              <w:t>fushë</w:t>
            </w:r>
            <w:r>
              <w:rPr>
                <w:color w:val="000000"/>
              </w:rPr>
              <w:t xml:space="preserve"> </w:t>
            </w:r>
            <w:r w:rsidRPr="0092591D">
              <w:rPr>
                <w:color w:val="000000"/>
              </w:rPr>
              <w:t>veprim</w:t>
            </w:r>
            <w:r>
              <w:rPr>
                <w:color w:val="000000"/>
              </w:rPr>
              <w:t>ta</w:t>
            </w:r>
            <w:r w:rsidRPr="0092591D">
              <w:rPr>
                <w:color w:val="000000"/>
              </w:rPr>
              <w:t xml:space="preserve">risë së tij/saj në bazë të Ligjit dhe akteve tjera nënligjore në fuqi. </w:t>
            </w:r>
          </w:p>
          <w:p w:rsidR="00F7170B" w:rsidRPr="0092591D" w:rsidRDefault="00641158" w:rsidP="00240936">
            <w:pPr>
              <w:pStyle w:val="ListParagraph"/>
              <w:widowControl w:val="0"/>
              <w:autoSpaceDE w:val="0"/>
              <w:autoSpaceDN w:val="0"/>
              <w:adjustRightInd w:val="0"/>
              <w:ind w:left="0"/>
              <w:rPr>
                <w:color w:val="000000"/>
              </w:rPr>
            </w:pPr>
            <w:r>
              <w:rPr>
                <w:color w:val="000000"/>
              </w:rPr>
              <w:br/>
            </w:r>
          </w:p>
          <w:p w:rsidR="00F7170B" w:rsidRPr="0092591D" w:rsidRDefault="00C05445" w:rsidP="00857DC0">
            <w:pPr>
              <w:pStyle w:val="ListParagraph"/>
              <w:widowControl w:val="0"/>
              <w:autoSpaceDE w:val="0"/>
              <w:autoSpaceDN w:val="0"/>
              <w:adjustRightInd w:val="0"/>
              <w:ind w:left="0"/>
              <w:jc w:val="center"/>
              <w:rPr>
                <w:b/>
                <w:color w:val="000000"/>
              </w:rPr>
            </w:pPr>
            <w:r>
              <w:rPr>
                <w:b/>
                <w:color w:val="000000"/>
              </w:rPr>
              <w:lastRenderedPageBreak/>
              <w:t>Neni 14</w:t>
            </w:r>
          </w:p>
          <w:p w:rsidR="00F7170B" w:rsidRPr="0092591D" w:rsidRDefault="00F7170B" w:rsidP="00857DC0">
            <w:pPr>
              <w:pStyle w:val="ListParagraph"/>
              <w:widowControl w:val="0"/>
              <w:autoSpaceDE w:val="0"/>
              <w:autoSpaceDN w:val="0"/>
              <w:adjustRightInd w:val="0"/>
              <w:ind w:left="0"/>
              <w:jc w:val="center"/>
              <w:rPr>
                <w:b/>
                <w:color w:val="000000"/>
              </w:rPr>
            </w:pPr>
            <w:r w:rsidRPr="0092591D">
              <w:rPr>
                <w:b/>
                <w:color w:val="000000"/>
              </w:rPr>
              <w:t>Të drejtat e vizitorëve</w:t>
            </w:r>
          </w:p>
          <w:p w:rsidR="00F7170B" w:rsidRPr="0092591D" w:rsidRDefault="00F7170B" w:rsidP="00240936">
            <w:pPr>
              <w:widowControl w:val="0"/>
              <w:autoSpaceDE w:val="0"/>
              <w:autoSpaceDN w:val="0"/>
              <w:adjustRightInd w:val="0"/>
              <w:ind w:left="0"/>
              <w:contextualSpacing/>
              <w:rPr>
                <w:b/>
                <w:color w:val="000000"/>
              </w:rPr>
            </w:pPr>
          </w:p>
          <w:p w:rsidR="00F7170B" w:rsidRPr="0092591D" w:rsidRDefault="00F7170B" w:rsidP="004642E2">
            <w:pPr>
              <w:pStyle w:val="ListParagraph"/>
              <w:widowControl w:val="0"/>
              <w:numPr>
                <w:ilvl w:val="0"/>
                <w:numId w:val="16"/>
              </w:numPr>
              <w:autoSpaceDE w:val="0"/>
              <w:autoSpaceDN w:val="0"/>
              <w:adjustRightInd w:val="0"/>
              <w:ind w:left="0" w:firstLine="0"/>
              <w:rPr>
                <w:b/>
                <w:color w:val="000000"/>
              </w:rPr>
            </w:pPr>
            <w:r w:rsidRPr="0092591D">
              <w:rPr>
                <w:color w:val="000000"/>
              </w:rPr>
              <w:t xml:space="preserve">Të dhënat në Bazën e të Dhënave të Legalizimit janë të qasshme për publikun. </w:t>
            </w:r>
          </w:p>
          <w:p w:rsidR="00F7170B" w:rsidRPr="0092591D" w:rsidRDefault="00F7170B" w:rsidP="00240936">
            <w:pPr>
              <w:pStyle w:val="ListParagraph"/>
              <w:widowControl w:val="0"/>
              <w:autoSpaceDE w:val="0"/>
              <w:autoSpaceDN w:val="0"/>
              <w:adjustRightInd w:val="0"/>
              <w:ind w:left="0"/>
              <w:rPr>
                <w:b/>
                <w:color w:val="000000"/>
              </w:rPr>
            </w:pPr>
          </w:p>
          <w:p w:rsidR="00F7170B" w:rsidRPr="0092591D" w:rsidRDefault="00F7170B" w:rsidP="004642E2">
            <w:pPr>
              <w:pStyle w:val="ListParagraph"/>
              <w:widowControl w:val="0"/>
              <w:numPr>
                <w:ilvl w:val="0"/>
                <w:numId w:val="16"/>
              </w:numPr>
              <w:autoSpaceDE w:val="0"/>
              <w:autoSpaceDN w:val="0"/>
              <w:adjustRightInd w:val="0"/>
              <w:ind w:left="0" w:firstLine="0"/>
              <w:rPr>
                <w:b/>
                <w:color w:val="000000"/>
              </w:rPr>
            </w:pPr>
            <w:r w:rsidRPr="0092591D">
              <w:rPr>
                <w:color w:val="000000"/>
              </w:rPr>
              <w:t xml:space="preserve">Të dhënat për qasje nga vizitoret përkatësisht aplikuesit për legalizim do te jene te kufizuara dhe qasja do te jete vetëm për aplikimin e saj/tij. </w:t>
            </w:r>
          </w:p>
          <w:p w:rsidR="00F7170B" w:rsidRPr="0092591D" w:rsidRDefault="00F7170B" w:rsidP="00240936">
            <w:pPr>
              <w:widowControl w:val="0"/>
              <w:autoSpaceDE w:val="0"/>
              <w:autoSpaceDN w:val="0"/>
              <w:adjustRightInd w:val="0"/>
              <w:ind w:left="0"/>
              <w:contextualSpacing/>
              <w:rPr>
                <w:b/>
                <w:color w:val="000000"/>
              </w:rPr>
            </w:pPr>
          </w:p>
          <w:p w:rsidR="00F7170B" w:rsidRPr="0092591D" w:rsidRDefault="00F7170B" w:rsidP="004642E2">
            <w:pPr>
              <w:pStyle w:val="ListParagraph"/>
              <w:widowControl w:val="0"/>
              <w:numPr>
                <w:ilvl w:val="0"/>
                <w:numId w:val="16"/>
              </w:numPr>
              <w:autoSpaceDE w:val="0"/>
              <w:autoSpaceDN w:val="0"/>
              <w:adjustRightInd w:val="0"/>
              <w:ind w:left="0" w:firstLine="0"/>
              <w:rPr>
                <w:b/>
                <w:color w:val="000000"/>
              </w:rPr>
            </w:pPr>
            <w:r w:rsidRPr="0092591D">
              <w:rPr>
                <w:color w:val="000000"/>
              </w:rPr>
              <w:t>Shfletimi dhe përdorimi i të dhënave bëhet në bazë të legjislacionit në fuqi për qasje në dokumente zyrtare dhe mbrojtjen e të dhënave personale.</w:t>
            </w:r>
          </w:p>
          <w:p w:rsidR="00F7170B" w:rsidRPr="0092591D" w:rsidRDefault="00F7170B" w:rsidP="00240936">
            <w:pPr>
              <w:pStyle w:val="ListParagraph"/>
              <w:widowControl w:val="0"/>
              <w:autoSpaceDE w:val="0"/>
              <w:autoSpaceDN w:val="0"/>
              <w:adjustRightInd w:val="0"/>
              <w:ind w:left="0"/>
              <w:rPr>
                <w:color w:val="000000"/>
              </w:rPr>
            </w:pPr>
          </w:p>
          <w:p w:rsidR="00F7170B" w:rsidRPr="0092591D" w:rsidRDefault="00F7170B" w:rsidP="00857DC0">
            <w:pPr>
              <w:pStyle w:val="ListParagraph"/>
              <w:widowControl w:val="0"/>
              <w:autoSpaceDE w:val="0"/>
              <w:autoSpaceDN w:val="0"/>
              <w:adjustRightInd w:val="0"/>
              <w:ind w:left="0"/>
              <w:jc w:val="center"/>
              <w:rPr>
                <w:b/>
                <w:color w:val="000000"/>
              </w:rPr>
            </w:pPr>
            <w:r w:rsidRPr="0092591D">
              <w:rPr>
                <w:b/>
                <w:color w:val="000000"/>
              </w:rPr>
              <w:t>Neni 1</w:t>
            </w:r>
            <w:r w:rsidR="00C05445">
              <w:rPr>
                <w:b/>
                <w:color w:val="000000"/>
              </w:rPr>
              <w:t>5</w:t>
            </w:r>
          </w:p>
          <w:p w:rsidR="00F7170B" w:rsidRPr="0092591D" w:rsidRDefault="00F7170B" w:rsidP="00857DC0">
            <w:pPr>
              <w:pStyle w:val="ListParagraph"/>
              <w:widowControl w:val="0"/>
              <w:autoSpaceDE w:val="0"/>
              <w:autoSpaceDN w:val="0"/>
              <w:adjustRightInd w:val="0"/>
              <w:ind w:left="0"/>
              <w:jc w:val="center"/>
              <w:rPr>
                <w:b/>
                <w:color w:val="000000"/>
              </w:rPr>
            </w:pPr>
            <w:r w:rsidRPr="0092591D">
              <w:rPr>
                <w:b/>
                <w:color w:val="000000"/>
              </w:rPr>
              <w:t>Mbledhja e të dhënave</w:t>
            </w:r>
          </w:p>
          <w:p w:rsidR="00F7170B" w:rsidRPr="0092591D" w:rsidRDefault="00F7170B" w:rsidP="00240936">
            <w:pPr>
              <w:pStyle w:val="ListParagraph"/>
              <w:widowControl w:val="0"/>
              <w:autoSpaceDE w:val="0"/>
              <w:autoSpaceDN w:val="0"/>
              <w:adjustRightInd w:val="0"/>
              <w:ind w:left="0"/>
              <w:rPr>
                <w:b/>
                <w:color w:val="000000"/>
              </w:rPr>
            </w:pPr>
          </w:p>
          <w:p w:rsidR="00F7170B" w:rsidRPr="0092591D" w:rsidRDefault="00F7170B" w:rsidP="004642E2">
            <w:pPr>
              <w:pStyle w:val="ListParagraph"/>
              <w:widowControl w:val="0"/>
              <w:numPr>
                <w:ilvl w:val="0"/>
                <w:numId w:val="17"/>
              </w:numPr>
              <w:autoSpaceDE w:val="0"/>
              <w:autoSpaceDN w:val="0"/>
              <w:adjustRightInd w:val="0"/>
              <w:ind w:left="0" w:firstLine="0"/>
              <w:rPr>
                <w:b/>
                <w:color w:val="000000"/>
              </w:rPr>
            </w:pPr>
            <w:r w:rsidRPr="0092591D">
              <w:rPr>
                <w:color w:val="000000"/>
              </w:rPr>
              <w:t>Autoritetet publike të përcaktuara sipas Ligjit janë përgjegjëse të ofrojnë dokumentet dhe të dhënat tjera qe ndërlidhen me trajtimin e ndërtimeve pa leje dhe futjen e tyre në Bazën e të Dhënave të Legalizimit.</w:t>
            </w:r>
          </w:p>
          <w:p w:rsidR="00F7170B" w:rsidRDefault="00F7170B" w:rsidP="00240936">
            <w:pPr>
              <w:pStyle w:val="ListParagraph"/>
              <w:widowControl w:val="0"/>
              <w:autoSpaceDE w:val="0"/>
              <w:autoSpaceDN w:val="0"/>
              <w:adjustRightInd w:val="0"/>
              <w:ind w:left="0"/>
              <w:rPr>
                <w:color w:val="000000"/>
              </w:rPr>
            </w:pPr>
          </w:p>
          <w:p w:rsidR="00857DC0" w:rsidRPr="0092591D" w:rsidRDefault="00857DC0" w:rsidP="00240936">
            <w:pPr>
              <w:pStyle w:val="ListParagraph"/>
              <w:widowControl w:val="0"/>
              <w:autoSpaceDE w:val="0"/>
              <w:autoSpaceDN w:val="0"/>
              <w:adjustRightInd w:val="0"/>
              <w:ind w:left="0"/>
              <w:rPr>
                <w:b/>
                <w:color w:val="000000"/>
              </w:rPr>
            </w:pPr>
          </w:p>
          <w:p w:rsidR="00F7170B" w:rsidRPr="0092591D" w:rsidRDefault="00F7170B" w:rsidP="004642E2">
            <w:pPr>
              <w:pStyle w:val="ListParagraph"/>
              <w:widowControl w:val="0"/>
              <w:numPr>
                <w:ilvl w:val="0"/>
                <w:numId w:val="17"/>
              </w:numPr>
              <w:autoSpaceDE w:val="0"/>
              <w:autoSpaceDN w:val="0"/>
              <w:adjustRightInd w:val="0"/>
              <w:ind w:left="0" w:firstLine="0"/>
              <w:rPr>
                <w:b/>
                <w:color w:val="000000"/>
              </w:rPr>
            </w:pPr>
            <w:r w:rsidRPr="0092591D">
              <w:rPr>
                <w:color w:val="000000"/>
              </w:rPr>
              <w:t>Ministria organizon mbledhjen e këtyre të dhënave nga autoritetet publike dhe është përgjegjëse të përditësojë informatat në mënyrë periodike sipas nevojës.</w:t>
            </w:r>
          </w:p>
          <w:p w:rsidR="00F7170B" w:rsidRPr="0092591D" w:rsidRDefault="00F7170B" w:rsidP="00240936">
            <w:pPr>
              <w:pStyle w:val="ListParagraph"/>
              <w:ind w:left="0"/>
              <w:rPr>
                <w:b/>
                <w:color w:val="000000"/>
              </w:rPr>
            </w:pPr>
          </w:p>
          <w:p w:rsidR="00F7170B" w:rsidRPr="0092591D" w:rsidRDefault="00F7170B" w:rsidP="004642E2">
            <w:pPr>
              <w:pStyle w:val="ListParagraph"/>
              <w:widowControl w:val="0"/>
              <w:numPr>
                <w:ilvl w:val="0"/>
                <w:numId w:val="17"/>
              </w:numPr>
              <w:autoSpaceDE w:val="0"/>
              <w:autoSpaceDN w:val="0"/>
              <w:adjustRightInd w:val="0"/>
              <w:ind w:left="0" w:firstLine="0"/>
              <w:rPr>
                <w:color w:val="000000"/>
              </w:rPr>
            </w:pPr>
            <w:r w:rsidRPr="0092591D">
              <w:rPr>
                <w:color w:val="000000"/>
              </w:rPr>
              <w:t xml:space="preserve">Ministria mund të nënkontraktoj të gjitha shërbimet që dalin si obligim nga neni i këtij UA dhe Ligji. </w:t>
            </w:r>
          </w:p>
          <w:p w:rsidR="00F7170B" w:rsidRPr="0092591D" w:rsidRDefault="00F7170B" w:rsidP="00240936">
            <w:pPr>
              <w:pStyle w:val="ListParagraph"/>
              <w:widowControl w:val="0"/>
              <w:autoSpaceDE w:val="0"/>
              <w:autoSpaceDN w:val="0"/>
              <w:adjustRightInd w:val="0"/>
              <w:ind w:left="0"/>
              <w:rPr>
                <w:color w:val="000000"/>
              </w:rPr>
            </w:pPr>
          </w:p>
          <w:p w:rsidR="00F7170B" w:rsidRPr="0092591D" w:rsidRDefault="00F7170B" w:rsidP="00240936">
            <w:pPr>
              <w:widowControl w:val="0"/>
              <w:autoSpaceDE w:val="0"/>
              <w:autoSpaceDN w:val="0"/>
              <w:adjustRightInd w:val="0"/>
              <w:ind w:left="0"/>
              <w:contextualSpacing/>
              <w:rPr>
                <w:b/>
                <w:color w:val="000000"/>
              </w:rPr>
            </w:pPr>
            <w:r w:rsidRPr="0092591D">
              <w:rPr>
                <w:b/>
                <w:color w:val="000000"/>
              </w:rPr>
              <w:t>KAPITULLI IV</w:t>
            </w:r>
          </w:p>
          <w:p w:rsidR="00F7170B" w:rsidRPr="0092591D" w:rsidRDefault="00F7170B" w:rsidP="00240936">
            <w:pPr>
              <w:widowControl w:val="0"/>
              <w:autoSpaceDE w:val="0"/>
              <w:autoSpaceDN w:val="0"/>
              <w:adjustRightInd w:val="0"/>
              <w:ind w:left="0"/>
              <w:contextualSpacing/>
              <w:rPr>
                <w:b/>
                <w:color w:val="000000"/>
              </w:rPr>
            </w:pPr>
            <w:r w:rsidRPr="0092591D">
              <w:rPr>
                <w:b/>
                <w:color w:val="000000"/>
              </w:rPr>
              <w:t>MONITORIMI, MBIKQYRJA DHE FINANCIMI</w:t>
            </w:r>
          </w:p>
          <w:p w:rsidR="00383250" w:rsidRDefault="00383250" w:rsidP="00240936">
            <w:pPr>
              <w:pStyle w:val="ListParagraph"/>
              <w:widowControl w:val="0"/>
              <w:autoSpaceDE w:val="0"/>
              <w:autoSpaceDN w:val="0"/>
              <w:adjustRightInd w:val="0"/>
              <w:ind w:left="0"/>
              <w:rPr>
                <w:color w:val="000000"/>
              </w:rPr>
            </w:pPr>
          </w:p>
          <w:p w:rsidR="00383250" w:rsidRPr="0092591D" w:rsidRDefault="00383250" w:rsidP="00240936">
            <w:pPr>
              <w:pStyle w:val="ListParagraph"/>
              <w:widowControl w:val="0"/>
              <w:autoSpaceDE w:val="0"/>
              <w:autoSpaceDN w:val="0"/>
              <w:adjustRightInd w:val="0"/>
              <w:ind w:left="0"/>
              <w:rPr>
                <w:color w:val="000000"/>
              </w:rPr>
            </w:pPr>
          </w:p>
          <w:p w:rsidR="00F7170B" w:rsidRPr="0092591D" w:rsidRDefault="00F7170B" w:rsidP="00857DC0">
            <w:pPr>
              <w:pStyle w:val="ListParagraph"/>
              <w:widowControl w:val="0"/>
              <w:autoSpaceDE w:val="0"/>
              <w:autoSpaceDN w:val="0"/>
              <w:adjustRightInd w:val="0"/>
              <w:ind w:left="0"/>
              <w:jc w:val="center"/>
              <w:rPr>
                <w:b/>
                <w:color w:val="000000"/>
              </w:rPr>
            </w:pPr>
            <w:r w:rsidRPr="0092591D">
              <w:rPr>
                <w:b/>
                <w:color w:val="000000"/>
              </w:rPr>
              <w:t>Neni 1</w:t>
            </w:r>
            <w:r w:rsidR="00C05445">
              <w:rPr>
                <w:b/>
                <w:color w:val="000000"/>
              </w:rPr>
              <w:t>6</w:t>
            </w:r>
          </w:p>
          <w:p w:rsidR="00F7170B" w:rsidRDefault="00F7170B" w:rsidP="00857DC0">
            <w:pPr>
              <w:pStyle w:val="ListParagraph"/>
              <w:widowControl w:val="0"/>
              <w:autoSpaceDE w:val="0"/>
              <w:autoSpaceDN w:val="0"/>
              <w:adjustRightInd w:val="0"/>
              <w:ind w:left="0"/>
              <w:jc w:val="center"/>
              <w:rPr>
                <w:b/>
                <w:color w:val="000000"/>
              </w:rPr>
            </w:pPr>
            <w:r w:rsidRPr="0092591D">
              <w:rPr>
                <w:b/>
                <w:color w:val="000000"/>
              </w:rPr>
              <w:t>Përgjegjësitë e Ministrisë</w:t>
            </w:r>
          </w:p>
          <w:p w:rsidR="00383250" w:rsidRPr="0092591D" w:rsidRDefault="00383250" w:rsidP="00857DC0">
            <w:pPr>
              <w:pStyle w:val="ListParagraph"/>
              <w:widowControl w:val="0"/>
              <w:autoSpaceDE w:val="0"/>
              <w:autoSpaceDN w:val="0"/>
              <w:adjustRightInd w:val="0"/>
              <w:ind w:left="0"/>
              <w:jc w:val="center"/>
              <w:rPr>
                <w:b/>
                <w:color w:val="000000"/>
              </w:rPr>
            </w:pPr>
          </w:p>
          <w:p w:rsidR="00F7170B" w:rsidRPr="0092591D" w:rsidRDefault="00383250" w:rsidP="00240936">
            <w:pPr>
              <w:widowControl w:val="0"/>
              <w:autoSpaceDE w:val="0"/>
              <w:autoSpaceDN w:val="0"/>
              <w:adjustRightInd w:val="0"/>
              <w:ind w:left="0"/>
              <w:contextualSpacing/>
              <w:rPr>
                <w:color w:val="000000"/>
              </w:rPr>
            </w:pPr>
            <w:r>
              <w:rPr>
                <w:color w:val="000000"/>
              </w:rPr>
              <w:t xml:space="preserve">1. </w:t>
            </w:r>
            <w:r w:rsidR="00F7170B" w:rsidRPr="0092591D">
              <w:rPr>
                <w:color w:val="000000"/>
              </w:rPr>
              <w:t>Ministria në pajtim me dispozita e Ligjit dhe këtij Udhëzimi Admi</w:t>
            </w:r>
            <w:r w:rsidR="005C5F2A">
              <w:rPr>
                <w:color w:val="000000"/>
              </w:rPr>
              <w:t>nistrativ është përgjegjëse për:</w:t>
            </w:r>
          </w:p>
          <w:p w:rsidR="00F7170B" w:rsidRPr="0092591D" w:rsidRDefault="00F7170B" w:rsidP="00240936">
            <w:pPr>
              <w:widowControl w:val="0"/>
              <w:autoSpaceDE w:val="0"/>
              <w:autoSpaceDN w:val="0"/>
              <w:adjustRightInd w:val="0"/>
              <w:ind w:left="0"/>
              <w:contextualSpacing/>
              <w:rPr>
                <w:color w:val="000000"/>
              </w:rPr>
            </w:pPr>
          </w:p>
          <w:p w:rsidR="00391872" w:rsidRPr="00383250" w:rsidRDefault="00383250" w:rsidP="00383250">
            <w:pPr>
              <w:widowControl w:val="0"/>
              <w:autoSpaceDE w:val="0"/>
              <w:autoSpaceDN w:val="0"/>
              <w:adjustRightInd w:val="0"/>
              <w:spacing w:line="240" w:lineRule="auto"/>
              <w:ind w:left="397"/>
              <w:rPr>
                <w:color w:val="000000"/>
              </w:rPr>
            </w:pPr>
            <w:r w:rsidRPr="00383250">
              <w:rPr>
                <w:color w:val="000000"/>
              </w:rPr>
              <w:t xml:space="preserve">1.1. </w:t>
            </w:r>
            <w:r w:rsidR="00F7170B" w:rsidRPr="00383250">
              <w:rPr>
                <w:color w:val="000000"/>
              </w:rPr>
              <w:t xml:space="preserve">sigurimin e mirëmbajtjes dhe funksionimin e vazhdueshëm të Bazës së të Dhënave të </w:t>
            </w:r>
            <w:r w:rsidR="00391872" w:rsidRPr="00383250">
              <w:rPr>
                <w:color w:val="000000"/>
              </w:rPr>
              <w:t>Legalizimit;</w:t>
            </w:r>
          </w:p>
          <w:p w:rsidR="00391872" w:rsidRPr="00383250" w:rsidRDefault="00391872" w:rsidP="00383250">
            <w:pPr>
              <w:pStyle w:val="ListParagraph"/>
              <w:widowControl w:val="0"/>
              <w:autoSpaceDE w:val="0"/>
              <w:autoSpaceDN w:val="0"/>
              <w:adjustRightInd w:val="0"/>
              <w:spacing w:line="240" w:lineRule="auto"/>
              <w:ind w:left="397"/>
              <w:rPr>
                <w:color w:val="000000"/>
              </w:rPr>
            </w:pPr>
          </w:p>
          <w:p w:rsidR="00391872" w:rsidRPr="00383250" w:rsidRDefault="00383250" w:rsidP="00383250">
            <w:pPr>
              <w:pStyle w:val="ListParagraph"/>
              <w:widowControl w:val="0"/>
              <w:autoSpaceDE w:val="0"/>
              <w:autoSpaceDN w:val="0"/>
              <w:adjustRightInd w:val="0"/>
              <w:spacing w:line="240" w:lineRule="auto"/>
              <w:ind w:left="397"/>
              <w:rPr>
                <w:color w:val="000000"/>
              </w:rPr>
            </w:pPr>
            <w:r w:rsidRPr="00383250">
              <w:rPr>
                <w:color w:val="000000"/>
              </w:rPr>
              <w:t xml:space="preserve">1.2. </w:t>
            </w:r>
            <w:r w:rsidR="00391872" w:rsidRPr="00383250">
              <w:rPr>
                <w:color w:val="000000"/>
              </w:rPr>
              <w:t>plotësimin dhe përditësimin e të dhënave të pranuara nga autoritetet tjera të përcaktuara sipas Ligjit;</w:t>
            </w:r>
          </w:p>
          <w:p w:rsidR="00391872" w:rsidRPr="00383250" w:rsidRDefault="00391872" w:rsidP="00383250">
            <w:pPr>
              <w:pStyle w:val="ListParagraph"/>
              <w:spacing w:line="240" w:lineRule="auto"/>
              <w:ind w:left="397"/>
              <w:rPr>
                <w:color w:val="000000"/>
              </w:rPr>
            </w:pPr>
          </w:p>
          <w:p w:rsidR="00391872" w:rsidRPr="00383250" w:rsidRDefault="00383250" w:rsidP="00383250">
            <w:pPr>
              <w:widowControl w:val="0"/>
              <w:autoSpaceDE w:val="0"/>
              <w:autoSpaceDN w:val="0"/>
              <w:adjustRightInd w:val="0"/>
              <w:spacing w:line="240" w:lineRule="auto"/>
              <w:ind w:left="397"/>
              <w:rPr>
                <w:color w:val="000000"/>
              </w:rPr>
            </w:pPr>
            <w:r w:rsidRPr="00383250">
              <w:rPr>
                <w:color w:val="000000"/>
              </w:rPr>
              <w:t xml:space="preserve">1.3. </w:t>
            </w:r>
            <w:r w:rsidR="00391872" w:rsidRPr="00383250">
              <w:rPr>
                <w:color w:val="000000"/>
              </w:rPr>
              <w:t xml:space="preserve">koordinimin dhe mbikëqyrjen e transferimit e të gjitha të dhënave brenda dhe jashtë Bazës së të Dhënave dhe parandalimin e përdorimit të pa-autorizuar; </w:t>
            </w:r>
          </w:p>
          <w:p w:rsidR="00391872" w:rsidRPr="00383250" w:rsidRDefault="00391872" w:rsidP="00383250">
            <w:pPr>
              <w:pStyle w:val="ListParagraph"/>
              <w:spacing w:line="240" w:lineRule="auto"/>
              <w:ind w:left="397"/>
              <w:rPr>
                <w:color w:val="000000"/>
              </w:rPr>
            </w:pPr>
          </w:p>
          <w:p w:rsidR="00391872" w:rsidRPr="00383250" w:rsidRDefault="00383250" w:rsidP="00383250">
            <w:pPr>
              <w:widowControl w:val="0"/>
              <w:autoSpaceDE w:val="0"/>
              <w:autoSpaceDN w:val="0"/>
              <w:adjustRightInd w:val="0"/>
              <w:spacing w:line="240" w:lineRule="auto"/>
              <w:ind w:left="397"/>
              <w:rPr>
                <w:color w:val="000000"/>
              </w:rPr>
            </w:pPr>
            <w:r w:rsidRPr="00383250">
              <w:rPr>
                <w:color w:val="000000"/>
              </w:rPr>
              <w:t xml:space="preserve">1.4. </w:t>
            </w:r>
            <w:r w:rsidR="00391872" w:rsidRPr="00383250">
              <w:rPr>
                <w:color w:val="000000"/>
              </w:rPr>
              <w:t>hartimin e udhëzuesëve për përdoruesit sipas nevojës;</w:t>
            </w:r>
          </w:p>
          <w:p w:rsidR="00391872" w:rsidRPr="00383250" w:rsidRDefault="00391872" w:rsidP="00383250">
            <w:pPr>
              <w:pStyle w:val="ListParagraph"/>
              <w:spacing w:line="240" w:lineRule="auto"/>
              <w:ind w:left="397"/>
              <w:rPr>
                <w:color w:val="000000"/>
              </w:rPr>
            </w:pPr>
          </w:p>
          <w:p w:rsidR="00391872" w:rsidRPr="00383250" w:rsidRDefault="00383250" w:rsidP="00383250">
            <w:pPr>
              <w:pStyle w:val="ListParagraph"/>
              <w:widowControl w:val="0"/>
              <w:autoSpaceDE w:val="0"/>
              <w:autoSpaceDN w:val="0"/>
              <w:adjustRightInd w:val="0"/>
              <w:spacing w:line="240" w:lineRule="auto"/>
              <w:ind w:left="397"/>
              <w:rPr>
                <w:color w:val="000000"/>
              </w:rPr>
            </w:pPr>
            <w:r w:rsidRPr="00383250">
              <w:rPr>
                <w:color w:val="000000"/>
              </w:rPr>
              <w:t xml:space="preserve">1.5. </w:t>
            </w:r>
            <w:r w:rsidR="00391872" w:rsidRPr="00383250">
              <w:rPr>
                <w:color w:val="000000"/>
              </w:rPr>
              <w:t xml:space="preserve">sigurimin e cilësisë së të dhënave të regjistruara;        </w:t>
            </w:r>
          </w:p>
          <w:p w:rsidR="00391872" w:rsidRPr="0092591D" w:rsidRDefault="00391872" w:rsidP="00391872">
            <w:pPr>
              <w:pStyle w:val="ListParagraph"/>
              <w:widowControl w:val="0"/>
              <w:autoSpaceDE w:val="0"/>
              <w:autoSpaceDN w:val="0"/>
              <w:adjustRightInd w:val="0"/>
              <w:ind w:left="0"/>
              <w:rPr>
                <w:color w:val="000000"/>
              </w:rPr>
            </w:pPr>
          </w:p>
          <w:p w:rsidR="00F7170B" w:rsidRPr="0092591D" w:rsidRDefault="00F7170B" w:rsidP="00240936">
            <w:pPr>
              <w:widowControl w:val="0"/>
              <w:autoSpaceDE w:val="0"/>
              <w:autoSpaceDN w:val="0"/>
              <w:adjustRightInd w:val="0"/>
              <w:ind w:left="0"/>
              <w:contextualSpacing/>
              <w:rPr>
                <w:color w:val="000000"/>
              </w:rPr>
            </w:pPr>
          </w:p>
          <w:p w:rsidR="00F7170B" w:rsidRPr="0092591D" w:rsidRDefault="00F7170B" w:rsidP="00857DC0">
            <w:pPr>
              <w:pStyle w:val="ListParagraph"/>
              <w:widowControl w:val="0"/>
              <w:autoSpaceDE w:val="0"/>
              <w:autoSpaceDN w:val="0"/>
              <w:adjustRightInd w:val="0"/>
              <w:ind w:left="0"/>
              <w:jc w:val="center"/>
              <w:rPr>
                <w:b/>
                <w:color w:val="000000"/>
              </w:rPr>
            </w:pPr>
            <w:r w:rsidRPr="0092591D">
              <w:rPr>
                <w:b/>
                <w:color w:val="000000"/>
              </w:rPr>
              <w:lastRenderedPageBreak/>
              <w:t>Neni 1</w:t>
            </w:r>
            <w:r w:rsidR="00C05445">
              <w:rPr>
                <w:b/>
                <w:color w:val="000000"/>
              </w:rPr>
              <w:t>7</w:t>
            </w:r>
          </w:p>
          <w:p w:rsidR="00F7170B" w:rsidRPr="0092591D" w:rsidRDefault="00F7170B" w:rsidP="00857DC0">
            <w:pPr>
              <w:pStyle w:val="ListParagraph"/>
              <w:widowControl w:val="0"/>
              <w:autoSpaceDE w:val="0"/>
              <w:autoSpaceDN w:val="0"/>
              <w:adjustRightInd w:val="0"/>
              <w:ind w:left="0"/>
              <w:jc w:val="center"/>
              <w:rPr>
                <w:b/>
                <w:color w:val="000000"/>
              </w:rPr>
            </w:pPr>
            <w:r w:rsidRPr="0092591D">
              <w:rPr>
                <w:b/>
                <w:color w:val="000000"/>
              </w:rPr>
              <w:t>Financimi i Bazës se te Dhënave te Legalizimit</w:t>
            </w:r>
          </w:p>
          <w:p w:rsidR="00F7170B" w:rsidRPr="0092591D" w:rsidRDefault="00F7170B" w:rsidP="00240936">
            <w:pPr>
              <w:widowControl w:val="0"/>
              <w:autoSpaceDE w:val="0"/>
              <w:autoSpaceDN w:val="0"/>
              <w:adjustRightInd w:val="0"/>
              <w:ind w:left="0"/>
              <w:contextualSpacing/>
              <w:rPr>
                <w:color w:val="000000"/>
              </w:rPr>
            </w:pPr>
          </w:p>
          <w:p w:rsidR="00F7170B" w:rsidRPr="0092591D" w:rsidRDefault="00F7170B" w:rsidP="004642E2">
            <w:pPr>
              <w:pStyle w:val="ListParagraph"/>
              <w:widowControl w:val="0"/>
              <w:numPr>
                <w:ilvl w:val="0"/>
                <w:numId w:val="19"/>
              </w:numPr>
              <w:autoSpaceDE w:val="0"/>
              <w:autoSpaceDN w:val="0"/>
              <w:adjustRightInd w:val="0"/>
              <w:ind w:left="0" w:firstLine="0"/>
              <w:rPr>
                <w:color w:val="000000"/>
              </w:rPr>
            </w:pPr>
            <w:r w:rsidRPr="0092591D">
              <w:rPr>
                <w:color w:val="000000"/>
              </w:rPr>
              <w:t>Shpenzimet e menaxhimit, mirëmbajtjes dhe përdorimit të Bazës së të Dhënave të Legalizimit mbulohen nga buxheti i Republikës së Kosovës.</w:t>
            </w:r>
          </w:p>
          <w:p w:rsidR="00F7170B" w:rsidRPr="0092591D" w:rsidRDefault="00F7170B" w:rsidP="00240936">
            <w:pPr>
              <w:pStyle w:val="ListParagraph"/>
              <w:widowControl w:val="0"/>
              <w:autoSpaceDE w:val="0"/>
              <w:autoSpaceDN w:val="0"/>
              <w:adjustRightInd w:val="0"/>
              <w:ind w:left="0"/>
              <w:rPr>
                <w:color w:val="000000"/>
              </w:rPr>
            </w:pPr>
          </w:p>
          <w:p w:rsidR="00F7170B" w:rsidRPr="0092591D" w:rsidRDefault="00F7170B" w:rsidP="004642E2">
            <w:pPr>
              <w:pStyle w:val="ListParagraph"/>
              <w:widowControl w:val="0"/>
              <w:numPr>
                <w:ilvl w:val="0"/>
                <w:numId w:val="19"/>
              </w:numPr>
              <w:autoSpaceDE w:val="0"/>
              <w:autoSpaceDN w:val="0"/>
              <w:adjustRightInd w:val="0"/>
              <w:ind w:left="0" w:firstLine="0"/>
              <w:rPr>
                <w:color w:val="000000"/>
              </w:rPr>
            </w:pPr>
            <w:r w:rsidRPr="0092591D">
              <w:rPr>
                <w:color w:val="000000"/>
              </w:rPr>
              <w:t xml:space="preserve">Ministria planifikon buxhet të veçantë për menaxhimin, mirëmbajtjen dhe përdorimin e Bazës së të Dhënave të Legalizimit. </w:t>
            </w:r>
          </w:p>
          <w:p w:rsidR="00F7170B" w:rsidRPr="0092591D" w:rsidRDefault="00F7170B" w:rsidP="00240936">
            <w:pPr>
              <w:pStyle w:val="ListParagraph"/>
              <w:widowControl w:val="0"/>
              <w:autoSpaceDE w:val="0"/>
              <w:autoSpaceDN w:val="0"/>
              <w:adjustRightInd w:val="0"/>
              <w:ind w:left="0"/>
              <w:rPr>
                <w:color w:val="000000"/>
              </w:rPr>
            </w:pPr>
          </w:p>
          <w:p w:rsidR="00F7170B" w:rsidRPr="0092591D" w:rsidRDefault="00F7170B" w:rsidP="00240936">
            <w:pPr>
              <w:ind w:left="0"/>
              <w:contextualSpacing/>
              <w:rPr>
                <w:b/>
                <w:color w:val="000000"/>
              </w:rPr>
            </w:pPr>
            <w:bookmarkStart w:id="4" w:name="_Hlk504574458"/>
            <w:r w:rsidRPr="0092591D">
              <w:rPr>
                <w:b/>
                <w:color w:val="000000"/>
              </w:rPr>
              <w:t>KAPITULLI V</w:t>
            </w:r>
          </w:p>
          <w:p w:rsidR="00F7170B" w:rsidRPr="0092591D" w:rsidRDefault="00F7170B" w:rsidP="00240936">
            <w:pPr>
              <w:ind w:left="0"/>
              <w:contextualSpacing/>
              <w:rPr>
                <w:b/>
                <w:color w:val="000000"/>
              </w:rPr>
            </w:pPr>
            <w:r w:rsidRPr="0092591D">
              <w:rPr>
                <w:b/>
                <w:color w:val="000000"/>
              </w:rPr>
              <w:t>DIPSOZITAT PËRFUNDIMTARE</w:t>
            </w:r>
          </w:p>
          <w:bookmarkEnd w:id="4"/>
          <w:p w:rsidR="00F7170B" w:rsidRPr="0092591D" w:rsidRDefault="00F7170B" w:rsidP="00240936">
            <w:pPr>
              <w:ind w:left="0"/>
              <w:contextualSpacing/>
              <w:rPr>
                <w:b/>
                <w:color w:val="000000"/>
              </w:rPr>
            </w:pPr>
          </w:p>
          <w:p w:rsidR="00F7170B" w:rsidRPr="0092591D" w:rsidRDefault="00C05445" w:rsidP="00857DC0">
            <w:pPr>
              <w:tabs>
                <w:tab w:val="left" w:pos="4170"/>
                <w:tab w:val="center" w:pos="4680"/>
              </w:tabs>
              <w:ind w:left="0"/>
              <w:contextualSpacing/>
              <w:jc w:val="center"/>
              <w:rPr>
                <w:b/>
                <w:color w:val="000000"/>
              </w:rPr>
            </w:pPr>
            <w:r>
              <w:rPr>
                <w:b/>
                <w:color w:val="000000"/>
              </w:rPr>
              <w:t>Neni 18</w:t>
            </w:r>
          </w:p>
          <w:p w:rsidR="00F7170B" w:rsidRPr="0092591D" w:rsidRDefault="00F7170B" w:rsidP="00857DC0">
            <w:pPr>
              <w:ind w:left="0"/>
              <w:contextualSpacing/>
              <w:jc w:val="center"/>
              <w:rPr>
                <w:b/>
                <w:color w:val="000000"/>
              </w:rPr>
            </w:pPr>
            <w:r w:rsidRPr="0092591D">
              <w:rPr>
                <w:b/>
                <w:color w:val="000000"/>
              </w:rPr>
              <w:t>Çështjet tjera që nuk janë të rregulluara me këtë Udhëzim Administrativ</w:t>
            </w:r>
          </w:p>
          <w:p w:rsidR="00F7170B" w:rsidRPr="0092591D" w:rsidRDefault="00F7170B" w:rsidP="00240936">
            <w:pPr>
              <w:ind w:left="0"/>
              <w:contextualSpacing/>
              <w:rPr>
                <w:b/>
                <w:color w:val="000000"/>
              </w:rPr>
            </w:pPr>
          </w:p>
          <w:p w:rsidR="00F7170B" w:rsidRPr="0092591D" w:rsidRDefault="00F7170B" w:rsidP="00240936">
            <w:pPr>
              <w:ind w:left="0"/>
              <w:contextualSpacing/>
              <w:rPr>
                <w:color w:val="000000"/>
              </w:rPr>
            </w:pPr>
            <w:r w:rsidRPr="0092591D">
              <w:rPr>
                <w:color w:val="000000"/>
              </w:rPr>
              <w:t xml:space="preserve">Për çdo çështje tjetër teknike në lidhje me Bazën e të Dhënave të Legalizimit që nuk është e rregulluar shprehimisht me këtë Udhëzim Administrativ, Ministria në bazë të Ligjit nxjerr vendime sipas nevojës. </w:t>
            </w:r>
          </w:p>
          <w:p w:rsidR="009F08FC" w:rsidRDefault="009F08FC" w:rsidP="00857DC0">
            <w:pPr>
              <w:ind w:left="0"/>
              <w:contextualSpacing/>
              <w:jc w:val="center"/>
              <w:rPr>
                <w:b/>
                <w:color w:val="000000"/>
              </w:rPr>
            </w:pPr>
          </w:p>
          <w:p w:rsidR="00F7170B" w:rsidRPr="0092591D" w:rsidRDefault="00F7170B" w:rsidP="00857DC0">
            <w:pPr>
              <w:ind w:left="0"/>
              <w:contextualSpacing/>
              <w:jc w:val="center"/>
              <w:rPr>
                <w:b/>
                <w:color w:val="000000"/>
              </w:rPr>
            </w:pPr>
            <w:r w:rsidRPr="0092591D">
              <w:rPr>
                <w:b/>
                <w:color w:val="000000"/>
              </w:rPr>
              <w:t>Neni 1</w:t>
            </w:r>
            <w:r w:rsidR="00C05445">
              <w:rPr>
                <w:b/>
                <w:color w:val="000000"/>
              </w:rPr>
              <w:t>9</w:t>
            </w:r>
          </w:p>
          <w:p w:rsidR="00F7170B" w:rsidRPr="0092591D" w:rsidRDefault="00F7170B" w:rsidP="00857DC0">
            <w:pPr>
              <w:ind w:left="0"/>
              <w:contextualSpacing/>
              <w:jc w:val="center"/>
              <w:rPr>
                <w:b/>
                <w:color w:val="000000"/>
              </w:rPr>
            </w:pPr>
            <w:r w:rsidRPr="0092591D">
              <w:rPr>
                <w:b/>
                <w:color w:val="000000"/>
              </w:rPr>
              <w:t>Shtojcat</w:t>
            </w:r>
          </w:p>
          <w:p w:rsidR="00F7170B" w:rsidRPr="0092591D" w:rsidRDefault="00F7170B" w:rsidP="00240936">
            <w:pPr>
              <w:ind w:left="0"/>
              <w:contextualSpacing/>
              <w:rPr>
                <w:b/>
                <w:color w:val="000000"/>
              </w:rPr>
            </w:pPr>
          </w:p>
          <w:p w:rsidR="00F7170B" w:rsidRPr="0092591D" w:rsidRDefault="00F7170B" w:rsidP="00240936">
            <w:pPr>
              <w:ind w:left="0"/>
              <w:contextualSpacing/>
              <w:rPr>
                <w:color w:val="000000"/>
              </w:rPr>
            </w:pPr>
            <w:r w:rsidRPr="0092591D">
              <w:rPr>
                <w:color w:val="000000"/>
              </w:rPr>
              <w:t>Pjesë përbërëse e këtij Udhëzimi Administrativ është:</w:t>
            </w:r>
          </w:p>
          <w:p w:rsidR="00F7170B" w:rsidRPr="0092591D" w:rsidRDefault="00F7170B" w:rsidP="00240936">
            <w:pPr>
              <w:ind w:left="0"/>
              <w:contextualSpacing/>
              <w:rPr>
                <w:color w:val="000000"/>
              </w:rPr>
            </w:pPr>
          </w:p>
          <w:p w:rsidR="00F7170B" w:rsidRPr="0092591D" w:rsidRDefault="00F7170B" w:rsidP="004642E2">
            <w:pPr>
              <w:pStyle w:val="ListParagraph"/>
              <w:numPr>
                <w:ilvl w:val="0"/>
                <w:numId w:val="8"/>
              </w:numPr>
              <w:ind w:left="0" w:firstLine="0"/>
              <w:rPr>
                <w:color w:val="000000"/>
              </w:rPr>
            </w:pPr>
            <w:r w:rsidRPr="0092591D">
              <w:rPr>
                <w:color w:val="000000"/>
              </w:rPr>
              <w:lastRenderedPageBreak/>
              <w:t>Shtojca 1 – Kërkesë për qasjen në Bazën e të Dhënave të Legalizimit.</w:t>
            </w:r>
          </w:p>
          <w:p w:rsidR="00F7170B" w:rsidRPr="0092591D" w:rsidRDefault="00F7170B" w:rsidP="00240936">
            <w:pPr>
              <w:ind w:left="0"/>
              <w:contextualSpacing/>
              <w:rPr>
                <w:color w:val="000000"/>
              </w:rPr>
            </w:pPr>
          </w:p>
          <w:p w:rsidR="00F7170B" w:rsidRDefault="00F7170B" w:rsidP="00240936">
            <w:pPr>
              <w:ind w:left="0"/>
              <w:contextualSpacing/>
              <w:rPr>
                <w:b/>
                <w:color w:val="000000"/>
              </w:rPr>
            </w:pPr>
          </w:p>
          <w:p w:rsidR="00F7170B" w:rsidRPr="0092591D" w:rsidRDefault="00F7170B" w:rsidP="00857DC0">
            <w:pPr>
              <w:ind w:left="0"/>
              <w:contextualSpacing/>
              <w:jc w:val="center"/>
              <w:rPr>
                <w:b/>
                <w:color w:val="000000"/>
              </w:rPr>
            </w:pPr>
            <w:r w:rsidRPr="0092591D">
              <w:rPr>
                <w:b/>
                <w:color w:val="000000"/>
              </w:rPr>
              <w:t xml:space="preserve">Neni </w:t>
            </w:r>
            <w:r w:rsidR="00C05445">
              <w:rPr>
                <w:b/>
                <w:color w:val="000000"/>
              </w:rPr>
              <w:t>20</w:t>
            </w:r>
          </w:p>
          <w:p w:rsidR="00F7170B" w:rsidRPr="0092591D" w:rsidRDefault="00F7170B" w:rsidP="00857DC0">
            <w:pPr>
              <w:ind w:left="0"/>
              <w:contextualSpacing/>
              <w:jc w:val="center"/>
              <w:rPr>
                <w:b/>
                <w:color w:val="000000"/>
              </w:rPr>
            </w:pPr>
            <w:r w:rsidRPr="0092591D">
              <w:rPr>
                <w:b/>
                <w:color w:val="000000"/>
              </w:rPr>
              <w:t>Hyrja në fuqi</w:t>
            </w:r>
          </w:p>
          <w:p w:rsidR="00F7170B" w:rsidRPr="0092591D" w:rsidRDefault="00F7170B" w:rsidP="00240936">
            <w:pPr>
              <w:ind w:left="0"/>
              <w:contextualSpacing/>
              <w:rPr>
                <w:bCs/>
                <w:color w:val="000000"/>
              </w:rPr>
            </w:pPr>
          </w:p>
          <w:p w:rsidR="00F7170B" w:rsidRPr="0092591D" w:rsidRDefault="00F7170B" w:rsidP="00240936">
            <w:pPr>
              <w:ind w:left="0"/>
              <w:contextualSpacing/>
              <w:rPr>
                <w:color w:val="000000"/>
              </w:rPr>
            </w:pPr>
            <w:r w:rsidRPr="0092591D">
              <w:rPr>
                <w:bCs/>
                <w:color w:val="000000"/>
              </w:rPr>
              <w:t>Ky Udhëzim Administrativ hyn në fuqi shtatë (7) ditë pas nënshkrimit nga Ministri.</w:t>
            </w:r>
          </w:p>
          <w:p w:rsidR="00F7170B" w:rsidRDefault="00F7170B" w:rsidP="00240936">
            <w:pPr>
              <w:ind w:left="0"/>
              <w:contextualSpacing/>
              <w:rPr>
                <w:rFonts w:eastAsia="Calibri"/>
                <w:b/>
                <w:color w:val="000000"/>
              </w:rPr>
            </w:pPr>
          </w:p>
          <w:p w:rsidR="00383250" w:rsidRDefault="00383250" w:rsidP="00240936">
            <w:pPr>
              <w:ind w:left="0"/>
              <w:contextualSpacing/>
              <w:rPr>
                <w:rFonts w:eastAsia="Calibri"/>
                <w:b/>
                <w:color w:val="000000"/>
              </w:rPr>
            </w:pPr>
          </w:p>
          <w:p w:rsidR="00383250" w:rsidRDefault="00383250" w:rsidP="00240936">
            <w:pPr>
              <w:ind w:left="0"/>
              <w:contextualSpacing/>
              <w:rPr>
                <w:rFonts w:eastAsia="Calibri"/>
                <w:b/>
                <w:color w:val="000000"/>
              </w:rPr>
            </w:pPr>
          </w:p>
          <w:p w:rsidR="00383250" w:rsidRDefault="00383250" w:rsidP="00240936">
            <w:pPr>
              <w:ind w:left="0"/>
              <w:contextualSpacing/>
              <w:rPr>
                <w:rFonts w:eastAsia="Calibri"/>
                <w:b/>
                <w:color w:val="000000"/>
              </w:rPr>
            </w:pPr>
          </w:p>
          <w:p w:rsidR="00383250" w:rsidRDefault="00383250" w:rsidP="00240936">
            <w:pPr>
              <w:ind w:left="0"/>
              <w:contextualSpacing/>
              <w:rPr>
                <w:rFonts w:eastAsia="Calibri"/>
                <w:b/>
                <w:color w:val="000000"/>
              </w:rPr>
            </w:pPr>
          </w:p>
          <w:p w:rsidR="00383250" w:rsidRPr="00131132" w:rsidRDefault="00383250" w:rsidP="00240936">
            <w:pPr>
              <w:ind w:left="0"/>
              <w:contextualSpacing/>
              <w:rPr>
                <w:rFonts w:eastAsia="Calibri"/>
                <w:b/>
                <w:color w:val="000000"/>
              </w:rPr>
            </w:pPr>
          </w:p>
          <w:p w:rsidR="00F7170B" w:rsidRPr="00131132" w:rsidRDefault="00F7170B" w:rsidP="00383250">
            <w:pPr>
              <w:ind w:left="0"/>
              <w:contextualSpacing/>
              <w:jc w:val="right"/>
              <w:rPr>
                <w:rFonts w:eastAsia="Calibri"/>
                <w:b/>
                <w:color w:val="000000"/>
              </w:rPr>
            </w:pPr>
            <w:r w:rsidRPr="00131132">
              <w:rPr>
                <w:rFonts w:eastAsia="Calibri"/>
                <w:color w:val="000000"/>
              </w:rPr>
              <w:t>Fatmir Matoshi</w:t>
            </w:r>
          </w:p>
          <w:p w:rsidR="00F7170B" w:rsidRPr="00131132" w:rsidRDefault="00F7170B" w:rsidP="00383250">
            <w:pPr>
              <w:ind w:left="0"/>
              <w:contextualSpacing/>
              <w:jc w:val="right"/>
              <w:rPr>
                <w:rFonts w:eastAsia="Calibri"/>
                <w:color w:val="000000"/>
              </w:rPr>
            </w:pPr>
            <w:r w:rsidRPr="00131132">
              <w:rPr>
                <w:rFonts w:eastAsia="Calibri"/>
                <w:color w:val="000000"/>
              </w:rPr>
              <w:t>_____________</w:t>
            </w:r>
          </w:p>
          <w:p w:rsidR="00F7170B" w:rsidRPr="00131132" w:rsidRDefault="00F7170B" w:rsidP="00383250">
            <w:pPr>
              <w:ind w:left="0"/>
              <w:contextualSpacing/>
              <w:jc w:val="right"/>
              <w:rPr>
                <w:rFonts w:eastAsia="Calibri"/>
                <w:color w:val="000000"/>
              </w:rPr>
            </w:pPr>
            <w:r w:rsidRPr="00493ABD">
              <w:rPr>
                <w:rFonts w:eastAsia="Calibri"/>
                <w:color w:val="000000"/>
              </w:rPr>
              <w:t>Ministër</w:t>
            </w:r>
            <w:r w:rsidRPr="00131132">
              <w:rPr>
                <w:rFonts w:eastAsia="Calibri"/>
                <w:color w:val="000000"/>
              </w:rPr>
              <w:t xml:space="preserve"> i Mjedisit dhe Planifikimit Hapësinor</w:t>
            </w:r>
          </w:p>
          <w:p w:rsidR="00F7170B" w:rsidRDefault="00F7170B" w:rsidP="00383250">
            <w:pPr>
              <w:ind w:left="0"/>
              <w:contextualSpacing/>
              <w:jc w:val="right"/>
              <w:rPr>
                <w:rFonts w:eastAsia="Calibri"/>
                <w:color w:val="000000"/>
              </w:rPr>
            </w:pPr>
          </w:p>
          <w:p w:rsidR="00857DC0" w:rsidRPr="00131132" w:rsidRDefault="00857DC0" w:rsidP="00383250">
            <w:pPr>
              <w:ind w:left="0"/>
              <w:contextualSpacing/>
              <w:jc w:val="right"/>
              <w:rPr>
                <w:rFonts w:eastAsia="Calibri"/>
                <w:color w:val="000000"/>
              </w:rPr>
            </w:pPr>
          </w:p>
          <w:p w:rsidR="00F7170B" w:rsidRPr="0092591D" w:rsidRDefault="00F7170B" w:rsidP="00383250">
            <w:pPr>
              <w:widowControl w:val="0"/>
              <w:autoSpaceDE w:val="0"/>
              <w:autoSpaceDN w:val="0"/>
              <w:adjustRightInd w:val="0"/>
              <w:ind w:left="0"/>
              <w:contextualSpacing/>
              <w:jc w:val="right"/>
              <w:rPr>
                <w:color w:val="000000"/>
              </w:rPr>
            </w:pPr>
            <w:r w:rsidRPr="00131132">
              <w:rPr>
                <w:rFonts w:eastAsia="Calibri"/>
                <w:color w:val="000000"/>
              </w:rPr>
              <w:t>Datë______</w:t>
            </w:r>
          </w:p>
          <w:p w:rsidR="00F7170B" w:rsidRPr="0092591D" w:rsidRDefault="00F7170B" w:rsidP="00383250">
            <w:pPr>
              <w:pStyle w:val="ListParagraph"/>
              <w:widowControl w:val="0"/>
              <w:autoSpaceDE w:val="0"/>
              <w:autoSpaceDN w:val="0"/>
              <w:adjustRightInd w:val="0"/>
              <w:ind w:left="0"/>
              <w:jc w:val="right"/>
              <w:rPr>
                <w:color w:val="000000"/>
              </w:rPr>
            </w:pPr>
          </w:p>
          <w:bookmarkEnd w:id="2"/>
          <w:bookmarkEnd w:id="3"/>
          <w:p w:rsidR="00F7170B" w:rsidRPr="00061171" w:rsidRDefault="00F7170B" w:rsidP="00383250">
            <w:pPr>
              <w:widowControl w:val="0"/>
              <w:autoSpaceDE w:val="0"/>
              <w:autoSpaceDN w:val="0"/>
              <w:adjustRightInd w:val="0"/>
              <w:ind w:left="0"/>
              <w:contextualSpacing/>
              <w:jc w:val="right"/>
            </w:pPr>
          </w:p>
        </w:tc>
        <w:tc>
          <w:tcPr>
            <w:tcW w:w="4680" w:type="dxa"/>
            <w:tcBorders>
              <w:top w:val="single" w:sz="4" w:space="0" w:color="auto"/>
              <w:left w:val="single" w:sz="4" w:space="0" w:color="auto"/>
              <w:bottom w:val="single" w:sz="4" w:space="0" w:color="auto"/>
              <w:right w:val="single" w:sz="4" w:space="0" w:color="auto"/>
            </w:tcBorders>
          </w:tcPr>
          <w:p w:rsidR="00F7170B" w:rsidRPr="00CD5B35" w:rsidRDefault="00F7170B" w:rsidP="00240936">
            <w:pPr>
              <w:ind w:left="0"/>
              <w:contextualSpacing/>
              <w:rPr>
                <w:b/>
                <w:color w:val="000000"/>
                <w:lang w:val="en-GB"/>
              </w:rPr>
            </w:pPr>
            <w:r w:rsidRPr="00CD5B35">
              <w:rPr>
                <w:b/>
                <w:color w:val="000000"/>
                <w:lang w:val="en-GB"/>
              </w:rPr>
              <w:lastRenderedPageBreak/>
              <w:t>Minister of the Ministry of Environment and Spatial Planning</w:t>
            </w:r>
          </w:p>
          <w:p w:rsidR="00F7170B" w:rsidRPr="00CD5B35" w:rsidRDefault="00F7170B" w:rsidP="00240936">
            <w:pPr>
              <w:ind w:left="0"/>
              <w:contextualSpacing/>
              <w:rPr>
                <w:bCs/>
                <w:color w:val="000000"/>
                <w:lang w:val="en-GB"/>
              </w:rPr>
            </w:pPr>
          </w:p>
          <w:p w:rsidR="00F7170B" w:rsidRPr="00CD5B35" w:rsidRDefault="00F7170B" w:rsidP="00240936">
            <w:pPr>
              <w:ind w:left="0"/>
              <w:contextualSpacing/>
              <w:rPr>
                <w:bCs/>
                <w:color w:val="000000"/>
                <w:lang w:val="en-GB"/>
              </w:rPr>
            </w:pPr>
            <w:r w:rsidRPr="00CD5B35">
              <w:rPr>
                <w:color w:val="000000"/>
                <w:lang w:val="en-GB"/>
              </w:rPr>
              <w:t xml:space="preserve">Pursuant to the Article 24, sub-paragraph 1.4 of the </w:t>
            </w:r>
            <w:r w:rsidR="0047587C" w:rsidRPr="00CD5B35">
              <w:rPr>
                <w:color w:val="000000"/>
                <w:lang w:val="en-GB"/>
              </w:rPr>
              <w:t xml:space="preserve">Law </w:t>
            </w:r>
            <w:r w:rsidRPr="00CD5B35">
              <w:rPr>
                <w:color w:val="000000"/>
                <w:lang w:val="en-GB"/>
              </w:rPr>
              <w:t>No</w:t>
            </w:r>
            <w:r w:rsidRPr="00CD5B35">
              <w:rPr>
                <w:lang w:val="en-GB"/>
              </w:rPr>
              <w:t>. L-06/L-024</w:t>
            </w:r>
            <w:r w:rsidRPr="00CD5B35" w:rsidDel="00423E3C">
              <w:rPr>
                <w:color w:val="000000"/>
                <w:lang w:val="en-GB"/>
              </w:rPr>
              <w:t xml:space="preserve"> </w:t>
            </w:r>
            <w:r w:rsidRPr="00CD5B35">
              <w:rPr>
                <w:color w:val="000000"/>
                <w:lang w:val="en-GB"/>
              </w:rPr>
              <w:t>on Treatment of Constructions without Permit (OG, No. 14/20, 07/2018), Article</w:t>
            </w:r>
            <w:r w:rsidRPr="00CD5B35">
              <w:rPr>
                <w:lang w:val="en-GB"/>
              </w:rPr>
              <w:t xml:space="preserve"> 8, sub-paragraph 1.4 of the Regulation No. 02/2011 on </w:t>
            </w:r>
            <w:r>
              <w:rPr>
                <w:lang w:val="en-GB"/>
              </w:rPr>
              <w:t>Areas</w:t>
            </w:r>
            <w:r w:rsidRPr="00CD5B35">
              <w:rPr>
                <w:lang w:val="en-GB"/>
              </w:rPr>
              <w:t xml:space="preserve"> of Administrative Responsibility of the Office of the Prime Minister and Ministries, as well as Article 38, paragraph 6 of the Regulation No.</w:t>
            </w:r>
            <w:r>
              <w:rPr>
                <w:lang w:val="en-GB"/>
              </w:rPr>
              <w:t xml:space="preserve"> 09/2011 of Rules and Procedure</w:t>
            </w:r>
            <w:r w:rsidRPr="00CD5B35">
              <w:rPr>
                <w:lang w:val="en-GB"/>
              </w:rPr>
              <w:t xml:space="preserve"> of the Government (Official Gazette No. 15. 12.09.2011).</w:t>
            </w:r>
          </w:p>
          <w:p w:rsidR="00F7170B" w:rsidRPr="00CD5B35" w:rsidRDefault="00F7170B" w:rsidP="00240936">
            <w:pPr>
              <w:ind w:left="0"/>
              <w:contextualSpacing/>
              <w:rPr>
                <w:bCs/>
                <w:color w:val="000000"/>
                <w:lang w:val="en-GB"/>
              </w:rPr>
            </w:pPr>
          </w:p>
          <w:p w:rsidR="00F7170B" w:rsidRDefault="00F7170B" w:rsidP="00240936">
            <w:pPr>
              <w:ind w:left="0"/>
              <w:contextualSpacing/>
              <w:rPr>
                <w:bCs/>
                <w:color w:val="000000"/>
                <w:lang w:val="en-GB"/>
              </w:rPr>
            </w:pPr>
          </w:p>
          <w:p w:rsidR="00297325" w:rsidRPr="00CD5B35" w:rsidRDefault="00297325" w:rsidP="00240936">
            <w:pPr>
              <w:ind w:left="0"/>
              <w:contextualSpacing/>
              <w:rPr>
                <w:bCs/>
                <w:color w:val="000000"/>
                <w:lang w:val="en-GB"/>
              </w:rPr>
            </w:pPr>
          </w:p>
          <w:p w:rsidR="00F7170B" w:rsidRPr="00CD5B35" w:rsidRDefault="00F7170B" w:rsidP="00240936">
            <w:pPr>
              <w:ind w:left="0"/>
              <w:contextualSpacing/>
              <w:rPr>
                <w:bCs/>
                <w:color w:val="000000"/>
                <w:lang w:val="en-GB"/>
              </w:rPr>
            </w:pPr>
            <w:r>
              <w:rPr>
                <w:bCs/>
                <w:color w:val="000000"/>
                <w:lang w:val="en-GB"/>
              </w:rPr>
              <w:t>Issues</w:t>
            </w:r>
            <w:r w:rsidRPr="00CD5B35">
              <w:rPr>
                <w:bCs/>
                <w:color w:val="000000"/>
                <w:lang w:val="en-GB"/>
              </w:rPr>
              <w:t>:</w:t>
            </w:r>
          </w:p>
          <w:p w:rsidR="00F7170B" w:rsidRPr="00CD5B35" w:rsidRDefault="00F7170B" w:rsidP="00240936">
            <w:pPr>
              <w:ind w:left="0"/>
              <w:contextualSpacing/>
              <w:rPr>
                <w:b/>
                <w:bCs/>
                <w:color w:val="000000"/>
                <w:lang w:val="en-GB"/>
              </w:rPr>
            </w:pPr>
          </w:p>
          <w:p w:rsidR="00F7170B" w:rsidRPr="00CD5B35" w:rsidRDefault="00F7170B" w:rsidP="00240936">
            <w:pPr>
              <w:ind w:left="0"/>
              <w:contextualSpacing/>
              <w:rPr>
                <w:b/>
                <w:color w:val="000000"/>
                <w:lang w:val="en-GB"/>
              </w:rPr>
            </w:pPr>
            <w:bookmarkStart w:id="5" w:name="_Hlk504574904"/>
            <w:r>
              <w:rPr>
                <w:b/>
                <w:color w:val="000000"/>
                <w:lang w:val="en-GB"/>
              </w:rPr>
              <w:t xml:space="preserve">DRAFT ADMINISTRATIVE INSTRUCTION </w:t>
            </w:r>
            <w:r>
              <w:rPr>
                <w:b/>
                <w:color w:val="000000"/>
                <w:lang w:val="en-GB" w:eastAsia="sq-AL"/>
              </w:rPr>
              <w:t>CONCERNING THE</w:t>
            </w:r>
            <w:r w:rsidRPr="00CD5B35">
              <w:rPr>
                <w:b/>
                <w:color w:val="000000"/>
                <w:lang w:val="en-GB" w:eastAsia="sq-AL"/>
              </w:rPr>
              <w:t xml:space="preserve"> CONTENT AND REQUIREMENTS FOR THE LEGALIZATION DATABASE</w:t>
            </w:r>
          </w:p>
          <w:p w:rsidR="00F7170B" w:rsidRPr="00CD5B35" w:rsidRDefault="00F7170B" w:rsidP="00240936">
            <w:pPr>
              <w:ind w:left="0"/>
              <w:contextualSpacing/>
              <w:rPr>
                <w:b/>
                <w:color w:val="000000"/>
                <w:lang w:val="en-GB"/>
              </w:rPr>
            </w:pPr>
          </w:p>
          <w:p w:rsidR="00F7170B" w:rsidRPr="00CD5B35" w:rsidRDefault="00F7170B" w:rsidP="00240936">
            <w:pPr>
              <w:ind w:left="0"/>
              <w:contextualSpacing/>
              <w:rPr>
                <w:b/>
                <w:color w:val="000000"/>
                <w:lang w:val="en-GB"/>
              </w:rPr>
            </w:pPr>
          </w:p>
          <w:p w:rsidR="00F7170B" w:rsidRPr="00CD5B35" w:rsidRDefault="00F7170B" w:rsidP="00240936">
            <w:pPr>
              <w:ind w:left="0"/>
              <w:contextualSpacing/>
              <w:rPr>
                <w:b/>
                <w:color w:val="000000"/>
                <w:lang w:val="en-GB"/>
              </w:rPr>
            </w:pPr>
            <w:r>
              <w:rPr>
                <w:b/>
                <w:color w:val="000000"/>
                <w:lang w:val="en-GB"/>
              </w:rPr>
              <w:t>CHAPTER</w:t>
            </w:r>
            <w:r w:rsidRPr="00CD5B35">
              <w:rPr>
                <w:b/>
                <w:color w:val="000000"/>
                <w:lang w:val="en-GB"/>
              </w:rPr>
              <w:t xml:space="preserve"> I</w:t>
            </w:r>
          </w:p>
          <w:p w:rsidR="00F7170B" w:rsidRPr="00CD5B35" w:rsidRDefault="00F7170B" w:rsidP="00240936">
            <w:pPr>
              <w:ind w:left="0"/>
              <w:contextualSpacing/>
              <w:rPr>
                <w:b/>
                <w:bCs/>
                <w:color w:val="000000"/>
                <w:lang w:val="en-GB"/>
              </w:rPr>
            </w:pPr>
            <w:r>
              <w:rPr>
                <w:b/>
                <w:color w:val="000000"/>
                <w:lang w:val="en-GB"/>
              </w:rPr>
              <w:t>GENERAL PROVISIONS</w:t>
            </w:r>
            <w:r w:rsidRPr="00CD5B35" w:rsidDel="00AC25D7">
              <w:rPr>
                <w:b/>
                <w:bCs/>
                <w:color w:val="000000"/>
                <w:lang w:val="en-GB"/>
              </w:rPr>
              <w:t xml:space="preserve"> </w:t>
            </w:r>
          </w:p>
          <w:bookmarkEnd w:id="5"/>
          <w:p w:rsidR="00F7170B" w:rsidRPr="00CD5B35" w:rsidRDefault="00F7170B" w:rsidP="00240936">
            <w:pPr>
              <w:ind w:left="0"/>
              <w:contextualSpacing/>
              <w:rPr>
                <w:b/>
                <w:bCs/>
                <w:color w:val="000000"/>
                <w:lang w:val="en-GB"/>
              </w:rPr>
            </w:pPr>
          </w:p>
          <w:p w:rsidR="00F7170B" w:rsidRPr="00CD5B35" w:rsidRDefault="00F7170B" w:rsidP="005D437D">
            <w:pPr>
              <w:ind w:left="0"/>
              <w:contextualSpacing/>
              <w:jc w:val="center"/>
              <w:rPr>
                <w:b/>
                <w:color w:val="000000"/>
                <w:lang w:val="en-GB"/>
              </w:rPr>
            </w:pPr>
            <w:r>
              <w:rPr>
                <w:b/>
                <w:color w:val="000000"/>
                <w:lang w:val="en-GB"/>
              </w:rPr>
              <w:t>Article</w:t>
            </w:r>
            <w:r w:rsidRPr="00CD5B35">
              <w:rPr>
                <w:b/>
                <w:color w:val="000000"/>
                <w:lang w:val="en-GB"/>
              </w:rPr>
              <w:t xml:space="preserve"> 1</w:t>
            </w:r>
          </w:p>
          <w:p w:rsidR="00F7170B" w:rsidRPr="00CD5B35" w:rsidRDefault="00F7170B" w:rsidP="005D437D">
            <w:pPr>
              <w:ind w:left="0"/>
              <w:contextualSpacing/>
              <w:jc w:val="center"/>
              <w:rPr>
                <w:b/>
                <w:color w:val="000000"/>
                <w:lang w:val="en-GB"/>
              </w:rPr>
            </w:pPr>
            <w:r>
              <w:rPr>
                <w:b/>
                <w:color w:val="000000"/>
                <w:lang w:val="en-GB"/>
              </w:rPr>
              <w:t>Purpose</w:t>
            </w:r>
          </w:p>
          <w:p w:rsidR="00F7170B" w:rsidRPr="00CD5B35" w:rsidRDefault="00F7170B" w:rsidP="00240936">
            <w:pPr>
              <w:ind w:left="0"/>
              <w:contextualSpacing/>
              <w:rPr>
                <w:b/>
                <w:color w:val="000000"/>
                <w:lang w:val="en-GB"/>
              </w:rPr>
            </w:pPr>
          </w:p>
          <w:p w:rsidR="00F7170B" w:rsidRPr="00CD5B35" w:rsidRDefault="00F7170B" w:rsidP="00240936">
            <w:pPr>
              <w:widowControl w:val="0"/>
              <w:autoSpaceDE w:val="0"/>
              <w:autoSpaceDN w:val="0"/>
              <w:adjustRightInd w:val="0"/>
              <w:ind w:left="0"/>
              <w:contextualSpacing/>
              <w:rPr>
                <w:lang w:val="en-GB"/>
              </w:rPr>
            </w:pPr>
            <w:r>
              <w:rPr>
                <w:lang w:val="en-GB"/>
              </w:rPr>
              <w:t xml:space="preserve">The purpose of the present Administrative Instruction is to establish procedures for establishment, administration and maintenance </w:t>
            </w:r>
            <w:r>
              <w:rPr>
                <w:lang w:val="en-GB"/>
              </w:rPr>
              <w:lastRenderedPageBreak/>
              <w:t xml:space="preserve">of the Legalization Database and </w:t>
            </w:r>
            <w:r w:rsidRPr="005D0BF7">
              <w:rPr>
                <w:lang w:val="en-GB"/>
              </w:rPr>
              <w:t>its operating software program and hardware, including the obligations for maintenance,</w:t>
            </w:r>
            <w:r>
              <w:rPr>
                <w:lang w:val="en-GB"/>
              </w:rPr>
              <w:t xml:space="preserve"> processing of information and rights of central and local bodies</w:t>
            </w:r>
            <w:r w:rsidRPr="00CD5B35">
              <w:rPr>
                <w:lang w:val="en-GB"/>
              </w:rPr>
              <w:t>.</w:t>
            </w:r>
          </w:p>
          <w:p w:rsidR="00F7170B" w:rsidRPr="00CD5B35" w:rsidRDefault="00F7170B" w:rsidP="00240936">
            <w:pPr>
              <w:widowControl w:val="0"/>
              <w:autoSpaceDE w:val="0"/>
              <w:autoSpaceDN w:val="0"/>
              <w:adjustRightInd w:val="0"/>
              <w:ind w:left="0"/>
              <w:contextualSpacing/>
              <w:rPr>
                <w:color w:val="000000"/>
                <w:lang w:val="en-GB"/>
              </w:rPr>
            </w:pPr>
          </w:p>
          <w:p w:rsidR="00F7170B" w:rsidRPr="00CD5B35" w:rsidRDefault="00F7170B" w:rsidP="005D437D">
            <w:pPr>
              <w:widowControl w:val="0"/>
              <w:autoSpaceDE w:val="0"/>
              <w:autoSpaceDN w:val="0"/>
              <w:adjustRightInd w:val="0"/>
              <w:ind w:left="0"/>
              <w:contextualSpacing/>
              <w:jc w:val="center"/>
              <w:rPr>
                <w:b/>
                <w:color w:val="000000"/>
                <w:lang w:val="en-GB"/>
              </w:rPr>
            </w:pPr>
            <w:r>
              <w:rPr>
                <w:b/>
                <w:color w:val="000000"/>
                <w:lang w:val="en-GB"/>
              </w:rPr>
              <w:t>Article</w:t>
            </w:r>
            <w:r w:rsidRPr="00CD5B35">
              <w:rPr>
                <w:b/>
                <w:color w:val="000000"/>
                <w:lang w:val="en-GB"/>
              </w:rPr>
              <w:t xml:space="preserve"> 2</w:t>
            </w:r>
          </w:p>
          <w:p w:rsidR="00F7170B" w:rsidRPr="00CD5B35" w:rsidRDefault="00F7170B" w:rsidP="005D437D">
            <w:pPr>
              <w:widowControl w:val="0"/>
              <w:autoSpaceDE w:val="0"/>
              <w:autoSpaceDN w:val="0"/>
              <w:adjustRightInd w:val="0"/>
              <w:ind w:left="0"/>
              <w:contextualSpacing/>
              <w:jc w:val="center"/>
              <w:rPr>
                <w:b/>
                <w:color w:val="000000"/>
                <w:lang w:val="en-GB"/>
              </w:rPr>
            </w:pPr>
            <w:r>
              <w:rPr>
                <w:b/>
                <w:color w:val="000000"/>
                <w:lang w:val="en-GB"/>
              </w:rPr>
              <w:t>Scope</w:t>
            </w:r>
          </w:p>
          <w:p w:rsidR="00F7170B" w:rsidRPr="00CD5B35" w:rsidRDefault="00F7170B" w:rsidP="00240936">
            <w:pPr>
              <w:widowControl w:val="0"/>
              <w:autoSpaceDE w:val="0"/>
              <w:autoSpaceDN w:val="0"/>
              <w:adjustRightInd w:val="0"/>
              <w:ind w:left="0"/>
              <w:contextualSpacing/>
              <w:rPr>
                <w:color w:val="000000"/>
                <w:lang w:val="en-GB"/>
              </w:rPr>
            </w:pPr>
          </w:p>
          <w:p w:rsidR="00F7170B" w:rsidRPr="00CD5B35" w:rsidRDefault="00F7170B" w:rsidP="00240936">
            <w:pPr>
              <w:widowControl w:val="0"/>
              <w:autoSpaceDE w:val="0"/>
              <w:autoSpaceDN w:val="0"/>
              <w:adjustRightInd w:val="0"/>
              <w:ind w:left="0"/>
              <w:contextualSpacing/>
              <w:rPr>
                <w:color w:val="000000"/>
                <w:lang w:val="en-GB"/>
              </w:rPr>
            </w:pPr>
            <w:r>
              <w:rPr>
                <w:color w:val="000000"/>
                <w:lang w:val="en-GB"/>
              </w:rPr>
              <w:t xml:space="preserve">The provisions of the present Administrative Instruction shall be binding on ministries, municipalities and other public authorities determined under the Law No. </w:t>
            </w:r>
            <w:r w:rsidRPr="00CD5B35">
              <w:rPr>
                <w:color w:val="000000"/>
                <w:lang w:val="en-GB"/>
              </w:rPr>
              <w:t>06/L-024</w:t>
            </w:r>
            <w:r>
              <w:rPr>
                <w:color w:val="000000"/>
                <w:lang w:val="en-GB"/>
              </w:rPr>
              <w:t xml:space="preserve"> </w:t>
            </w:r>
            <w:r w:rsidRPr="00CD5B35">
              <w:rPr>
                <w:color w:val="000000"/>
                <w:lang w:val="en-GB"/>
              </w:rPr>
              <w:t>on Treatment of Constructions without Permit</w:t>
            </w:r>
            <w:r>
              <w:rPr>
                <w:color w:val="000000"/>
                <w:lang w:val="en-GB"/>
              </w:rPr>
              <w:t xml:space="preserve"> (hereinafter “the Law”) and the present Administrative Instruction</w:t>
            </w:r>
            <w:r w:rsidRPr="00CD5B35">
              <w:rPr>
                <w:color w:val="000000"/>
                <w:lang w:val="en-GB"/>
              </w:rPr>
              <w:t>.</w:t>
            </w:r>
          </w:p>
          <w:p w:rsidR="00F7170B" w:rsidRPr="00CD5B35" w:rsidRDefault="00F7170B" w:rsidP="00240936">
            <w:pPr>
              <w:widowControl w:val="0"/>
              <w:autoSpaceDE w:val="0"/>
              <w:autoSpaceDN w:val="0"/>
              <w:adjustRightInd w:val="0"/>
              <w:ind w:left="0"/>
              <w:contextualSpacing/>
              <w:rPr>
                <w:b/>
                <w:color w:val="000000"/>
                <w:lang w:val="en-GB"/>
              </w:rPr>
            </w:pPr>
          </w:p>
          <w:p w:rsidR="00F7170B" w:rsidRPr="00CD5B35" w:rsidRDefault="00F7170B" w:rsidP="005D437D">
            <w:pPr>
              <w:widowControl w:val="0"/>
              <w:autoSpaceDE w:val="0"/>
              <w:autoSpaceDN w:val="0"/>
              <w:adjustRightInd w:val="0"/>
              <w:ind w:left="0"/>
              <w:contextualSpacing/>
              <w:jc w:val="center"/>
              <w:rPr>
                <w:b/>
                <w:color w:val="000000"/>
                <w:lang w:val="en-GB"/>
              </w:rPr>
            </w:pPr>
            <w:r>
              <w:rPr>
                <w:b/>
                <w:color w:val="000000"/>
                <w:lang w:val="en-GB"/>
              </w:rPr>
              <w:t>Article</w:t>
            </w:r>
            <w:r w:rsidRPr="00CD5B35">
              <w:rPr>
                <w:b/>
                <w:color w:val="000000"/>
                <w:lang w:val="en-GB"/>
              </w:rPr>
              <w:t xml:space="preserve"> 3</w:t>
            </w:r>
          </w:p>
          <w:p w:rsidR="00F7170B" w:rsidRPr="00CD5B35" w:rsidRDefault="00F7170B" w:rsidP="005D437D">
            <w:pPr>
              <w:widowControl w:val="0"/>
              <w:autoSpaceDE w:val="0"/>
              <w:autoSpaceDN w:val="0"/>
              <w:adjustRightInd w:val="0"/>
              <w:ind w:left="0"/>
              <w:contextualSpacing/>
              <w:jc w:val="center"/>
              <w:rPr>
                <w:b/>
                <w:color w:val="000000"/>
                <w:lang w:val="en-GB"/>
              </w:rPr>
            </w:pPr>
            <w:r>
              <w:rPr>
                <w:b/>
                <w:color w:val="000000"/>
                <w:lang w:val="en-GB"/>
              </w:rPr>
              <w:t>Definitions</w:t>
            </w:r>
          </w:p>
          <w:p w:rsidR="00F7170B" w:rsidRPr="00CD5B35" w:rsidRDefault="00F7170B" w:rsidP="00240936">
            <w:pPr>
              <w:widowControl w:val="0"/>
              <w:autoSpaceDE w:val="0"/>
              <w:autoSpaceDN w:val="0"/>
              <w:adjustRightInd w:val="0"/>
              <w:ind w:left="0"/>
              <w:contextualSpacing/>
              <w:rPr>
                <w:b/>
                <w:color w:val="000000"/>
                <w:lang w:val="en-GB"/>
              </w:rPr>
            </w:pPr>
          </w:p>
          <w:p w:rsidR="00F7170B" w:rsidRPr="00CD5B35" w:rsidRDefault="00F7170B" w:rsidP="004642E2">
            <w:pPr>
              <w:pStyle w:val="ListParagraph"/>
              <w:widowControl w:val="0"/>
              <w:numPr>
                <w:ilvl w:val="0"/>
                <w:numId w:val="23"/>
              </w:numPr>
              <w:autoSpaceDE w:val="0"/>
              <w:autoSpaceDN w:val="0"/>
              <w:adjustRightInd w:val="0"/>
              <w:ind w:left="0" w:firstLine="0"/>
              <w:rPr>
                <w:color w:val="000000"/>
                <w:lang w:val="en-GB"/>
              </w:rPr>
            </w:pPr>
            <w:r>
              <w:rPr>
                <w:color w:val="000000"/>
                <w:lang w:val="en-GB"/>
              </w:rPr>
              <w:t>Terms used in the present Administrative Instruction shall have the following meaning</w:t>
            </w:r>
            <w:r w:rsidRPr="00CD5B35">
              <w:rPr>
                <w:color w:val="000000"/>
                <w:lang w:val="en-GB"/>
              </w:rPr>
              <w:t>:</w:t>
            </w:r>
          </w:p>
          <w:p w:rsidR="00F7170B" w:rsidRPr="00CD5B35" w:rsidRDefault="00F7170B" w:rsidP="00240936">
            <w:pPr>
              <w:pStyle w:val="ListParagraph"/>
              <w:widowControl w:val="0"/>
              <w:autoSpaceDE w:val="0"/>
              <w:autoSpaceDN w:val="0"/>
              <w:adjustRightInd w:val="0"/>
              <w:ind w:left="0"/>
              <w:rPr>
                <w:color w:val="000000"/>
                <w:lang w:val="en-GB"/>
              </w:rPr>
            </w:pPr>
          </w:p>
          <w:p w:rsidR="00F7170B" w:rsidRPr="00CD5B35" w:rsidRDefault="00F7170B" w:rsidP="004642E2">
            <w:pPr>
              <w:pStyle w:val="ListParagraph"/>
              <w:numPr>
                <w:ilvl w:val="1"/>
                <w:numId w:val="23"/>
              </w:numPr>
              <w:ind w:left="403" w:firstLine="0"/>
              <w:rPr>
                <w:color w:val="000000"/>
                <w:lang w:val="en-GB"/>
              </w:rPr>
            </w:pPr>
            <w:r w:rsidRPr="00CD5B35">
              <w:rPr>
                <w:b/>
                <w:color w:val="000000"/>
                <w:lang w:val="en-GB"/>
              </w:rPr>
              <w:t xml:space="preserve"> Ministr</w:t>
            </w:r>
            <w:r>
              <w:rPr>
                <w:b/>
                <w:color w:val="000000"/>
                <w:lang w:val="en-GB"/>
              </w:rPr>
              <w:t>y</w:t>
            </w:r>
            <w:r w:rsidRPr="00CD5B35">
              <w:rPr>
                <w:color w:val="000000"/>
                <w:lang w:val="en-GB"/>
              </w:rPr>
              <w:t xml:space="preserve"> – Ministr</w:t>
            </w:r>
            <w:r>
              <w:rPr>
                <w:color w:val="000000"/>
                <w:lang w:val="en-GB"/>
              </w:rPr>
              <w:t>y of Environment and Spatial Planning</w:t>
            </w:r>
            <w:r w:rsidRPr="00CD5B35">
              <w:rPr>
                <w:color w:val="000000"/>
                <w:lang w:val="en-GB"/>
              </w:rPr>
              <w:t>;</w:t>
            </w:r>
          </w:p>
          <w:p w:rsidR="00F7170B" w:rsidRPr="00CD5B35" w:rsidRDefault="00F7170B" w:rsidP="005D437D">
            <w:pPr>
              <w:pStyle w:val="ListParagraph"/>
              <w:ind w:left="403"/>
              <w:rPr>
                <w:color w:val="000000"/>
                <w:lang w:val="en-GB"/>
              </w:rPr>
            </w:pPr>
          </w:p>
          <w:p w:rsidR="00F7170B" w:rsidRPr="00D27D86" w:rsidRDefault="00F7170B" w:rsidP="004642E2">
            <w:pPr>
              <w:pStyle w:val="ListParagraph"/>
              <w:numPr>
                <w:ilvl w:val="1"/>
                <w:numId w:val="23"/>
              </w:numPr>
              <w:ind w:left="403" w:firstLine="0"/>
              <w:rPr>
                <w:color w:val="000000"/>
                <w:lang w:val="en-GB"/>
              </w:rPr>
            </w:pPr>
            <w:r w:rsidRPr="00D27D86">
              <w:rPr>
                <w:b/>
                <w:color w:val="000000"/>
                <w:lang w:val="en-GB"/>
              </w:rPr>
              <w:t xml:space="preserve"> </w:t>
            </w:r>
            <w:r w:rsidRPr="00D27D86">
              <w:rPr>
                <w:b/>
                <w:lang w:val="en-GB"/>
              </w:rPr>
              <w:t>“Legalization Database”</w:t>
            </w:r>
            <w:r w:rsidRPr="00D27D86">
              <w:rPr>
                <w:lang w:val="en-GB"/>
              </w:rPr>
              <w:t xml:space="preserve"> – electronic database </w:t>
            </w:r>
            <w:r w:rsidRPr="00C87914">
              <w:rPr>
                <w:lang w:val="en-GB"/>
              </w:rPr>
              <w:t>containing textual and graphical data regarding constructions without permit as provided in Article 8 of the Law</w:t>
            </w:r>
            <w:r w:rsidRPr="00C87914">
              <w:rPr>
                <w:color w:val="000000"/>
                <w:lang w:val="en-GB"/>
              </w:rPr>
              <w:t>;</w:t>
            </w:r>
          </w:p>
          <w:p w:rsidR="00F7170B" w:rsidRPr="00CD5B35" w:rsidRDefault="00F7170B" w:rsidP="005D437D">
            <w:pPr>
              <w:pStyle w:val="ListParagraph"/>
              <w:ind w:left="403"/>
              <w:rPr>
                <w:color w:val="000000"/>
                <w:lang w:val="en-GB"/>
              </w:rPr>
            </w:pPr>
          </w:p>
          <w:p w:rsidR="00F7170B" w:rsidRPr="00CD5B35" w:rsidRDefault="00F7170B" w:rsidP="004642E2">
            <w:pPr>
              <w:pStyle w:val="ListParagraph"/>
              <w:numPr>
                <w:ilvl w:val="1"/>
                <w:numId w:val="23"/>
              </w:numPr>
              <w:ind w:left="403" w:firstLine="0"/>
              <w:rPr>
                <w:color w:val="000000"/>
                <w:lang w:val="en-GB"/>
              </w:rPr>
            </w:pPr>
            <w:r w:rsidRPr="00CD5B35">
              <w:rPr>
                <w:b/>
                <w:color w:val="000000"/>
                <w:lang w:val="en-GB"/>
              </w:rPr>
              <w:lastRenderedPageBreak/>
              <w:t xml:space="preserve"> Ag</w:t>
            </w:r>
            <w:r>
              <w:rPr>
                <w:b/>
                <w:color w:val="000000"/>
                <w:lang w:val="en-GB"/>
              </w:rPr>
              <w:t xml:space="preserve">ency of Information Society – </w:t>
            </w:r>
            <w:r>
              <w:rPr>
                <w:color w:val="000000"/>
                <w:lang w:val="en-GB"/>
              </w:rPr>
              <w:t>Central S</w:t>
            </w:r>
            <w:r w:rsidRPr="00CD5B35">
              <w:rPr>
                <w:color w:val="000000"/>
                <w:lang w:val="en-GB"/>
              </w:rPr>
              <w:t>t</w:t>
            </w:r>
            <w:r>
              <w:rPr>
                <w:color w:val="000000"/>
                <w:lang w:val="en-GB"/>
              </w:rPr>
              <w:t>ate Administrative Body for development and implementation of Information and Communication Technology for institutions of the Republic of Kosovo</w:t>
            </w:r>
            <w:r w:rsidRPr="00CD5B35">
              <w:rPr>
                <w:color w:val="000000"/>
                <w:lang w:val="en-GB"/>
              </w:rPr>
              <w:t>.</w:t>
            </w:r>
          </w:p>
          <w:p w:rsidR="00F7170B" w:rsidRPr="00CD5B35" w:rsidRDefault="00F7170B" w:rsidP="005D437D">
            <w:pPr>
              <w:pStyle w:val="ListParagraph"/>
              <w:ind w:left="403"/>
              <w:rPr>
                <w:color w:val="000000"/>
                <w:lang w:val="en-GB"/>
              </w:rPr>
            </w:pPr>
          </w:p>
          <w:p w:rsidR="00F7170B" w:rsidRPr="00CD5B35" w:rsidRDefault="00F7170B" w:rsidP="004642E2">
            <w:pPr>
              <w:pStyle w:val="ListParagraph"/>
              <w:numPr>
                <w:ilvl w:val="1"/>
                <w:numId w:val="23"/>
              </w:numPr>
              <w:ind w:left="403" w:firstLine="0"/>
              <w:rPr>
                <w:color w:val="000000"/>
                <w:lang w:val="en-GB"/>
              </w:rPr>
            </w:pPr>
            <w:r w:rsidRPr="00CD5B35">
              <w:rPr>
                <w:b/>
                <w:color w:val="000000"/>
                <w:lang w:val="en-GB"/>
              </w:rPr>
              <w:t xml:space="preserve"> </w:t>
            </w:r>
            <w:r>
              <w:rPr>
                <w:b/>
                <w:color w:val="000000"/>
                <w:lang w:val="en-GB"/>
              </w:rPr>
              <w:t>Competent Body</w:t>
            </w:r>
            <w:r>
              <w:rPr>
                <w:color w:val="000000"/>
                <w:lang w:val="en-GB"/>
              </w:rPr>
              <w:t xml:space="preserve"> – the Competent Body for treatment of Category I and II constructions shall be the municipality, the competent body for treatment of Category III constructions shall be the ministry</w:t>
            </w:r>
            <w:r w:rsidRPr="00CD5B35">
              <w:rPr>
                <w:color w:val="000000"/>
                <w:lang w:val="en-GB"/>
              </w:rPr>
              <w:t>;</w:t>
            </w:r>
          </w:p>
          <w:p w:rsidR="00F7170B" w:rsidRPr="00CD5B35" w:rsidRDefault="00F7170B" w:rsidP="005D437D">
            <w:pPr>
              <w:pStyle w:val="ListParagraph"/>
              <w:ind w:left="403"/>
              <w:rPr>
                <w:b/>
                <w:color w:val="000000"/>
                <w:lang w:val="en-GB"/>
              </w:rPr>
            </w:pPr>
          </w:p>
          <w:p w:rsidR="00F7170B" w:rsidRPr="00CD5B35" w:rsidRDefault="00F7170B" w:rsidP="004642E2">
            <w:pPr>
              <w:pStyle w:val="ListParagraph"/>
              <w:numPr>
                <w:ilvl w:val="1"/>
                <w:numId w:val="23"/>
              </w:numPr>
              <w:ind w:left="403" w:firstLine="0"/>
              <w:rPr>
                <w:color w:val="000000"/>
                <w:lang w:val="en-GB"/>
              </w:rPr>
            </w:pPr>
            <w:r w:rsidRPr="00CD5B35">
              <w:rPr>
                <w:b/>
                <w:color w:val="000000"/>
                <w:lang w:val="en-GB"/>
              </w:rPr>
              <w:t xml:space="preserve"> </w:t>
            </w:r>
            <w:r w:rsidRPr="00D27D86">
              <w:rPr>
                <w:b/>
                <w:color w:val="000000"/>
                <w:lang w:val="en-GB"/>
              </w:rPr>
              <w:t xml:space="preserve">Registry of </w:t>
            </w:r>
            <w:r>
              <w:rPr>
                <w:b/>
                <w:color w:val="000000"/>
                <w:lang w:val="en-GB"/>
              </w:rPr>
              <w:t>c</w:t>
            </w:r>
            <w:r w:rsidRPr="00D27D86">
              <w:rPr>
                <w:b/>
                <w:color w:val="000000"/>
                <w:lang w:val="en-GB"/>
              </w:rPr>
              <w:t xml:space="preserve">onstructions without permit </w:t>
            </w:r>
            <w:r w:rsidRPr="00CD5B35">
              <w:rPr>
                <w:b/>
                <w:color w:val="000000"/>
                <w:lang w:val="en-GB"/>
              </w:rPr>
              <w:t>(“Registr</w:t>
            </w:r>
            <w:r>
              <w:rPr>
                <w:b/>
                <w:color w:val="000000"/>
                <w:lang w:val="en-GB"/>
              </w:rPr>
              <w:t>y</w:t>
            </w:r>
            <w:r w:rsidRPr="00CD5B35">
              <w:rPr>
                <w:b/>
                <w:color w:val="000000"/>
                <w:lang w:val="en-GB"/>
              </w:rPr>
              <w:t>”)</w:t>
            </w:r>
            <w:r w:rsidRPr="00CD5B35">
              <w:rPr>
                <w:color w:val="000000"/>
                <w:lang w:val="en-GB"/>
              </w:rPr>
              <w:t xml:space="preserve"> – list</w:t>
            </w:r>
            <w:r>
              <w:rPr>
                <w:color w:val="000000"/>
                <w:lang w:val="en-GB"/>
              </w:rPr>
              <w:t xml:space="preserve"> of all constructions without permit that fall within the scope of the Law, compiled by Competent Bodies and administered and managed by the Ministry</w:t>
            </w:r>
            <w:r w:rsidRPr="00CD5B35">
              <w:rPr>
                <w:color w:val="000000"/>
                <w:lang w:val="en-GB"/>
              </w:rPr>
              <w:t>;</w:t>
            </w:r>
          </w:p>
          <w:p w:rsidR="00F7170B" w:rsidRPr="00CD5B35" w:rsidRDefault="00F7170B" w:rsidP="005D437D">
            <w:pPr>
              <w:pStyle w:val="ListParagraph"/>
              <w:ind w:left="403"/>
              <w:rPr>
                <w:color w:val="000000"/>
                <w:lang w:val="en-GB"/>
              </w:rPr>
            </w:pPr>
          </w:p>
          <w:p w:rsidR="00F7170B" w:rsidRPr="009C6D94" w:rsidRDefault="00F7170B" w:rsidP="004642E2">
            <w:pPr>
              <w:pStyle w:val="ListParagraph"/>
              <w:numPr>
                <w:ilvl w:val="1"/>
                <w:numId w:val="23"/>
              </w:numPr>
              <w:ind w:left="403" w:firstLine="0"/>
              <w:rPr>
                <w:color w:val="000000"/>
                <w:lang w:val="en-GB"/>
              </w:rPr>
            </w:pPr>
            <w:r w:rsidRPr="009C6D94">
              <w:rPr>
                <w:b/>
                <w:color w:val="000000"/>
                <w:lang w:val="en-GB"/>
              </w:rPr>
              <w:t xml:space="preserve"> Geographic Information System (GIS)</w:t>
            </w:r>
            <w:r w:rsidRPr="009C6D94">
              <w:rPr>
                <w:color w:val="000000"/>
                <w:lang w:val="en-GB"/>
              </w:rPr>
              <w:t xml:space="preserve"> - a system consisting of computer hardware, software and geographic data, dedicated to the collection, processing,</w:t>
            </w:r>
            <w:r>
              <w:rPr>
                <w:color w:val="000000"/>
                <w:lang w:val="en-GB"/>
              </w:rPr>
              <w:t xml:space="preserve"> </w:t>
            </w:r>
            <w:r w:rsidRPr="009C6D94">
              <w:rPr>
                <w:color w:val="000000"/>
                <w:lang w:val="en-GB"/>
              </w:rPr>
              <w:t>analysis and presentation of all forms of reference geographic data;</w:t>
            </w:r>
          </w:p>
          <w:p w:rsidR="00E168D0" w:rsidRPr="00CD5B35" w:rsidRDefault="00E168D0" w:rsidP="005D437D">
            <w:pPr>
              <w:pStyle w:val="ListParagraph"/>
              <w:ind w:left="403"/>
              <w:rPr>
                <w:b/>
                <w:color w:val="000000"/>
                <w:lang w:val="en-GB"/>
              </w:rPr>
            </w:pPr>
          </w:p>
          <w:p w:rsidR="00F7170B" w:rsidRPr="00CD5B35" w:rsidRDefault="00F7170B" w:rsidP="004642E2">
            <w:pPr>
              <w:pStyle w:val="ListParagraph"/>
              <w:numPr>
                <w:ilvl w:val="1"/>
                <w:numId w:val="23"/>
              </w:numPr>
              <w:ind w:left="403" w:firstLine="0"/>
              <w:rPr>
                <w:color w:val="000000"/>
                <w:lang w:val="en-GB"/>
              </w:rPr>
            </w:pPr>
            <w:r w:rsidRPr="00CD5B35">
              <w:rPr>
                <w:b/>
                <w:color w:val="000000"/>
                <w:lang w:val="en-GB"/>
              </w:rPr>
              <w:t xml:space="preserve"> </w:t>
            </w:r>
            <w:r>
              <w:rPr>
                <w:b/>
                <w:color w:val="000000"/>
                <w:lang w:val="en-GB"/>
              </w:rPr>
              <w:t>Data</w:t>
            </w:r>
            <w:r w:rsidRPr="00CD5B35">
              <w:rPr>
                <w:b/>
                <w:color w:val="000000"/>
                <w:lang w:val="en-GB"/>
              </w:rPr>
              <w:t xml:space="preserve"> </w:t>
            </w:r>
            <w:r w:rsidRPr="00CD5B35">
              <w:rPr>
                <w:color w:val="000000"/>
                <w:lang w:val="en-GB"/>
              </w:rPr>
              <w:t xml:space="preserve">– </w:t>
            </w:r>
            <w:r>
              <w:rPr>
                <w:color w:val="000000"/>
                <w:lang w:val="en-GB"/>
              </w:rPr>
              <w:t>group of values of qualitative and quantitative variables, composed of data on treatment of the constructions without permit pursuant to the Law</w:t>
            </w:r>
            <w:r w:rsidRPr="00CD5B35">
              <w:rPr>
                <w:color w:val="000000"/>
                <w:lang w:val="en-GB"/>
              </w:rPr>
              <w:t>;</w:t>
            </w:r>
          </w:p>
          <w:p w:rsidR="00F7170B" w:rsidRPr="00CD5B35" w:rsidRDefault="00F7170B" w:rsidP="004642E2">
            <w:pPr>
              <w:pStyle w:val="ListParagraph"/>
              <w:numPr>
                <w:ilvl w:val="1"/>
                <w:numId w:val="23"/>
              </w:numPr>
              <w:ind w:left="403" w:firstLine="0"/>
              <w:rPr>
                <w:color w:val="000000"/>
                <w:lang w:val="en-GB"/>
              </w:rPr>
            </w:pPr>
            <w:r w:rsidRPr="00CD5B35">
              <w:rPr>
                <w:b/>
                <w:color w:val="000000"/>
                <w:lang w:val="en-GB"/>
              </w:rPr>
              <w:lastRenderedPageBreak/>
              <w:t xml:space="preserve"> Hosti</w:t>
            </w:r>
            <w:r>
              <w:rPr>
                <w:b/>
                <w:color w:val="000000"/>
                <w:lang w:val="en-GB"/>
              </w:rPr>
              <w:t>ng</w:t>
            </w:r>
            <w:r w:rsidRPr="00CD5B35">
              <w:rPr>
                <w:color w:val="000000"/>
                <w:lang w:val="en-GB"/>
              </w:rPr>
              <w:t xml:space="preserve"> – </w:t>
            </w:r>
            <w:r>
              <w:rPr>
                <w:color w:val="000000"/>
                <w:lang w:val="en-GB"/>
              </w:rPr>
              <w:t>according to the definition in the Regulation</w:t>
            </w:r>
            <w:r w:rsidRPr="00CD5B35">
              <w:rPr>
                <w:color w:val="000000"/>
                <w:lang w:val="en-GB"/>
              </w:rPr>
              <w:t xml:space="preserve"> (</w:t>
            </w:r>
            <w:r>
              <w:rPr>
                <w:color w:val="000000"/>
                <w:lang w:val="en-GB"/>
              </w:rPr>
              <w:t>GRK) No</w:t>
            </w:r>
            <w:r w:rsidRPr="00CD5B35">
              <w:rPr>
                <w:color w:val="000000"/>
                <w:lang w:val="en-GB"/>
              </w:rPr>
              <w:t xml:space="preserve">. 02/2016 </w:t>
            </w:r>
            <w:r>
              <w:rPr>
                <w:color w:val="000000"/>
                <w:lang w:val="en-GB"/>
              </w:rPr>
              <w:t>for Coordination between the Agency for Information Society and Organisational Structures/Information and Communication Technology Officials in Institutions of the Republic of Kosovo</w:t>
            </w:r>
            <w:r w:rsidRPr="00CD5B35">
              <w:rPr>
                <w:color w:val="000000"/>
                <w:lang w:val="en-GB"/>
              </w:rPr>
              <w:t>;</w:t>
            </w:r>
          </w:p>
          <w:p w:rsidR="00F7170B" w:rsidRPr="00CD5B35" w:rsidRDefault="00F7170B" w:rsidP="00240936">
            <w:pPr>
              <w:pStyle w:val="ListParagraph"/>
              <w:ind w:left="0"/>
              <w:rPr>
                <w:color w:val="000000"/>
                <w:lang w:val="en-GB"/>
              </w:rPr>
            </w:pPr>
          </w:p>
          <w:p w:rsidR="00F7170B" w:rsidRPr="00CD5B35" w:rsidRDefault="00F7170B" w:rsidP="004642E2">
            <w:pPr>
              <w:pStyle w:val="ListParagraph"/>
              <w:numPr>
                <w:ilvl w:val="0"/>
                <w:numId w:val="23"/>
              </w:numPr>
              <w:ind w:left="0" w:firstLine="0"/>
              <w:rPr>
                <w:color w:val="000000"/>
                <w:lang w:val="en-GB"/>
              </w:rPr>
            </w:pPr>
            <w:r>
              <w:rPr>
                <w:color w:val="000000"/>
                <w:lang w:val="en-GB"/>
              </w:rPr>
              <w:t>Other terms used in the present Administrative Instruction shall have the meaning as defined in the Law</w:t>
            </w:r>
            <w:r w:rsidRPr="00CD5B35">
              <w:rPr>
                <w:color w:val="000000"/>
                <w:lang w:val="en-GB"/>
              </w:rPr>
              <w:t>.</w:t>
            </w:r>
          </w:p>
          <w:p w:rsidR="00F7170B" w:rsidRPr="00CD5B35" w:rsidRDefault="00F7170B" w:rsidP="00240936">
            <w:pPr>
              <w:pStyle w:val="ListParagraph"/>
              <w:widowControl w:val="0"/>
              <w:autoSpaceDE w:val="0"/>
              <w:autoSpaceDN w:val="0"/>
              <w:adjustRightInd w:val="0"/>
              <w:ind w:left="0"/>
              <w:rPr>
                <w:color w:val="000000"/>
                <w:lang w:val="en-GB"/>
              </w:rPr>
            </w:pPr>
          </w:p>
          <w:p w:rsidR="00F7170B" w:rsidRPr="00CD5B35" w:rsidRDefault="00F7170B" w:rsidP="00240936">
            <w:pPr>
              <w:pStyle w:val="ListParagraph"/>
              <w:widowControl w:val="0"/>
              <w:autoSpaceDE w:val="0"/>
              <w:autoSpaceDN w:val="0"/>
              <w:adjustRightInd w:val="0"/>
              <w:ind w:left="0"/>
              <w:rPr>
                <w:color w:val="000000"/>
                <w:lang w:val="en-GB"/>
              </w:rPr>
            </w:pPr>
            <w:r w:rsidRPr="00CD5B35">
              <w:rPr>
                <w:color w:val="000000"/>
                <w:lang w:val="en-GB"/>
              </w:rPr>
              <w:t xml:space="preserve">     </w:t>
            </w:r>
          </w:p>
          <w:p w:rsidR="00F7170B" w:rsidRPr="00CD5B35" w:rsidRDefault="00F7170B" w:rsidP="005D437D">
            <w:pPr>
              <w:pStyle w:val="ListParagraph"/>
              <w:widowControl w:val="0"/>
              <w:autoSpaceDE w:val="0"/>
              <w:autoSpaceDN w:val="0"/>
              <w:adjustRightInd w:val="0"/>
              <w:ind w:left="0"/>
              <w:jc w:val="center"/>
              <w:rPr>
                <w:b/>
                <w:color w:val="000000"/>
                <w:lang w:val="en-GB"/>
              </w:rPr>
            </w:pPr>
            <w:r>
              <w:rPr>
                <w:b/>
                <w:color w:val="000000"/>
                <w:lang w:val="en-GB"/>
              </w:rPr>
              <w:t>Article</w:t>
            </w:r>
            <w:r w:rsidRPr="00CD5B35">
              <w:rPr>
                <w:b/>
                <w:color w:val="000000"/>
                <w:lang w:val="en-GB"/>
              </w:rPr>
              <w:t xml:space="preserve"> 4</w:t>
            </w:r>
          </w:p>
          <w:p w:rsidR="00F7170B" w:rsidRPr="00CD5B35" w:rsidRDefault="00F7170B" w:rsidP="005D437D">
            <w:pPr>
              <w:pStyle w:val="ListParagraph"/>
              <w:widowControl w:val="0"/>
              <w:autoSpaceDE w:val="0"/>
              <w:autoSpaceDN w:val="0"/>
              <w:adjustRightInd w:val="0"/>
              <w:ind w:left="0"/>
              <w:jc w:val="center"/>
              <w:rPr>
                <w:b/>
                <w:color w:val="000000"/>
                <w:lang w:val="en-GB"/>
              </w:rPr>
            </w:pPr>
            <w:r>
              <w:rPr>
                <w:b/>
                <w:color w:val="000000"/>
                <w:lang w:val="en-GB"/>
              </w:rPr>
              <w:t>General principles</w:t>
            </w:r>
          </w:p>
          <w:p w:rsidR="00F7170B" w:rsidRPr="00CD5B35" w:rsidRDefault="00F7170B" w:rsidP="00240936">
            <w:pPr>
              <w:pStyle w:val="ListParagraph"/>
              <w:widowControl w:val="0"/>
              <w:autoSpaceDE w:val="0"/>
              <w:autoSpaceDN w:val="0"/>
              <w:adjustRightInd w:val="0"/>
              <w:ind w:left="0"/>
              <w:rPr>
                <w:b/>
                <w:color w:val="000000"/>
                <w:lang w:val="en-GB"/>
              </w:rPr>
            </w:pPr>
          </w:p>
          <w:p w:rsidR="00F7170B" w:rsidRPr="00CD5B35" w:rsidRDefault="00F7170B" w:rsidP="004642E2">
            <w:pPr>
              <w:pStyle w:val="ListParagraph"/>
              <w:widowControl w:val="0"/>
              <w:numPr>
                <w:ilvl w:val="0"/>
                <w:numId w:val="25"/>
              </w:numPr>
              <w:autoSpaceDE w:val="0"/>
              <w:autoSpaceDN w:val="0"/>
              <w:adjustRightInd w:val="0"/>
              <w:ind w:left="0" w:firstLine="0"/>
              <w:rPr>
                <w:b/>
                <w:color w:val="000000"/>
                <w:lang w:val="en-GB"/>
              </w:rPr>
            </w:pPr>
            <w:r>
              <w:rPr>
                <w:color w:val="000000"/>
                <w:lang w:val="en-GB"/>
              </w:rPr>
              <w:t>Legalisation Database shall be property of the Republic of Kosovo and shall be managed by the Ministry</w:t>
            </w:r>
            <w:r w:rsidRPr="00CD5B35">
              <w:rPr>
                <w:color w:val="000000"/>
                <w:lang w:val="en-GB"/>
              </w:rPr>
              <w:t xml:space="preserve">. </w:t>
            </w:r>
          </w:p>
          <w:p w:rsidR="00F7170B" w:rsidRPr="00CD5B35" w:rsidRDefault="00F7170B" w:rsidP="00240936">
            <w:pPr>
              <w:pStyle w:val="ListParagraph"/>
              <w:widowControl w:val="0"/>
              <w:autoSpaceDE w:val="0"/>
              <w:autoSpaceDN w:val="0"/>
              <w:adjustRightInd w:val="0"/>
              <w:ind w:left="0"/>
              <w:rPr>
                <w:b/>
                <w:color w:val="000000"/>
                <w:lang w:val="en-GB"/>
              </w:rPr>
            </w:pPr>
          </w:p>
          <w:p w:rsidR="00F7170B" w:rsidRPr="000E0CC4" w:rsidRDefault="00F7170B" w:rsidP="004642E2">
            <w:pPr>
              <w:pStyle w:val="ListParagraph"/>
              <w:widowControl w:val="0"/>
              <w:numPr>
                <w:ilvl w:val="0"/>
                <w:numId w:val="25"/>
              </w:numPr>
              <w:autoSpaceDE w:val="0"/>
              <w:autoSpaceDN w:val="0"/>
              <w:adjustRightInd w:val="0"/>
              <w:ind w:left="0" w:firstLine="0"/>
              <w:rPr>
                <w:b/>
                <w:color w:val="000000"/>
                <w:lang w:val="en-GB"/>
              </w:rPr>
            </w:pPr>
            <w:r w:rsidRPr="000E0CC4">
              <w:rPr>
                <w:color w:val="000000"/>
                <w:lang w:val="en-GB"/>
              </w:rPr>
              <w:t>Legalisation Database shall be public and e</w:t>
            </w:r>
            <w:r>
              <w:rPr>
                <w:color w:val="000000"/>
                <w:lang w:val="en-GB"/>
              </w:rPr>
              <w:t>very</w:t>
            </w:r>
            <w:r w:rsidRPr="000E0CC4">
              <w:rPr>
                <w:color w:val="000000"/>
                <w:lang w:val="en-GB"/>
              </w:rPr>
              <w:t xml:space="preserve"> citizen shall have access to it (for personal data) via internet</w:t>
            </w:r>
            <w:r>
              <w:rPr>
                <w:color w:val="000000"/>
                <w:lang w:val="en-GB"/>
              </w:rPr>
              <w:t>,</w:t>
            </w:r>
            <w:r w:rsidRPr="000E0CC4">
              <w:rPr>
                <w:color w:val="000000"/>
                <w:lang w:val="en-GB"/>
              </w:rPr>
              <w:t xml:space="preserve"> based on the relevant provisions of the applicable legislation concerning access to official documents and protection of personal data.</w:t>
            </w:r>
          </w:p>
          <w:p w:rsidR="00F7170B" w:rsidRDefault="00F7170B" w:rsidP="00240936">
            <w:pPr>
              <w:pStyle w:val="ListParagraph"/>
              <w:ind w:left="0"/>
              <w:rPr>
                <w:color w:val="000000"/>
                <w:lang w:val="en-GB"/>
              </w:rPr>
            </w:pPr>
          </w:p>
          <w:p w:rsidR="00E168D0" w:rsidRPr="00CD5B35" w:rsidRDefault="00E168D0" w:rsidP="00240936">
            <w:pPr>
              <w:pStyle w:val="ListParagraph"/>
              <w:ind w:left="0"/>
              <w:rPr>
                <w:color w:val="000000"/>
                <w:lang w:val="en-GB"/>
              </w:rPr>
            </w:pPr>
          </w:p>
          <w:p w:rsidR="00F7170B" w:rsidRPr="000E0CC4" w:rsidRDefault="00F7170B" w:rsidP="004642E2">
            <w:pPr>
              <w:pStyle w:val="ListParagraph"/>
              <w:widowControl w:val="0"/>
              <w:numPr>
                <w:ilvl w:val="0"/>
                <w:numId w:val="25"/>
              </w:numPr>
              <w:autoSpaceDE w:val="0"/>
              <w:autoSpaceDN w:val="0"/>
              <w:adjustRightInd w:val="0"/>
              <w:ind w:left="0" w:firstLine="0"/>
              <w:rPr>
                <w:b/>
                <w:color w:val="000000"/>
                <w:lang w:val="en-GB"/>
              </w:rPr>
            </w:pPr>
            <w:r w:rsidRPr="000E0CC4">
              <w:rPr>
                <w:color w:val="000000"/>
                <w:lang w:val="en-GB"/>
              </w:rPr>
              <w:t xml:space="preserve">Legalisation Database shall consist of textual and graphical data of constructions without permit treated pursuant to the Law. </w:t>
            </w:r>
          </w:p>
          <w:p w:rsidR="00F7170B" w:rsidRDefault="00F7170B" w:rsidP="00240936">
            <w:pPr>
              <w:pStyle w:val="ListParagraph"/>
              <w:ind w:left="0"/>
              <w:rPr>
                <w:color w:val="000000"/>
                <w:lang w:val="en-GB"/>
              </w:rPr>
            </w:pPr>
          </w:p>
          <w:p w:rsidR="00E168D0" w:rsidRPr="00CD5B35" w:rsidRDefault="00E168D0" w:rsidP="00240936">
            <w:pPr>
              <w:pStyle w:val="ListParagraph"/>
              <w:ind w:left="0"/>
              <w:rPr>
                <w:color w:val="000000"/>
                <w:lang w:val="en-GB"/>
              </w:rPr>
            </w:pPr>
          </w:p>
          <w:p w:rsidR="00F7170B" w:rsidRPr="000E0CC4" w:rsidRDefault="00F7170B" w:rsidP="004642E2">
            <w:pPr>
              <w:pStyle w:val="ListParagraph"/>
              <w:widowControl w:val="0"/>
              <w:numPr>
                <w:ilvl w:val="0"/>
                <w:numId w:val="25"/>
              </w:numPr>
              <w:autoSpaceDE w:val="0"/>
              <w:autoSpaceDN w:val="0"/>
              <w:adjustRightInd w:val="0"/>
              <w:ind w:left="0" w:firstLine="0"/>
              <w:rPr>
                <w:b/>
                <w:color w:val="000000"/>
                <w:lang w:val="en-GB"/>
              </w:rPr>
            </w:pPr>
            <w:r w:rsidRPr="000E0CC4">
              <w:rPr>
                <w:color w:val="000000"/>
                <w:lang w:val="en-GB"/>
              </w:rPr>
              <w:t xml:space="preserve">All public authorities shall be obliged </w:t>
            </w:r>
            <w:r w:rsidRPr="000E0CC4">
              <w:rPr>
                <w:color w:val="000000"/>
                <w:lang w:val="en-GB"/>
              </w:rPr>
              <w:lastRenderedPageBreak/>
              <w:t xml:space="preserve">to </w:t>
            </w:r>
            <w:r>
              <w:rPr>
                <w:color w:val="000000"/>
                <w:lang w:val="en-GB"/>
              </w:rPr>
              <w:t>comply</w:t>
            </w:r>
            <w:r w:rsidRPr="000E0CC4">
              <w:rPr>
                <w:color w:val="000000"/>
                <w:lang w:val="en-GB"/>
              </w:rPr>
              <w:t xml:space="preserve"> with the provisions set out in the Law and the present Administrative Instruction.</w:t>
            </w:r>
          </w:p>
          <w:p w:rsidR="00F7170B" w:rsidRPr="00CD5B35" w:rsidRDefault="00F7170B" w:rsidP="00240936">
            <w:pPr>
              <w:pStyle w:val="ListParagraph"/>
              <w:ind w:left="0"/>
              <w:rPr>
                <w:b/>
                <w:color w:val="000000"/>
                <w:lang w:val="en-GB"/>
              </w:rPr>
            </w:pPr>
          </w:p>
          <w:p w:rsidR="00F7170B" w:rsidRPr="00CD5B35" w:rsidRDefault="00F7170B" w:rsidP="004642E2">
            <w:pPr>
              <w:pStyle w:val="ListParagraph"/>
              <w:widowControl w:val="0"/>
              <w:numPr>
                <w:ilvl w:val="0"/>
                <w:numId w:val="25"/>
              </w:numPr>
              <w:autoSpaceDE w:val="0"/>
              <w:autoSpaceDN w:val="0"/>
              <w:adjustRightInd w:val="0"/>
              <w:ind w:left="0" w:firstLine="0"/>
              <w:rPr>
                <w:color w:val="000000"/>
                <w:lang w:val="en-GB"/>
              </w:rPr>
            </w:pPr>
            <w:r>
              <w:rPr>
                <w:color w:val="000000"/>
                <w:lang w:val="en-GB"/>
              </w:rPr>
              <w:t>Legalisation Database established under the preliminary process pursuant to the Law No</w:t>
            </w:r>
            <w:r w:rsidRPr="00CD5B35">
              <w:rPr>
                <w:color w:val="000000"/>
                <w:lang w:val="en-GB"/>
              </w:rPr>
              <w:t>.</w:t>
            </w:r>
            <w:r>
              <w:rPr>
                <w:color w:val="000000"/>
                <w:lang w:val="en-GB"/>
              </w:rPr>
              <w:t xml:space="preserve"> </w:t>
            </w:r>
            <w:r w:rsidRPr="00CD5B35">
              <w:rPr>
                <w:color w:val="000000"/>
                <w:lang w:val="en-GB"/>
              </w:rPr>
              <w:t xml:space="preserve">04/L-188 </w:t>
            </w:r>
            <w:r>
              <w:rPr>
                <w:color w:val="000000"/>
                <w:lang w:val="en-GB"/>
              </w:rPr>
              <w:t>on Treatment of Constructions without Permit shall be integral part of the Legalisation Database established under the present Administrative Instruction and the Law No</w:t>
            </w:r>
            <w:r w:rsidRPr="00CD5B35">
              <w:rPr>
                <w:color w:val="000000"/>
                <w:lang w:val="en-GB"/>
              </w:rPr>
              <w:t>.</w:t>
            </w:r>
            <w:r>
              <w:rPr>
                <w:color w:val="000000"/>
                <w:lang w:val="en-GB"/>
              </w:rPr>
              <w:t xml:space="preserve"> </w:t>
            </w:r>
            <w:r w:rsidRPr="00CD5B35">
              <w:rPr>
                <w:color w:val="000000"/>
                <w:lang w:val="en-GB"/>
              </w:rPr>
              <w:t xml:space="preserve">06/L-024 </w:t>
            </w:r>
            <w:r>
              <w:rPr>
                <w:color w:val="000000"/>
                <w:lang w:val="en-GB"/>
              </w:rPr>
              <w:t>on Treatment of Constructions without Permit</w:t>
            </w:r>
            <w:r w:rsidRPr="00CD5B35">
              <w:rPr>
                <w:color w:val="000000"/>
                <w:lang w:val="en-GB"/>
              </w:rPr>
              <w:t>;</w:t>
            </w:r>
          </w:p>
          <w:p w:rsidR="00F7170B" w:rsidRPr="00CD5B35" w:rsidRDefault="00F7170B" w:rsidP="00240936">
            <w:pPr>
              <w:pStyle w:val="ListParagraph"/>
              <w:widowControl w:val="0"/>
              <w:autoSpaceDE w:val="0"/>
              <w:autoSpaceDN w:val="0"/>
              <w:adjustRightInd w:val="0"/>
              <w:ind w:left="0"/>
              <w:rPr>
                <w:color w:val="000000"/>
                <w:lang w:val="en-GB"/>
              </w:rPr>
            </w:pPr>
          </w:p>
          <w:p w:rsidR="00E168D0" w:rsidRPr="00CD5B35" w:rsidRDefault="00E168D0" w:rsidP="00240936">
            <w:pPr>
              <w:pStyle w:val="ListParagraph"/>
              <w:widowControl w:val="0"/>
              <w:autoSpaceDE w:val="0"/>
              <w:autoSpaceDN w:val="0"/>
              <w:adjustRightInd w:val="0"/>
              <w:ind w:left="0"/>
              <w:rPr>
                <w:color w:val="000000"/>
                <w:lang w:val="en-GB"/>
              </w:rPr>
            </w:pPr>
          </w:p>
          <w:p w:rsidR="00F7170B" w:rsidRPr="00CD5B35" w:rsidRDefault="00F7170B" w:rsidP="00240936">
            <w:pPr>
              <w:widowControl w:val="0"/>
              <w:autoSpaceDE w:val="0"/>
              <w:autoSpaceDN w:val="0"/>
              <w:adjustRightInd w:val="0"/>
              <w:ind w:left="0"/>
              <w:contextualSpacing/>
              <w:rPr>
                <w:b/>
                <w:color w:val="000000"/>
                <w:lang w:val="en-GB"/>
              </w:rPr>
            </w:pPr>
            <w:r>
              <w:rPr>
                <w:b/>
                <w:color w:val="000000"/>
                <w:lang w:val="en-GB"/>
              </w:rPr>
              <w:t>CHAPTER</w:t>
            </w:r>
            <w:r w:rsidRPr="00CD5B35">
              <w:rPr>
                <w:b/>
                <w:color w:val="000000"/>
                <w:lang w:val="en-GB"/>
              </w:rPr>
              <w:t xml:space="preserve"> II</w:t>
            </w:r>
          </w:p>
          <w:p w:rsidR="00F7170B" w:rsidRPr="00CD5B35" w:rsidRDefault="00F7170B" w:rsidP="00240936">
            <w:pPr>
              <w:widowControl w:val="0"/>
              <w:autoSpaceDE w:val="0"/>
              <w:autoSpaceDN w:val="0"/>
              <w:adjustRightInd w:val="0"/>
              <w:ind w:left="0"/>
              <w:contextualSpacing/>
              <w:rPr>
                <w:b/>
                <w:color w:val="000000"/>
                <w:lang w:val="en-GB"/>
              </w:rPr>
            </w:pPr>
            <w:r>
              <w:rPr>
                <w:b/>
                <w:color w:val="000000"/>
                <w:lang w:val="en-GB"/>
              </w:rPr>
              <w:t>INFRASTRUCTURE AND CONTENT OF THE LEGALISATION DATABASE</w:t>
            </w:r>
            <w:r w:rsidRPr="00CD5B35">
              <w:rPr>
                <w:b/>
                <w:color w:val="000000"/>
                <w:lang w:val="en-GB"/>
              </w:rPr>
              <w:t xml:space="preserve"> </w:t>
            </w:r>
          </w:p>
          <w:p w:rsidR="00F7170B" w:rsidRDefault="00F7170B" w:rsidP="00240936">
            <w:pPr>
              <w:pStyle w:val="ListParagraph"/>
              <w:widowControl w:val="0"/>
              <w:autoSpaceDE w:val="0"/>
              <w:autoSpaceDN w:val="0"/>
              <w:adjustRightInd w:val="0"/>
              <w:ind w:left="0"/>
              <w:rPr>
                <w:b/>
                <w:color w:val="000000"/>
                <w:lang w:val="en-GB"/>
              </w:rPr>
            </w:pPr>
          </w:p>
          <w:p w:rsidR="00E168D0" w:rsidRPr="00CD5B35" w:rsidRDefault="00E168D0" w:rsidP="00240936">
            <w:pPr>
              <w:pStyle w:val="ListParagraph"/>
              <w:widowControl w:val="0"/>
              <w:autoSpaceDE w:val="0"/>
              <w:autoSpaceDN w:val="0"/>
              <w:adjustRightInd w:val="0"/>
              <w:ind w:left="0"/>
              <w:rPr>
                <w:b/>
                <w:color w:val="000000"/>
                <w:lang w:val="en-GB"/>
              </w:rPr>
            </w:pPr>
          </w:p>
          <w:p w:rsidR="00F7170B" w:rsidRPr="00CD5B35" w:rsidRDefault="00F7170B" w:rsidP="005D437D">
            <w:pPr>
              <w:pStyle w:val="ListParagraph"/>
              <w:widowControl w:val="0"/>
              <w:autoSpaceDE w:val="0"/>
              <w:autoSpaceDN w:val="0"/>
              <w:adjustRightInd w:val="0"/>
              <w:ind w:left="0"/>
              <w:jc w:val="center"/>
              <w:rPr>
                <w:b/>
                <w:color w:val="000000"/>
                <w:lang w:val="en-GB"/>
              </w:rPr>
            </w:pPr>
            <w:r>
              <w:rPr>
                <w:b/>
                <w:color w:val="000000"/>
                <w:lang w:val="en-GB"/>
              </w:rPr>
              <w:t>Article</w:t>
            </w:r>
            <w:r w:rsidRPr="00CD5B35">
              <w:rPr>
                <w:b/>
                <w:color w:val="000000"/>
                <w:lang w:val="en-GB"/>
              </w:rPr>
              <w:t xml:space="preserve"> 5</w:t>
            </w:r>
          </w:p>
          <w:p w:rsidR="00F7170B" w:rsidRPr="00CD5B35" w:rsidRDefault="00F7170B" w:rsidP="005D437D">
            <w:pPr>
              <w:pStyle w:val="ListParagraph"/>
              <w:widowControl w:val="0"/>
              <w:autoSpaceDE w:val="0"/>
              <w:autoSpaceDN w:val="0"/>
              <w:adjustRightInd w:val="0"/>
              <w:ind w:left="0"/>
              <w:jc w:val="center"/>
              <w:rPr>
                <w:b/>
                <w:color w:val="000000"/>
                <w:lang w:val="en-GB"/>
              </w:rPr>
            </w:pPr>
            <w:r w:rsidRPr="00CD5B35">
              <w:rPr>
                <w:b/>
                <w:color w:val="000000"/>
                <w:lang w:val="en-GB"/>
              </w:rPr>
              <w:t>Infrastru</w:t>
            </w:r>
            <w:r>
              <w:rPr>
                <w:b/>
                <w:color w:val="000000"/>
                <w:lang w:val="en-GB"/>
              </w:rPr>
              <w:t>c</w:t>
            </w:r>
            <w:r w:rsidRPr="00CD5B35">
              <w:rPr>
                <w:b/>
                <w:color w:val="000000"/>
                <w:lang w:val="en-GB"/>
              </w:rPr>
              <w:t>tur</w:t>
            </w:r>
            <w:r>
              <w:rPr>
                <w:b/>
                <w:color w:val="000000"/>
                <w:lang w:val="en-GB"/>
              </w:rPr>
              <w:t>e</w:t>
            </w:r>
          </w:p>
          <w:p w:rsidR="00F7170B" w:rsidRPr="00CD5B35" w:rsidRDefault="00F7170B" w:rsidP="00240936">
            <w:pPr>
              <w:pStyle w:val="ListParagraph"/>
              <w:widowControl w:val="0"/>
              <w:autoSpaceDE w:val="0"/>
              <w:autoSpaceDN w:val="0"/>
              <w:adjustRightInd w:val="0"/>
              <w:ind w:left="0"/>
              <w:rPr>
                <w:b/>
                <w:color w:val="000000"/>
                <w:lang w:val="en-GB"/>
              </w:rPr>
            </w:pPr>
          </w:p>
          <w:p w:rsidR="00F7170B" w:rsidRPr="005D0BF7" w:rsidRDefault="00F7170B" w:rsidP="004642E2">
            <w:pPr>
              <w:pStyle w:val="ListParagraph"/>
              <w:widowControl w:val="0"/>
              <w:numPr>
                <w:ilvl w:val="0"/>
                <w:numId w:val="27"/>
              </w:numPr>
              <w:autoSpaceDE w:val="0"/>
              <w:autoSpaceDN w:val="0"/>
              <w:adjustRightInd w:val="0"/>
              <w:ind w:left="0" w:firstLine="0"/>
              <w:rPr>
                <w:b/>
                <w:color w:val="000000"/>
                <w:lang w:val="en-GB"/>
              </w:rPr>
            </w:pPr>
            <w:r w:rsidRPr="005D0BF7">
              <w:rPr>
                <w:color w:val="000000"/>
                <w:lang w:val="en-GB"/>
              </w:rPr>
              <w:t>Legalisation Database shall use the state network infrastructure located in the State Electronic Data Centre and its operation is based on private cloud services of the State Electronic Data Centre.</w:t>
            </w:r>
          </w:p>
          <w:p w:rsidR="00F7170B" w:rsidRPr="005D0BF7" w:rsidRDefault="00F7170B" w:rsidP="00240936">
            <w:pPr>
              <w:pStyle w:val="ListParagraph"/>
              <w:widowControl w:val="0"/>
              <w:autoSpaceDE w:val="0"/>
              <w:autoSpaceDN w:val="0"/>
              <w:adjustRightInd w:val="0"/>
              <w:ind w:left="0"/>
              <w:rPr>
                <w:b/>
                <w:color w:val="000000"/>
                <w:lang w:val="en-GB"/>
              </w:rPr>
            </w:pPr>
          </w:p>
          <w:p w:rsidR="005D437D" w:rsidRPr="005D0BF7" w:rsidRDefault="005D437D" w:rsidP="00240936">
            <w:pPr>
              <w:pStyle w:val="ListParagraph"/>
              <w:widowControl w:val="0"/>
              <w:autoSpaceDE w:val="0"/>
              <w:autoSpaceDN w:val="0"/>
              <w:adjustRightInd w:val="0"/>
              <w:ind w:left="0"/>
              <w:rPr>
                <w:b/>
                <w:color w:val="000000"/>
                <w:lang w:val="en-GB"/>
              </w:rPr>
            </w:pPr>
          </w:p>
          <w:p w:rsidR="00F7170B" w:rsidRPr="005D0BF7" w:rsidRDefault="00F7170B" w:rsidP="004642E2">
            <w:pPr>
              <w:pStyle w:val="ListParagraph"/>
              <w:widowControl w:val="0"/>
              <w:numPr>
                <w:ilvl w:val="0"/>
                <w:numId w:val="27"/>
              </w:numPr>
              <w:autoSpaceDE w:val="0"/>
              <w:autoSpaceDN w:val="0"/>
              <w:adjustRightInd w:val="0"/>
              <w:ind w:left="0" w:firstLine="0"/>
              <w:rPr>
                <w:b/>
                <w:color w:val="000000"/>
                <w:lang w:val="en-GB"/>
              </w:rPr>
            </w:pPr>
            <w:r w:rsidRPr="005D0BF7">
              <w:rPr>
                <w:color w:val="000000"/>
                <w:lang w:val="en-GB"/>
              </w:rPr>
              <w:t>Access of the central and local level to the Legalisation Database shall take place via the legalisation application.</w:t>
            </w:r>
          </w:p>
          <w:p w:rsidR="00F7170B" w:rsidRPr="005D0BF7" w:rsidRDefault="00F7170B" w:rsidP="00240936">
            <w:pPr>
              <w:pStyle w:val="ListParagraph"/>
              <w:ind w:left="0"/>
              <w:rPr>
                <w:color w:val="000000"/>
                <w:lang w:val="en-GB"/>
              </w:rPr>
            </w:pPr>
          </w:p>
          <w:p w:rsidR="00F7170B" w:rsidRPr="00CD5B35" w:rsidRDefault="00F7170B" w:rsidP="004642E2">
            <w:pPr>
              <w:pStyle w:val="ListParagraph"/>
              <w:widowControl w:val="0"/>
              <w:numPr>
                <w:ilvl w:val="0"/>
                <w:numId w:val="27"/>
              </w:numPr>
              <w:autoSpaceDE w:val="0"/>
              <w:autoSpaceDN w:val="0"/>
              <w:adjustRightInd w:val="0"/>
              <w:ind w:left="0" w:firstLine="0"/>
              <w:rPr>
                <w:b/>
                <w:color w:val="000000"/>
                <w:lang w:val="en-GB"/>
              </w:rPr>
            </w:pPr>
            <w:r w:rsidRPr="005D0BF7">
              <w:rPr>
                <w:color w:val="000000"/>
                <w:lang w:val="en-GB"/>
              </w:rPr>
              <w:t>Access of public</w:t>
            </w:r>
            <w:r>
              <w:rPr>
                <w:color w:val="000000"/>
                <w:lang w:val="en-GB"/>
              </w:rPr>
              <w:t xml:space="preserve"> to the Legalisation </w:t>
            </w:r>
            <w:r>
              <w:rPr>
                <w:color w:val="000000"/>
                <w:lang w:val="en-GB"/>
              </w:rPr>
              <w:lastRenderedPageBreak/>
              <w:t>Database shall take place via the internet application</w:t>
            </w:r>
            <w:r w:rsidRPr="00CD5B35">
              <w:rPr>
                <w:color w:val="000000"/>
                <w:lang w:val="en-GB"/>
              </w:rPr>
              <w:t>.</w:t>
            </w:r>
          </w:p>
          <w:p w:rsidR="00F7170B" w:rsidRDefault="00F7170B" w:rsidP="00240936">
            <w:pPr>
              <w:pStyle w:val="ListParagraph"/>
              <w:widowControl w:val="0"/>
              <w:autoSpaceDE w:val="0"/>
              <w:autoSpaceDN w:val="0"/>
              <w:adjustRightInd w:val="0"/>
              <w:ind w:left="0"/>
              <w:rPr>
                <w:color w:val="000000"/>
                <w:lang w:val="en-GB"/>
              </w:rPr>
            </w:pPr>
          </w:p>
          <w:p w:rsidR="00F7170B" w:rsidRPr="00CD5B35" w:rsidRDefault="00F7170B" w:rsidP="005D437D">
            <w:pPr>
              <w:pStyle w:val="ListParagraph"/>
              <w:widowControl w:val="0"/>
              <w:autoSpaceDE w:val="0"/>
              <w:autoSpaceDN w:val="0"/>
              <w:adjustRightInd w:val="0"/>
              <w:ind w:left="0"/>
              <w:jc w:val="center"/>
              <w:rPr>
                <w:b/>
                <w:color w:val="000000"/>
                <w:lang w:val="en-GB"/>
              </w:rPr>
            </w:pPr>
            <w:r>
              <w:rPr>
                <w:b/>
                <w:color w:val="000000"/>
                <w:lang w:val="en-GB"/>
              </w:rPr>
              <w:t>Article</w:t>
            </w:r>
            <w:r w:rsidRPr="00CD5B35">
              <w:rPr>
                <w:b/>
                <w:color w:val="000000"/>
                <w:lang w:val="en-GB"/>
              </w:rPr>
              <w:t xml:space="preserve"> 6</w:t>
            </w:r>
          </w:p>
          <w:p w:rsidR="00F7170B" w:rsidRPr="00CD5B35" w:rsidRDefault="00F7170B" w:rsidP="005D437D">
            <w:pPr>
              <w:pStyle w:val="ListParagraph"/>
              <w:widowControl w:val="0"/>
              <w:autoSpaceDE w:val="0"/>
              <w:autoSpaceDN w:val="0"/>
              <w:adjustRightInd w:val="0"/>
              <w:ind w:left="0"/>
              <w:jc w:val="center"/>
              <w:rPr>
                <w:b/>
                <w:color w:val="000000"/>
                <w:lang w:val="en-GB"/>
              </w:rPr>
            </w:pPr>
            <w:r>
              <w:rPr>
                <w:b/>
                <w:color w:val="000000"/>
                <w:lang w:val="en-GB"/>
              </w:rPr>
              <w:t>Technical Structure</w:t>
            </w:r>
          </w:p>
          <w:p w:rsidR="00F7170B" w:rsidRPr="00CD5B35" w:rsidRDefault="00F7170B" w:rsidP="00240936">
            <w:pPr>
              <w:pStyle w:val="ListParagraph"/>
              <w:widowControl w:val="0"/>
              <w:autoSpaceDE w:val="0"/>
              <w:autoSpaceDN w:val="0"/>
              <w:adjustRightInd w:val="0"/>
              <w:ind w:left="0"/>
              <w:rPr>
                <w:b/>
                <w:color w:val="000000"/>
                <w:lang w:val="en-GB"/>
              </w:rPr>
            </w:pPr>
          </w:p>
          <w:p w:rsidR="00F7170B" w:rsidRPr="00CD5B35" w:rsidRDefault="00F7170B" w:rsidP="004642E2">
            <w:pPr>
              <w:pStyle w:val="ListParagraph"/>
              <w:widowControl w:val="0"/>
              <w:numPr>
                <w:ilvl w:val="0"/>
                <w:numId w:val="29"/>
              </w:numPr>
              <w:tabs>
                <w:tab w:val="left" w:pos="391"/>
              </w:tabs>
              <w:autoSpaceDE w:val="0"/>
              <w:autoSpaceDN w:val="0"/>
              <w:adjustRightInd w:val="0"/>
              <w:ind w:left="0" w:firstLine="0"/>
              <w:rPr>
                <w:b/>
                <w:color w:val="000000"/>
                <w:lang w:val="en-GB"/>
              </w:rPr>
            </w:pPr>
            <w:r>
              <w:rPr>
                <w:lang w:val="en-GB"/>
              </w:rPr>
              <w:t>The application shall provide interactions and shall be developed in the platform for which the Government has the relevant licenses</w:t>
            </w:r>
            <w:r w:rsidRPr="00CD5B35">
              <w:rPr>
                <w:lang w:val="en-GB"/>
              </w:rPr>
              <w:t xml:space="preserve">. </w:t>
            </w:r>
          </w:p>
          <w:p w:rsidR="00F7170B" w:rsidRPr="00CD5B35" w:rsidRDefault="00F7170B" w:rsidP="00240936">
            <w:pPr>
              <w:pStyle w:val="ListParagraph"/>
              <w:widowControl w:val="0"/>
              <w:autoSpaceDE w:val="0"/>
              <w:autoSpaceDN w:val="0"/>
              <w:adjustRightInd w:val="0"/>
              <w:ind w:left="0"/>
              <w:rPr>
                <w:b/>
                <w:color w:val="000000"/>
                <w:lang w:val="en-GB"/>
              </w:rPr>
            </w:pPr>
          </w:p>
          <w:p w:rsidR="00F7170B" w:rsidRPr="00257AD6" w:rsidRDefault="00F7170B" w:rsidP="004642E2">
            <w:pPr>
              <w:pStyle w:val="ListParagraph"/>
              <w:widowControl w:val="0"/>
              <w:numPr>
                <w:ilvl w:val="0"/>
                <w:numId w:val="29"/>
              </w:numPr>
              <w:autoSpaceDE w:val="0"/>
              <w:autoSpaceDN w:val="0"/>
              <w:adjustRightInd w:val="0"/>
              <w:ind w:left="0" w:firstLine="0"/>
              <w:rPr>
                <w:b/>
                <w:color w:val="000000"/>
                <w:lang w:val="en-GB"/>
              </w:rPr>
            </w:pPr>
            <w:r w:rsidRPr="00257AD6">
              <w:rPr>
                <w:lang w:val="en-GB"/>
              </w:rPr>
              <w:t>In cases when the Government has no relevant licenses, the application may</w:t>
            </w:r>
            <w:r>
              <w:rPr>
                <w:lang w:val="en-GB"/>
              </w:rPr>
              <w:t xml:space="preserve"> be</w:t>
            </w:r>
            <w:r w:rsidRPr="00257AD6">
              <w:rPr>
                <w:lang w:val="en-GB"/>
              </w:rPr>
              <w:t xml:space="preserve"> developed under standards acceptable by AIS, which shall guarantee the maintenance.</w:t>
            </w:r>
          </w:p>
          <w:p w:rsidR="00F7170B" w:rsidRDefault="00F7170B" w:rsidP="00240936">
            <w:pPr>
              <w:widowControl w:val="0"/>
              <w:autoSpaceDE w:val="0"/>
              <w:autoSpaceDN w:val="0"/>
              <w:adjustRightInd w:val="0"/>
              <w:ind w:left="0"/>
              <w:contextualSpacing/>
              <w:rPr>
                <w:b/>
                <w:color w:val="000000"/>
                <w:lang w:val="en-GB"/>
              </w:rPr>
            </w:pPr>
          </w:p>
          <w:p w:rsidR="005D437D" w:rsidRPr="00CD5B35" w:rsidRDefault="005D437D" w:rsidP="00240936">
            <w:pPr>
              <w:widowControl w:val="0"/>
              <w:autoSpaceDE w:val="0"/>
              <w:autoSpaceDN w:val="0"/>
              <w:adjustRightInd w:val="0"/>
              <w:ind w:left="0"/>
              <w:contextualSpacing/>
              <w:rPr>
                <w:b/>
                <w:color w:val="000000"/>
                <w:lang w:val="en-GB"/>
              </w:rPr>
            </w:pPr>
          </w:p>
          <w:p w:rsidR="00F7170B" w:rsidRPr="007A778F" w:rsidRDefault="00F7170B" w:rsidP="004642E2">
            <w:pPr>
              <w:pStyle w:val="ListParagraph"/>
              <w:widowControl w:val="0"/>
              <w:numPr>
                <w:ilvl w:val="0"/>
                <w:numId w:val="29"/>
              </w:numPr>
              <w:autoSpaceDE w:val="0"/>
              <w:autoSpaceDN w:val="0"/>
              <w:adjustRightInd w:val="0"/>
              <w:ind w:left="0" w:firstLine="0"/>
              <w:rPr>
                <w:b/>
                <w:color w:val="000000"/>
                <w:lang w:val="en-GB"/>
              </w:rPr>
            </w:pPr>
            <w:r w:rsidRPr="007A778F">
              <w:rPr>
                <w:lang w:val="en-GB"/>
              </w:rPr>
              <w:t>The application shall be linked to all available registers of RKS, including but not limited to: civil register, cadastral register/IPPR, geoportal, and other registers.</w:t>
            </w:r>
          </w:p>
          <w:p w:rsidR="00F7170B" w:rsidRPr="00CD5B35" w:rsidRDefault="00F7170B" w:rsidP="00240936">
            <w:pPr>
              <w:pStyle w:val="ListParagraph"/>
              <w:widowControl w:val="0"/>
              <w:autoSpaceDE w:val="0"/>
              <w:autoSpaceDN w:val="0"/>
              <w:adjustRightInd w:val="0"/>
              <w:ind w:left="0"/>
              <w:rPr>
                <w:b/>
                <w:color w:val="000000"/>
                <w:lang w:val="en-GB"/>
              </w:rPr>
            </w:pPr>
          </w:p>
          <w:p w:rsidR="00E168D0" w:rsidRDefault="00E168D0" w:rsidP="00240936">
            <w:pPr>
              <w:pStyle w:val="ListParagraph"/>
              <w:widowControl w:val="0"/>
              <w:autoSpaceDE w:val="0"/>
              <w:autoSpaceDN w:val="0"/>
              <w:adjustRightInd w:val="0"/>
              <w:ind w:left="0"/>
              <w:rPr>
                <w:b/>
                <w:color w:val="000000"/>
                <w:lang w:val="en-GB"/>
              </w:rPr>
            </w:pPr>
          </w:p>
          <w:p w:rsidR="00F7170B" w:rsidRPr="00CD5B35" w:rsidRDefault="00F7170B" w:rsidP="005D437D">
            <w:pPr>
              <w:pStyle w:val="ListParagraph"/>
              <w:widowControl w:val="0"/>
              <w:autoSpaceDE w:val="0"/>
              <w:autoSpaceDN w:val="0"/>
              <w:adjustRightInd w:val="0"/>
              <w:ind w:left="0"/>
              <w:jc w:val="center"/>
              <w:rPr>
                <w:b/>
                <w:color w:val="000000"/>
                <w:lang w:val="en-GB"/>
              </w:rPr>
            </w:pPr>
            <w:r>
              <w:rPr>
                <w:b/>
                <w:color w:val="000000"/>
                <w:lang w:val="en-GB"/>
              </w:rPr>
              <w:t>Article</w:t>
            </w:r>
            <w:r w:rsidRPr="00CD5B35">
              <w:rPr>
                <w:b/>
                <w:color w:val="000000"/>
                <w:lang w:val="en-GB"/>
              </w:rPr>
              <w:t xml:space="preserve"> 7</w:t>
            </w:r>
          </w:p>
          <w:p w:rsidR="00F7170B" w:rsidRPr="00CD5B35" w:rsidRDefault="00F7170B" w:rsidP="005D437D">
            <w:pPr>
              <w:pStyle w:val="ListParagraph"/>
              <w:widowControl w:val="0"/>
              <w:autoSpaceDE w:val="0"/>
              <w:autoSpaceDN w:val="0"/>
              <w:adjustRightInd w:val="0"/>
              <w:ind w:left="0"/>
              <w:jc w:val="center"/>
              <w:rPr>
                <w:b/>
                <w:color w:val="000000"/>
                <w:lang w:val="en-GB"/>
              </w:rPr>
            </w:pPr>
            <w:r>
              <w:rPr>
                <w:b/>
                <w:color w:val="000000"/>
                <w:lang w:val="en-GB"/>
              </w:rPr>
              <w:t>Data structure</w:t>
            </w:r>
          </w:p>
          <w:p w:rsidR="00F7170B" w:rsidRPr="00CD5B35" w:rsidRDefault="00F7170B" w:rsidP="00240936">
            <w:pPr>
              <w:pStyle w:val="ListParagraph"/>
              <w:widowControl w:val="0"/>
              <w:autoSpaceDE w:val="0"/>
              <w:autoSpaceDN w:val="0"/>
              <w:adjustRightInd w:val="0"/>
              <w:ind w:left="0"/>
              <w:rPr>
                <w:b/>
                <w:color w:val="000000"/>
                <w:lang w:val="en-GB"/>
              </w:rPr>
            </w:pPr>
          </w:p>
          <w:p w:rsidR="00F7170B" w:rsidRDefault="00F7170B" w:rsidP="004642E2">
            <w:pPr>
              <w:pStyle w:val="ListParagraph"/>
              <w:numPr>
                <w:ilvl w:val="0"/>
                <w:numId w:val="31"/>
              </w:numPr>
              <w:suppressAutoHyphens/>
              <w:ind w:left="0" w:firstLine="0"/>
              <w:rPr>
                <w:color w:val="000000" w:themeColor="text1"/>
                <w:lang w:val="en-GB"/>
              </w:rPr>
            </w:pPr>
            <w:r w:rsidRPr="009040B4">
              <w:rPr>
                <w:color w:val="000000" w:themeColor="text1"/>
                <w:lang w:val="en-GB"/>
              </w:rPr>
              <w:t>RCWP shall be a digital register which contains textual and graphical data and elements of the geometry with textual, vector and raster data consisting of:</w:t>
            </w:r>
          </w:p>
          <w:p w:rsidR="00F7170B" w:rsidRDefault="00F7170B" w:rsidP="00240936">
            <w:pPr>
              <w:pStyle w:val="ListParagraph"/>
              <w:suppressAutoHyphens/>
              <w:ind w:left="0"/>
              <w:rPr>
                <w:color w:val="000000" w:themeColor="text1"/>
                <w:lang w:val="en-GB"/>
              </w:rPr>
            </w:pPr>
          </w:p>
          <w:p w:rsidR="00383250" w:rsidRDefault="00383250" w:rsidP="00240936">
            <w:pPr>
              <w:pStyle w:val="ListParagraph"/>
              <w:suppressAutoHyphens/>
              <w:ind w:left="0"/>
              <w:rPr>
                <w:color w:val="000000" w:themeColor="text1"/>
                <w:lang w:val="en-GB"/>
              </w:rPr>
            </w:pPr>
          </w:p>
          <w:p w:rsidR="00EA7068" w:rsidRDefault="00EA7068" w:rsidP="00240936">
            <w:pPr>
              <w:pStyle w:val="ListParagraph"/>
              <w:suppressAutoHyphens/>
              <w:ind w:left="0"/>
              <w:rPr>
                <w:color w:val="000000" w:themeColor="text1"/>
                <w:lang w:val="en-GB"/>
              </w:rPr>
            </w:pPr>
          </w:p>
          <w:p w:rsidR="00EA7068" w:rsidRPr="009040B4" w:rsidRDefault="00EA7068" w:rsidP="00240936">
            <w:pPr>
              <w:pStyle w:val="ListParagraph"/>
              <w:suppressAutoHyphens/>
              <w:ind w:left="0"/>
              <w:rPr>
                <w:color w:val="000000" w:themeColor="text1"/>
                <w:lang w:val="en-GB"/>
              </w:rPr>
            </w:pPr>
          </w:p>
          <w:p w:rsidR="00F7170B" w:rsidRPr="00CD5B35" w:rsidRDefault="00F7170B" w:rsidP="004642E2">
            <w:pPr>
              <w:pStyle w:val="ListParagraph"/>
              <w:numPr>
                <w:ilvl w:val="1"/>
                <w:numId w:val="31"/>
              </w:numPr>
              <w:suppressAutoHyphens/>
              <w:ind w:left="403" w:firstLine="0"/>
              <w:rPr>
                <w:color w:val="000000" w:themeColor="text1"/>
                <w:lang w:val="en-GB"/>
              </w:rPr>
            </w:pPr>
            <w:r>
              <w:rPr>
                <w:color w:val="000000" w:themeColor="text1"/>
                <w:lang w:val="en-GB"/>
              </w:rPr>
              <w:lastRenderedPageBreak/>
              <w:t xml:space="preserve"> digital forms of orthophotos, satellite images, and necessary maps</w:t>
            </w:r>
            <w:r w:rsidRPr="00CD5B35">
              <w:rPr>
                <w:color w:val="000000" w:themeColor="text1"/>
                <w:lang w:val="en-GB"/>
              </w:rPr>
              <w:t>;</w:t>
            </w:r>
          </w:p>
          <w:p w:rsidR="00F7170B" w:rsidRDefault="00F7170B" w:rsidP="005D437D">
            <w:pPr>
              <w:pStyle w:val="ListParagraph"/>
              <w:suppressAutoHyphens/>
              <w:ind w:left="403"/>
              <w:rPr>
                <w:color w:val="000000" w:themeColor="text1"/>
                <w:lang w:val="en-GB"/>
              </w:rPr>
            </w:pPr>
          </w:p>
          <w:p w:rsidR="00EA7068" w:rsidRPr="00CD5B35" w:rsidRDefault="00EA7068" w:rsidP="005D437D">
            <w:pPr>
              <w:pStyle w:val="ListParagraph"/>
              <w:suppressAutoHyphens/>
              <w:ind w:left="403"/>
              <w:rPr>
                <w:color w:val="000000" w:themeColor="text1"/>
                <w:lang w:val="en-GB"/>
              </w:rPr>
            </w:pPr>
          </w:p>
          <w:p w:rsidR="00F7170B" w:rsidRPr="00CD5B35" w:rsidRDefault="00F7170B" w:rsidP="004642E2">
            <w:pPr>
              <w:pStyle w:val="ListParagraph"/>
              <w:numPr>
                <w:ilvl w:val="1"/>
                <w:numId w:val="31"/>
              </w:numPr>
              <w:suppressAutoHyphens/>
              <w:ind w:left="403" w:firstLine="0"/>
              <w:rPr>
                <w:color w:val="000000" w:themeColor="text1"/>
                <w:lang w:val="en-GB"/>
              </w:rPr>
            </w:pPr>
            <w:r>
              <w:rPr>
                <w:color w:val="000000" w:themeColor="text1"/>
                <w:lang w:val="en-GB"/>
              </w:rPr>
              <w:t xml:space="preserve"> administrative borders of municipalities and cadastral zones, as well as borders of cadastral parcels</w:t>
            </w:r>
            <w:r w:rsidRPr="00CD5B35">
              <w:rPr>
                <w:color w:val="000000" w:themeColor="text1"/>
                <w:lang w:val="en-GB"/>
              </w:rPr>
              <w:t>;</w:t>
            </w:r>
          </w:p>
          <w:p w:rsidR="00F7170B" w:rsidRDefault="00F7170B" w:rsidP="005D437D">
            <w:pPr>
              <w:pStyle w:val="ListParagraph"/>
              <w:ind w:left="403"/>
              <w:rPr>
                <w:color w:val="000000" w:themeColor="text1"/>
                <w:lang w:val="en-GB"/>
              </w:rPr>
            </w:pPr>
          </w:p>
          <w:p w:rsidR="00F7170B" w:rsidRPr="00CD5B35" w:rsidRDefault="00F7170B" w:rsidP="004642E2">
            <w:pPr>
              <w:pStyle w:val="ListParagraph"/>
              <w:numPr>
                <w:ilvl w:val="1"/>
                <w:numId w:val="31"/>
              </w:numPr>
              <w:suppressAutoHyphens/>
              <w:ind w:left="403" w:firstLine="0"/>
              <w:rPr>
                <w:color w:val="000000" w:themeColor="text1"/>
                <w:lang w:val="en-GB"/>
              </w:rPr>
            </w:pPr>
            <w:r>
              <w:rPr>
                <w:color w:val="000000" w:themeColor="text1"/>
                <w:lang w:val="en-GB"/>
              </w:rPr>
              <w:t xml:space="preserve"> shapefile (shp.) data on all zones and buffer zones, or protected and regulatory zones of infrastructure objects, protected zones, special protected zones, special zones, consolidated area, areas risked from natural disasters, etc.</w:t>
            </w:r>
          </w:p>
          <w:p w:rsidR="00F7170B" w:rsidRDefault="00F7170B" w:rsidP="005D437D">
            <w:pPr>
              <w:pStyle w:val="ListParagraph"/>
              <w:suppressAutoHyphens/>
              <w:ind w:left="403"/>
              <w:rPr>
                <w:color w:val="000000" w:themeColor="text1"/>
                <w:lang w:val="en-GB"/>
              </w:rPr>
            </w:pPr>
          </w:p>
          <w:p w:rsidR="00E168D0" w:rsidRDefault="00E168D0" w:rsidP="005D437D">
            <w:pPr>
              <w:pStyle w:val="ListParagraph"/>
              <w:suppressAutoHyphens/>
              <w:ind w:left="403"/>
              <w:rPr>
                <w:color w:val="000000" w:themeColor="text1"/>
                <w:lang w:val="en-GB"/>
              </w:rPr>
            </w:pPr>
          </w:p>
          <w:p w:rsidR="00E168D0" w:rsidRPr="00CD5B35" w:rsidRDefault="00E168D0" w:rsidP="005D437D">
            <w:pPr>
              <w:pStyle w:val="ListParagraph"/>
              <w:suppressAutoHyphens/>
              <w:ind w:left="403"/>
              <w:rPr>
                <w:color w:val="000000" w:themeColor="text1"/>
                <w:lang w:val="en-GB"/>
              </w:rPr>
            </w:pPr>
          </w:p>
          <w:p w:rsidR="00F7170B" w:rsidRPr="00CD5B35" w:rsidRDefault="00F7170B" w:rsidP="004642E2">
            <w:pPr>
              <w:pStyle w:val="ListParagraph"/>
              <w:numPr>
                <w:ilvl w:val="1"/>
                <w:numId w:val="31"/>
              </w:numPr>
              <w:suppressAutoHyphens/>
              <w:ind w:left="403" w:firstLine="0"/>
              <w:rPr>
                <w:color w:val="000000" w:themeColor="text1"/>
                <w:lang w:val="en-GB"/>
              </w:rPr>
            </w:pPr>
            <w:r>
              <w:rPr>
                <w:color w:val="000000" w:themeColor="text1"/>
                <w:lang w:val="en-GB"/>
              </w:rPr>
              <w:t xml:space="preserve"> Position of constructions without permit with all constituent elements, as recorded under the geodetic recording</w:t>
            </w:r>
            <w:r w:rsidRPr="00CD5B35">
              <w:rPr>
                <w:color w:val="000000" w:themeColor="text1"/>
                <w:lang w:val="en-GB"/>
              </w:rPr>
              <w:t>;</w:t>
            </w:r>
          </w:p>
          <w:p w:rsidR="00F7170B" w:rsidRPr="00CD5B35" w:rsidRDefault="00F7170B" w:rsidP="005D437D">
            <w:pPr>
              <w:pStyle w:val="ListParagraph"/>
              <w:ind w:left="403"/>
              <w:rPr>
                <w:color w:val="000000" w:themeColor="text1"/>
                <w:lang w:val="en-GB"/>
              </w:rPr>
            </w:pPr>
          </w:p>
          <w:p w:rsidR="00F7170B" w:rsidRPr="00CD5B35" w:rsidRDefault="00F7170B" w:rsidP="004642E2">
            <w:pPr>
              <w:pStyle w:val="ListParagraph"/>
              <w:numPr>
                <w:ilvl w:val="1"/>
                <w:numId w:val="31"/>
              </w:numPr>
              <w:suppressAutoHyphens/>
              <w:ind w:left="403" w:firstLine="0"/>
              <w:rPr>
                <w:color w:val="000000" w:themeColor="text1"/>
                <w:lang w:val="en-GB"/>
              </w:rPr>
            </w:pPr>
            <w:r>
              <w:rPr>
                <w:color w:val="000000" w:themeColor="text1"/>
                <w:lang w:val="en-GB"/>
              </w:rPr>
              <w:t xml:space="preserve"> Textual data on all constructions, as specified in the following tables of the law and bylaws of the concerned field</w:t>
            </w:r>
            <w:r w:rsidRPr="00CD5B35">
              <w:rPr>
                <w:color w:val="000000" w:themeColor="text1"/>
                <w:lang w:val="en-GB"/>
              </w:rPr>
              <w:t xml:space="preserve">; </w:t>
            </w:r>
          </w:p>
          <w:p w:rsidR="00F7170B" w:rsidRPr="00CD5B35" w:rsidRDefault="00F7170B" w:rsidP="005D437D">
            <w:pPr>
              <w:pStyle w:val="ListParagraph"/>
              <w:ind w:left="403"/>
              <w:rPr>
                <w:color w:val="000000"/>
                <w:lang w:val="en-GB"/>
              </w:rPr>
            </w:pPr>
          </w:p>
          <w:p w:rsidR="00F7170B" w:rsidRPr="00CD5B35" w:rsidRDefault="00F7170B" w:rsidP="004642E2">
            <w:pPr>
              <w:pStyle w:val="ListParagraph"/>
              <w:numPr>
                <w:ilvl w:val="1"/>
                <w:numId w:val="31"/>
              </w:numPr>
              <w:suppressAutoHyphens/>
              <w:ind w:left="403" w:firstLine="0"/>
              <w:rPr>
                <w:color w:val="000000" w:themeColor="text1"/>
                <w:lang w:val="en-GB"/>
              </w:rPr>
            </w:pPr>
            <w:r>
              <w:rPr>
                <w:color w:val="000000"/>
                <w:lang w:val="en-GB"/>
              </w:rPr>
              <w:t xml:space="preserve"> Reference number, personal data of the applicant, cadastral data, category of construction and other data determined by other AIs of the Law</w:t>
            </w:r>
            <w:r w:rsidRPr="00CD5B35">
              <w:rPr>
                <w:color w:val="000000"/>
                <w:lang w:val="en-GB"/>
              </w:rPr>
              <w:t>.</w:t>
            </w:r>
          </w:p>
          <w:p w:rsidR="00F7170B" w:rsidRDefault="00F7170B" w:rsidP="005D437D">
            <w:pPr>
              <w:pStyle w:val="ListParagraph"/>
              <w:ind w:left="403"/>
              <w:rPr>
                <w:color w:val="000000" w:themeColor="text1"/>
                <w:lang w:val="en-GB"/>
              </w:rPr>
            </w:pPr>
          </w:p>
          <w:p w:rsidR="009F08FC" w:rsidRDefault="009F08FC" w:rsidP="005D437D">
            <w:pPr>
              <w:pStyle w:val="ListParagraph"/>
              <w:ind w:left="403"/>
              <w:rPr>
                <w:color w:val="000000" w:themeColor="text1"/>
                <w:lang w:val="en-GB"/>
              </w:rPr>
            </w:pPr>
          </w:p>
          <w:p w:rsidR="00F7170B" w:rsidRPr="00CD5B35" w:rsidRDefault="00F7170B" w:rsidP="004642E2">
            <w:pPr>
              <w:pStyle w:val="ListParagraph"/>
              <w:numPr>
                <w:ilvl w:val="1"/>
                <w:numId w:val="31"/>
              </w:numPr>
              <w:suppressAutoHyphens/>
              <w:ind w:left="403" w:firstLine="0"/>
              <w:rPr>
                <w:color w:val="000000" w:themeColor="text1"/>
                <w:lang w:val="en-GB"/>
              </w:rPr>
            </w:pPr>
            <w:r>
              <w:rPr>
                <w:color w:val="000000" w:themeColor="text1"/>
                <w:lang w:val="en-GB"/>
              </w:rPr>
              <w:lastRenderedPageBreak/>
              <w:t xml:space="preserve"> Archived digital forms of documents handled for legalization, stored as data files in PDF/A format</w:t>
            </w:r>
            <w:r w:rsidRPr="00CD5B35">
              <w:rPr>
                <w:color w:val="000000" w:themeColor="text1"/>
                <w:lang w:val="en-GB"/>
              </w:rPr>
              <w:t>;</w:t>
            </w:r>
          </w:p>
          <w:p w:rsidR="00F7170B" w:rsidRPr="00CD5B35" w:rsidRDefault="00F7170B" w:rsidP="00240936">
            <w:pPr>
              <w:pStyle w:val="ListParagraph"/>
              <w:widowControl w:val="0"/>
              <w:autoSpaceDE w:val="0"/>
              <w:autoSpaceDN w:val="0"/>
              <w:adjustRightInd w:val="0"/>
              <w:ind w:left="0"/>
              <w:rPr>
                <w:b/>
                <w:color w:val="000000"/>
                <w:lang w:val="en-GB"/>
              </w:rPr>
            </w:pPr>
          </w:p>
          <w:p w:rsidR="00F7170B" w:rsidRDefault="00F7170B" w:rsidP="00240936">
            <w:pPr>
              <w:pStyle w:val="ListParagraph"/>
              <w:widowControl w:val="0"/>
              <w:autoSpaceDE w:val="0"/>
              <w:autoSpaceDN w:val="0"/>
              <w:adjustRightInd w:val="0"/>
              <w:ind w:left="0"/>
              <w:rPr>
                <w:b/>
                <w:color w:val="000000"/>
                <w:lang w:val="en-GB"/>
              </w:rPr>
            </w:pPr>
          </w:p>
          <w:p w:rsidR="00F7170B" w:rsidRPr="00CD5B35" w:rsidRDefault="00F7170B" w:rsidP="005D437D">
            <w:pPr>
              <w:pStyle w:val="ListParagraph"/>
              <w:widowControl w:val="0"/>
              <w:autoSpaceDE w:val="0"/>
              <w:autoSpaceDN w:val="0"/>
              <w:adjustRightInd w:val="0"/>
              <w:ind w:left="0"/>
              <w:jc w:val="center"/>
              <w:rPr>
                <w:b/>
                <w:color w:val="000000"/>
                <w:lang w:val="en-GB"/>
              </w:rPr>
            </w:pPr>
            <w:r>
              <w:rPr>
                <w:b/>
                <w:color w:val="000000"/>
                <w:lang w:val="en-GB"/>
              </w:rPr>
              <w:t>Article</w:t>
            </w:r>
            <w:r w:rsidRPr="00CD5B35">
              <w:rPr>
                <w:b/>
                <w:color w:val="000000"/>
                <w:lang w:val="en-GB"/>
              </w:rPr>
              <w:t xml:space="preserve"> </w:t>
            </w:r>
            <w:r w:rsidR="00E168D0">
              <w:rPr>
                <w:b/>
                <w:color w:val="000000"/>
                <w:lang w:val="en-GB"/>
              </w:rPr>
              <w:t>8</w:t>
            </w:r>
          </w:p>
          <w:p w:rsidR="00F7170B" w:rsidRPr="00CD5B35" w:rsidRDefault="00F7170B" w:rsidP="005D437D">
            <w:pPr>
              <w:pStyle w:val="ListParagraph"/>
              <w:widowControl w:val="0"/>
              <w:autoSpaceDE w:val="0"/>
              <w:autoSpaceDN w:val="0"/>
              <w:adjustRightInd w:val="0"/>
              <w:ind w:left="0"/>
              <w:jc w:val="center"/>
              <w:rPr>
                <w:b/>
                <w:color w:val="000000"/>
                <w:lang w:val="en-GB"/>
              </w:rPr>
            </w:pPr>
            <w:r>
              <w:rPr>
                <w:b/>
                <w:color w:val="000000"/>
                <w:lang w:val="en-GB"/>
              </w:rPr>
              <w:t>Data types</w:t>
            </w:r>
          </w:p>
          <w:p w:rsidR="00F7170B" w:rsidRPr="00CD5B35" w:rsidRDefault="00F7170B" w:rsidP="00240936">
            <w:pPr>
              <w:pStyle w:val="ListParagraph"/>
              <w:widowControl w:val="0"/>
              <w:autoSpaceDE w:val="0"/>
              <w:autoSpaceDN w:val="0"/>
              <w:adjustRightInd w:val="0"/>
              <w:ind w:left="0"/>
              <w:rPr>
                <w:b/>
                <w:color w:val="000000"/>
                <w:lang w:val="en-GB"/>
              </w:rPr>
            </w:pPr>
          </w:p>
          <w:p w:rsidR="00F7170B" w:rsidRPr="00CD5B35" w:rsidRDefault="00F7170B" w:rsidP="004642E2">
            <w:pPr>
              <w:pStyle w:val="ListParagraph"/>
              <w:widowControl w:val="0"/>
              <w:numPr>
                <w:ilvl w:val="0"/>
                <w:numId w:val="33"/>
              </w:numPr>
              <w:autoSpaceDE w:val="0"/>
              <w:autoSpaceDN w:val="0"/>
              <w:adjustRightInd w:val="0"/>
              <w:ind w:left="0" w:firstLine="0"/>
              <w:rPr>
                <w:b/>
                <w:color w:val="000000"/>
                <w:lang w:val="en-GB"/>
              </w:rPr>
            </w:pPr>
            <w:r>
              <w:rPr>
                <w:color w:val="000000"/>
                <w:lang w:val="en-GB"/>
              </w:rPr>
              <w:t>Data included in the Legalisation Database shall be presented based on categories of constructions and data shall be entered by the bodies competent for the relevant category of constructions without permit, as determined by the Law</w:t>
            </w:r>
            <w:r w:rsidRPr="00CD5B35">
              <w:rPr>
                <w:color w:val="000000"/>
                <w:lang w:val="en-GB"/>
              </w:rPr>
              <w:t>.</w:t>
            </w:r>
          </w:p>
          <w:p w:rsidR="00F7170B" w:rsidRDefault="00F7170B" w:rsidP="00240936">
            <w:pPr>
              <w:pStyle w:val="ListParagraph"/>
              <w:widowControl w:val="0"/>
              <w:autoSpaceDE w:val="0"/>
              <w:autoSpaceDN w:val="0"/>
              <w:adjustRightInd w:val="0"/>
              <w:ind w:left="0"/>
              <w:rPr>
                <w:b/>
                <w:color w:val="000000"/>
                <w:lang w:val="en-GB"/>
              </w:rPr>
            </w:pPr>
          </w:p>
          <w:p w:rsidR="00F7170B" w:rsidRPr="00821920" w:rsidRDefault="00F7170B" w:rsidP="004642E2">
            <w:pPr>
              <w:pStyle w:val="ListParagraph"/>
              <w:widowControl w:val="0"/>
              <w:numPr>
                <w:ilvl w:val="0"/>
                <w:numId w:val="33"/>
              </w:numPr>
              <w:autoSpaceDE w:val="0"/>
              <w:autoSpaceDN w:val="0"/>
              <w:adjustRightInd w:val="0"/>
              <w:ind w:left="0" w:firstLine="0"/>
              <w:rPr>
                <w:b/>
                <w:color w:val="000000"/>
                <w:lang w:val="en-GB"/>
              </w:rPr>
            </w:pPr>
            <w:r w:rsidRPr="00821920">
              <w:rPr>
                <w:color w:val="000000"/>
                <w:lang w:val="en-GB"/>
              </w:rPr>
              <w:t>Types of data to be included are presented in the structure of data for legalization</w:t>
            </w:r>
            <w:r>
              <w:rPr>
                <w:color w:val="000000"/>
                <w:lang w:val="en-GB"/>
              </w:rPr>
              <w:t>.</w:t>
            </w:r>
          </w:p>
          <w:p w:rsidR="00E168D0" w:rsidRPr="00CD5B35" w:rsidRDefault="00E168D0" w:rsidP="00240936">
            <w:pPr>
              <w:pStyle w:val="ListParagraph"/>
              <w:ind w:left="0"/>
              <w:rPr>
                <w:color w:val="000000"/>
                <w:lang w:val="en-GB"/>
              </w:rPr>
            </w:pPr>
          </w:p>
          <w:p w:rsidR="00F7170B" w:rsidRPr="00821920" w:rsidRDefault="00F7170B" w:rsidP="004642E2">
            <w:pPr>
              <w:pStyle w:val="ListParagraph"/>
              <w:widowControl w:val="0"/>
              <w:numPr>
                <w:ilvl w:val="0"/>
                <w:numId w:val="33"/>
              </w:numPr>
              <w:autoSpaceDE w:val="0"/>
              <w:autoSpaceDN w:val="0"/>
              <w:adjustRightInd w:val="0"/>
              <w:ind w:left="0" w:firstLine="0"/>
              <w:rPr>
                <w:b/>
                <w:color w:val="000000"/>
                <w:lang w:val="en-GB"/>
              </w:rPr>
            </w:pPr>
            <w:r w:rsidRPr="00821920">
              <w:rPr>
                <w:color w:val="000000"/>
                <w:lang w:val="en-GB"/>
              </w:rPr>
              <w:t>List of data required to be migrated in the register of data for legalization is specified in the Law, and includes the following data:</w:t>
            </w:r>
          </w:p>
          <w:p w:rsidR="00F7170B" w:rsidRDefault="00F7170B" w:rsidP="00240936">
            <w:pPr>
              <w:pStyle w:val="ListParagraph"/>
              <w:ind w:left="0"/>
              <w:rPr>
                <w:color w:val="000000"/>
                <w:lang w:val="en-GB"/>
              </w:rPr>
            </w:pPr>
          </w:p>
          <w:p w:rsidR="005D437D" w:rsidRDefault="005D437D" w:rsidP="00240936">
            <w:pPr>
              <w:pStyle w:val="ListParagraph"/>
              <w:ind w:left="0"/>
              <w:rPr>
                <w:color w:val="000000"/>
                <w:lang w:val="en-GB"/>
              </w:rPr>
            </w:pPr>
          </w:p>
          <w:p w:rsidR="00E168D0" w:rsidRPr="00E168D0" w:rsidRDefault="00E168D0" w:rsidP="004642E2">
            <w:pPr>
              <w:pStyle w:val="ListParagraph"/>
              <w:widowControl w:val="0"/>
              <w:numPr>
                <w:ilvl w:val="0"/>
                <w:numId w:val="35"/>
              </w:numPr>
              <w:autoSpaceDE w:val="0"/>
              <w:autoSpaceDN w:val="0"/>
              <w:adjustRightInd w:val="0"/>
              <w:ind w:left="0" w:firstLine="0"/>
              <w:rPr>
                <w:vanish/>
                <w:color w:val="000000"/>
                <w:lang w:val="en-GB"/>
              </w:rPr>
            </w:pPr>
          </w:p>
          <w:p w:rsidR="00E168D0" w:rsidRPr="00E168D0" w:rsidRDefault="00E168D0" w:rsidP="004642E2">
            <w:pPr>
              <w:pStyle w:val="ListParagraph"/>
              <w:widowControl w:val="0"/>
              <w:numPr>
                <w:ilvl w:val="0"/>
                <w:numId w:val="35"/>
              </w:numPr>
              <w:autoSpaceDE w:val="0"/>
              <w:autoSpaceDN w:val="0"/>
              <w:adjustRightInd w:val="0"/>
              <w:ind w:left="0" w:firstLine="0"/>
              <w:rPr>
                <w:vanish/>
                <w:color w:val="000000"/>
                <w:lang w:val="en-GB"/>
              </w:rPr>
            </w:pPr>
          </w:p>
          <w:p w:rsidR="00E168D0" w:rsidRPr="00E168D0" w:rsidRDefault="00E168D0" w:rsidP="004642E2">
            <w:pPr>
              <w:pStyle w:val="ListParagraph"/>
              <w:widowControl w:val="0"/>
              <w:numPr>
                <w:ilvl w:val="0"/>
                <w:numId w:val="35"/>
              </w:numPr>
              <w:autoSpaceDE w:val="0"/>
              <w:autoSpaceDN w:val="0"/>
              <w:adjustRightInd w:val="0"/>
              <w:ind w:left="0" w:firstLine="0"/>
              <w:rPr>
                <w:vanish/>
                <w:color w:val="000000"/>
                <w:lang w:val="en-GB"/>
              </w:rPr>
            </w:pPr>
          </w:p>
          <w:p w:rsidR="00F7170B" w:rsidRDefault="00F7170B" w:rsidP="004642E2">
            <w:pPr>
              <w:pStyle w:val="ListParagraph"/>
              <w:widowControl w:val="0"/>
              <w:numPr>
                <w:ilvl w:val="1"/>
                <w:numId w:val="35"/>
              </w:numPr>
              <w:autoSpaceDE w:val="0"/>
              <w:autoSpaceDN w:val="0"/>
              <w:adjustRightInd w:val="0"/>
              <w:spacing w:line="240" w:lineRule="auto"/>
              <w:ind w:left="403" w:firstLine="0"/>
              <w:rPr>
                <w:color w:val="000000"/>
                <w:lang w:val="en-GB"/>
              </w:rPr>
            </w:pPr>
            <w:r>
              <w:rPr>
                <w:color w:val="000000"/>
                <w:lang w:val="en-GB"/>
              </w:rPr>
              <w:t>All data provided by other institutions shall be subject to the correction and specification process for the needs of processes</w:t>
            </w:r>
            <w:r w:rsidRPr="00CD5B35">
              <w:rPr>
                <w:color w:val="000000"/>
                <w:lang w:val="en-GB"/>
              </w:rPr>
              <w:t>;</w:t>
            </w:r>
          </w:p>
          <w:p w:rsidR="005D437D" w:rsidRPr="00CD5B35" w:rsidRDefault="005D437D" w:rsidP="005D437D">
            <w:pPr>
              <w:pStyle w:val="ListParagraph"/>
              <w:widowControl w:val="0"/>
              <w:autoSpaceDE w:val="0"/>
              <w:autoSpaceDN w:val="0"/>
              <w:adjustRightInd w:val="0"/>
              <w:spacing w:line="240" w:lineRule="auto"/>
              <w:ind w:left="403"/>
              <w:rPr>
                <w:color w:val="000000"/>
                <w:lang w:val="en-GB"/>
              </w:rPr>
            </w:pPr>
          </w:p>
          <w:p w:rsidR="00F7170B" w:rsidRDefault="00F7170B" w:rsidP="004642E2">
            <w:pPr>
              <w:pStyle w:val="ListParagraph"/>
              <w:widowControl w:val="0"/>
              <w:numPr>
                <w:ilvl w:val="1"/>
                <w:numId w:val="35"/>
              </w:numPr>
              <w:autoSpaceDE w:val="0"/>
              <w:autoSpaceDN w:val="0"/>
              <w:adjustRightInd w:val="0"/>
              <w:spacing w:line="240" w:lineRule="auto"/>
              <w:ind w:left="403" w:firstLine="0"/>
              <w:rPr>
                <w:color w:val="000000"/>
                <w:lang w:val="en-GB"/>
              </w:rPr>
            </w:pPr>
            <w:r w:rsidRPr="00F521E7">
              <w:rPr>
                <w:color w:val="000000"/>
                <w:lang w:val="en-GB"/>
              </w:rPr>
              <w:t>Following the correction and specification process, information required for zones specified in the Law and AIs deriving from this Law shall be geoprocessed;</w:t>
            </w:r>
          </w:p>
          <w:p w:rsidR="00857DC0" w:rsidRPr="00857DC0" w:rsidRDefault="00857DC0" w:rsidP="00857DC0">
            <w:pPr>
              <w:widowControl w:val="0"/>
              <w:autoSpaceDE w:val="0"/>
              <w:autoSpaceDN w:val="0"/>
              <w:adjustRightInd w:val="0"/>
              <w:spacing w:line="240" w:lineRule="auto"/>
              <w:ind w:left="0"/>
              <w:rPr>
                <w:color w:val="000000"/>
                <w:lang w:val="en-GB"/>
              </w:rPr>
            </w:pPr>
          </w:p>
          <w:p w:rsidR="00F7170B" w:rsidRDefault="00F7170B" w:rsidP="004642E2">
            <w:pPr>
              <w:pStyle w:val="ListParagraph"/>
              <w:widowControl w:val="0"/>
              <w:numPr>
                <w:ilvl w:val="1"/>
                <w:numId w:val="35"/>
              </w:numPr>
              <w:autoSpaceDE w:val="0"/>
              <w:autoSpaceDN w:val="0"/>
              <w:adjustRightInd w:val="0"/>
              <w:spacing w:line="240" w:lineRule="auto"/>
              <w:ind w:left="403" w:firstLine="0"/>
              <w:rPr>
                <w:color w:val="000000"/>
                <w:lang w:val="en-GB"/>
              </w:rPr>
            </w:pPr>
            <w:r>
              <w:rPr>
                <w:color w:val="000000"/>
                <w:lang w:val="en-GB"/>
              </w:rPr>
              <w:t>Following the preparation for the whole territory of Kosovo, these data shall be provided to municipalities as a national standard and shall be incorporated in the Legalization Database</w:t>
            </w:r>
            <w:r w:rsidRPr="00CD5B35">
              <w:rPr>
                <w:color w:val="000000"/>
                <w:lang w:val="en-GB"/>
              </w:rPr>
              <w:t>;</w:t>
            </w:r>
          </w:p>
          <w:p w:rsidR="005D437D" w:rsidRDefault="005D437D" w:rsidP="005D437D">
            <w:pPr>
              <w:pStyle w:val="ListParagraph"/>
              <w:widowControl w:val="0"/>
              <w:autoSpaceDE w:val="0"/>
              <w:autoSpaceDN w:val="0"/>
              <w:adjustRightInd w:val="0"/>
              <w:spacing w:line="240" w:lineRule="auto"/>
              <w:ind w:left="403"/>
              <w:rPr>
                <w:color w:val="000000"/>
                <w:lang w:val="en-GB"/>
              </w:rPr>
            </w:pPr>
          </w:p>
          <w:p w:rsidR="00857DC0" w:rsidRPr="00CD5B35" w:rsidRDefault="00857DC0" w:rsidP="005D437D">
            <w:pPr>
              <w:pStyle w:val="ListParagraph"/>
              <w:widowControl w:val="0"/>
              <w:autoSpaceDE w:val="0"/>
              <w:autoSpaceDN w:val="0"/>
              <w:adjustRightInd w:val="0"/>
              <w:spacing w:line="240" w:lineRule="auto"/>
              <w:ind w:left="403"/>
              <w:rPr>
                <w:color w:val="000000"/>
                <w:lang w:val="en-GB"/>
              </w:rPr>
            </w:pPr>
          </w:p>
          <w:p w:rsidR="00F7170B" w:rsidRPr="00CD5B35" w:rsidRDefault="00F7170B" w:rsidP="004642E2">
            <w:pPr>
              <w:pStyle w:val="ListParagraph"/>
              <w:widowControl w:val="0"/>
              <w:numPr>
                <w:ilvl w:val="1"/>
                <w:numId w:val="35"/>
              </w:numPr>
              <w:autoSpaceDE w:val="0"/>
              <w:autoSpaceDN w:val="0"/>
              <w:adjustRightInd w:val="0"/>
              <w:spacing w:line="240" w:lineRule="auto"/>
              <w:ind w:left="403" w:firstLine="0"/>
              <w:rPr>
                <w:color w:val="000000"/>
                <w:lang w:val="en-GB"/>
              </w:rPr>
            </w:pPr>
            <w:r>
              <w:rPr>
                <w:color w:val="000000"/>
                <w:lang w:val="en-GB"/>
              </w:rPr>
              <w:t>Data contained in the Legalization Database shall be migrated in the central database of spatial planning (SPAK) and the link for access or use of these data shall be created</w:t>
            </w:r>
            <w:r w:rsidRPr="00CD5B35">
              <w:rPr>
                <w:color w:val="000000"/>
                <w:lang w:val="en-GB"/>
              </w:rPr>
              <w:t>.</w:t>
            </w:r>
          </w:p>
          <w:p w:rsidR="00F7170B" w:rsidRDefault="00F7170B" w:rsidP="00240936">
            <w:pPr>
              <w:pStyle w:val="ListParagraph"/>
              <w:ind w:left="0"/>
              <w:rPr>
                <w:lang w:val="en-GB"/>
              </w:rPr>
            </w:pPr>
          </w:p>
          <w:p w:rsidR="00E168D0" w:rsidRDefault="00E168D0" w:rsidP="00240936">
            <w:pPr>
              <w:pStyle w:val="ListParagraph"/>
              <w:ind w:left="0"/>
              <w:rPr>
                <w:lang w:val="en-GB"/>
              </w:rPr>
            </w:pPr>
          </w:p>
          <w:p w:rsidR="00F7170B" w:rsidRPr="00CD5B35" w:rsidRDefault="00F7170B" w:rsidP="004642E2">
            <w:pPr>
              <w:pStyle w:val="ListParagraph"/>
              <w:widowControl w:val="0"/>
              <w:numPr>
                <w:ilvl w:val="0"/>
                <w:numId w:val="33"/>
              </w:numPr>
              <w:autoSpaceDE w:val="0"/>
              <w:autoSpaceDN w:val="0"/>
              <w:adjustRightInd w:val="0"/>
              <w:ind w:left="0" w:firstLine="0"/>
              <w:rPr>
                <w:b/>
                <w:color w:val="000000"/>
                <w:lang w:val="en-GB"/>
              </w:rPr>
            </w:pPr>
            <w:r>
              <w:rPr>
                <w:lang w:val="en-GB"/>
              </w:rPr>
              <w:t>Construction without permit shall be treated based on the Law and other bylaws in force and after all conditions and criteria for legalization are met, it shall be registered based on the procedure defined by the Law</w:t>
            </w:r>
            <w:r w:rsidRPr="00CD5B35">
              <w:rPr>
                <w:lang w:val="en-GB"/>
              </w:rPr>
              <w:t xml:space="preserve">. </w:t>
            </w:r>
          </w:p>
          <w:p w:rsidR="00F7170B" w:rsidRPr="00CD5B35" w:rsidRDefault="00F7170B" w:rsidP="00240936">
            <w:pPr>
              <w:widowControl w:val="0"/>
              <w:autoSpaceDE w:val="0"/>
              <w:autoSpaceDN w:val="0"/>
              <w:adjustRightInd w:val="0"/>
              <w:ind w:left="0"/>
              <w:contextualSpacing/>
              <w:rPr>
                <w:color w:val="000000"/>
                <w:lang w:val="en-GB"/>
              </w:rPr>
            </w:pPr>
          </w:p>
          <w:p w:rsidR="00F7170B" w:rsidRPr="00CD5B35" w:rsidRDefault="00F7170B" w:rsidP="00240936">
            <w:pPr>
              <w:widowControl w:val="0"/>
              <w:autoSpaceDE w:val="0"/>
              <w:autoSpaceDN w:val="0"/>
              <w:adjustRightInd w:val="0"/>
              <w:ind w:left="0"/>
              <w:contextualSpacing/>
              <w:rPr>
                <w:color w:val="000000"/>
                <w:lang w:val="en-GB"/>
              </w:rPr>
            </w:pPr>
          </w:p>
          <w:p w:rsidR="00F7170B" w:rsidRPr="00CD5B35" w:rsidRDefault="00F7170B" w:rsidP="00383250">
            <w:pPr>
              <w:pStyle w:val="ListParagraph"/>
              <w:widowControl w:val="0"/>
              <w:autoSpaceDE w:val="0"/>
              <w:autoSpaceDN w:val="0"/>
              <w:adjustRightInd w:val="0"/>
              <w:ind w:left="0"/>
              <w:rPr>
                <w:b/>
                <w:color w:val="000000"/>
                <w:lang w:val="en-GB"/>
              </w:rPr>
            </w:pPr>
            <w:r>
              <w:rPr>
                <w:b/>
                <w:color w:val="000000"/>
                <w:lang w:val="en-GB"/>
              </w:rPr>
              <w:t>CHAPTER</w:t>
            </w:r>
            <w:r w:rsidRPr="00CD5B35">
              <w:rPr>
                <w:b/>
                <w:color w:val="000000"/>
                <w:lang w:val="en-GB"/>
              </w:rPr>
              <w:t xml:space="preserve"> III</w:t>
            </w:r>
          </w:p>
          <w:p w:rsidR="00F7170B" w:rsidRDefault="00F7170B" w:rsidP="00383250">
            <w:pPr>
              <w:pStyle w:val="ListParagraph"/>
              <w:widowControl w:val="0"/>
              <w:autoSpaceDE w:val="0"/>
              <w:autoSpaceDN w:val="0"/>
              <w:adjustRightInd w:val="0"/>
              <w:ind w:left="0"/>
              <w:rPr>
                <w:b/>
                <w:color w:val="000000"/>
                <w:lang w:val="en-GB"/>
              </w:rPr>
            </w:pPr>
            <w:r>
              <w:rPr>
                <w:b/>
                <w:color w:val="000000"/>
                <w:lang w:val="en-GB"/>
              </w:rPr>
              <w:t>LEGALISATION DATABASE</w:t>
            </w:r>
            <w:r w:rsidR="00383250">
              <w:rPr>
                <w:b/>
                <w:color w:val="000000"/>
                <w:lang w:val="en-GB"/>
              </w:rPr>
              <w:t xml:space="preserve"> </w:t>
            </w:r>
            <w:r>
              <w:rPr>
                <w:b/>
                <w:color w:val="000000"/>
                <w:lang w:val="en-GB"/>
              </w:rPr>
              <w:t>MANAGEMENT</w:t>
            </w:r>
          </w:p>
          <w:p w:rsidR="00F7170B" w:rsidRPr="00CD5B35" w:rsidRDefault="00F7170B" w:rsidP="00240936">
            <w:pPr>
              <w:pStyle w:val="ListParagraph"/>
              <w:widowControl w:val="0"/>
              <w:autoSpaceDE w:val="0"/>
              <w:autoSpaceDN w:val="0"/>
              <w:adjustRightInd w:val="0"/>
              <w:ind w:left="0"/>
              <w:rPr>
                <w:b/>
                <w:color w:val="000000"/>
                <w:lang w:val="en-GB"/>
              </w:rPr>
            </w:pPr>
          </w:p>
          <w:p w:rsidR="00F7170B" w:rsidRPr="00CD5B35" w:rsidRDefault="00F7170B" w:rsidP="005D437D">
            <w:pPr>
              <w:pStyle w:val="ListParagraph"/>
              <w:widowControl w:val="0"/>
              <w:autoSpaceDE w:val="0"/>
              <w:autoSpaceDN w:val="0"/>
              <w:adjustRightInd w:val="0"/>
              <w:ind w:left="0"/>
              <w:jc w:val="center"/>
              <w:rPr>
                <w:b/>
                <w:color w:val="000000"/>
                <w:lang w:val="en-GB"/>
              </w:rPr>
            </w:pPr>
            <w:r>
              <w:rPr>
                <w:b/>
                <w:color w:val="000000"/>
                <w:lang w:val="en-GB"/>
              </w:rPr>
              <w:t>Article</w:t>
            </w:r>
            <w:r w:rsidRPr="00CD5B35">
              <w:rPr>
                <w:b/>
                <w:color w:val="000000"/>
                <w:lang w:val="en-GB"/>
              </w:rPr>
              <w:t xml:space="preserve"> </w:t>
            </w:r>
            <w:r w:rsidR="00E168D0">
              <w:rPr>
                <w:b/>
                <w:color w:val="000000"/>
                <w:lang w:val="en-GB"/>
              </w:rPr>
              <w:t>9</w:t>
            </w:r>
          </w:p>
          <w:p w:rsidR="00F7170B" w:rsidRPr="00CD5B35" w:rsidRDefault="00F7170B" w:rsidP="005D437D">
            <w:pPr>
              <w:pStyle w:val="ListParagraph"/>
              <w:widowControl w:val="0"/>
              <w:autoSpaceDE w:val="0"/>
              <w:autoSpaceDN w:val="0"/>
              <w:adjustRightInd w:val="0"/>
              <w:ind w:left="0"/>
              <w:jc w:val="center"/>
              <w:rPr>
                <w:b/>
                <w:color w:val="000000"/>
                <w:lang w:val="en-GB"/>
              </w:rPr>
            </w:pPr>
            <w:r>
              <w:rPr>
                <w:b/>
                <w:color w:val="000000"/>
                <w:lang w:val="en-GB"/>
              </w:rPr>
              <w:t>Database Management</w:t>
            </w:r>
          </w:p>
          <w:p w:rsidR="00F7170B" w:rsidRPr="00CD5B35" w:rsidRDefault="00F7170B" w:rsidP="00240936">
            <w:pPr>
              <w:pStyle w:val="ListParagraph"/>
              <w:widowControl w:val="0"/>
              <w:autoSpaceDE w:val="0"/>
              <w:autoSpaceDN w:val="0"/>
              <w:adjustRightInd w:val="0"/>
              <w:ind w:left="0"/>
              <w:rPr>
                <w:color w:val="000000"/>
                <w:lang w:val="en-GB"/>
              </w:rPr>
            </w:pPr>
          </w:p>
          <w:p w:rsidR="00F7170B" w:rsidRDefault="00F7170B" w:rsidP="00240936">
            <w:pPr>
              <w:pStyle w:val="ListParagraph"/>
              <w:widowControl w:val="0"/>
              <w:autoSpaceDE w:val="0"/>
              <w:autoSpaceDN w:val="0"/>
              <w:adjustRightInd w:val="0"/>
              <w:ind w:left="0"/>
              <w:rPr>
                <w:lang w:val="en-GB"/>
              </w:rPr>
            </w:pPr>
            <w:r>
              <w:rPr>
                <w:lang w:val="en-GB"/>
              </w:rPr>
              <w:t xml:space="preserve">Legalisation Database shall be managed by the Ministry and contain data on constructions without permit, including but not limited to the register of constructions without permit, applications, information on how these </w:t>
            </w:r>
            <w:r>
              <w:rPr>
                <w:lang w:val="en-GB"/>
              </w:rPr>
              <w:lastRenderedPageBreak/>
              <w:t xml:space="preserve">constructions without permit are treated, as well as pending list and demolition list. </w:t>
            </w:r>
          </w:p>
          <w:p w:rsidR="005D437D" w:rsidRDefault="005D437D" w:rsidP="00240936">
            <w:pPr>
              <w:pStyle w:val="ListParagraph"/>
              <w:widowControl w:val="0"/>
              <w:autoSpaceDE w:val="0"/>
              <w:autoSpaceDN w:val="0"/>
              <w:adjustRightInd w:val="0"/>
              <w:ind w:left="0"/>
              <w:rPr>
                <w:lang w:val="en-GB"/>
              </w:rPr>
            </w:pPr>
          </w:p>
          <w:p w:rsidR="00857DC0" w:rsidRDefault="00857DC0" w:rsidP="00240936">
            <w:pPr>
              <w:pStyle w:val="ListParagraph"/>
              <w:widowControl w:val="0"/>
              <w:autoSpaceDE w:val="0"/>
              <w:autoSpaceDN w:val="0"/>
              <w:adjustRightInd w:val="0"/>
              <w:ind w:left="0"/>
              <w:rPr>
                <w:lang w:val="en-GB"/>
              </w:rPr>
            </w:pPr>
          </w:p>
          <w:p w:rsidR="00857DC0" w:rsidRDefault="00857DC0" w:rsidP="00240936">
            <w:pPr>
              <w:pStyle w:val="ListParagraph"/>
              <w:widowControl w:val="0"/>
              <w:autoSpaceDE w:val="0"/>
              <w:autoSpaceDN w:val="0"/>
              <w:adjustRightInd w:val="0"/>
              <w:ind w:left="0"/>
              <w:rPr>
                <w:lang w:val="en-GB"/>
              </w:rPr>
            </w:pPr>
          </w:p>
          <w:p w:rsidR="00F7170B" w:rsidRPr="00CD5B35" w:rsidRDefault="00F7170B" w:rsidP="005D437D">
            <w:pPr>
              <w:pStyle w:val="ListParagraph"/>
              <w:widowControl w:val="0"/>
              <w:autoSpaceDE w:val="0"/>
              <w:autoSpaceDN w:val="0"/>
              <w:adjustRightInd w:val="0"/>
              <w:ind w:left="0"/>
              <w:jc w:val="center"/>
              <w:rPr>
                <w:b/>
                <w:color w:val="000000"/>
                <w:lang w:val="en-GB"/>
              </w:rPr>
            </w:pPr>
            <w:r>
              <w:rPr>
                <w:b/>
                <w:color w:val="000000"/>
                <w:lang w:val="en-GB"/>
              </w:rPr>
              <w:t>Article</w:t>
            </w:r>
            <w:r w:rsidRPr="00CD5B35">
              <w:rPr>
                <w:b/>
                <w:color w:val="000000"/>
                <w:lang w:val="en-GB"/>
              </w:rPr>
              <w:t xml:space="preserve"> </w:t>
            </w:r>
            <w:r w:rsidR="00E168D0">
              <w:rPr>
                <w:b/>
                <w:color w:val="000000"/>
                <w:lang w:val="en-GB"/>
              </w:rPr>
              <w:t>10</w:t>
            </w:r>
          </w:p>
          <w:p w:rsidR="00F7170B" w:rsidRPr="00CD5B35" w:rsidRDefault="00F7170B" w:rsidP="005D437D">
            <w:pPr>
              <w:pStyle w:val="ListParagraph"/>
              <w:widowControl w:val="0"/>
              <w:autoSpaceDE w:val="0"/>
              <w:autoSpaceDN w:val="0"/>
              <w:adjustRightInd w:val="0"/>
              <w:ind w:left="0"/>
              <w:jc w:val="center"/>
              <w:rPr>
                <w:b/>
                <w:color w:val="000000"/>
                <w:lang w:val="en-GB"/>
              </w:rPr>
            </w:pPr>
            <w:r>
              <w:rPr>
                <w:b/>
                <w:color w:val="000000"/>
                <w:lang w:val="en-GB"/>
              </w:rPr>
              <w:t>Rights and levels of use</w:t>
            </w:r>
          </w:p>
          <w:p w:rsidR="00F7170B" w:rsidRPr="00CD5B35" w:rsidRDefault="00F7170B" w:rsidP="00240936">
            <w:pPr>
              <w:pStyle w:val="ListParagraph"/>
              <w:widowControl w:val="0"/>
              <w:autoSpaceDE w:val="0"/>
              <w:autoSpaceDN w:val="0"/>
              <w:adjustRightInd w:val="0"/>
              <w:ind w:left="0"/>
              <w:rPr>
                <w:b/>
                <w:color w:val="000000"/>
                <w:lang w:val="en-GB"/>
              </w:rPr>
            </w:pPr>
          </w:p>
          <w:p w:rsidR="00F7170B" w:rsidRPr="00CD5B35" w:rsidRDefault="00F7170B" w:rsidP="004642E2">
            <w:pPr>
              <w:pStyle w:val="ListParagraph"/>
              <w:widowControl w:val="0"/>
              <w:numPr>
                <w:ilvl w:val="0"/>
                <w:numId w:val="37"/>
              </w:numPr>
              <w:autoSpaceDE w:val="0"/>
              <w:autoSpaceDN w:val="0"/>
              <w:adjustRightInd w:val="0"/>
              <w:ind w:left="0" w:firstLine="0"/>
              <w:rPr>
                <w:b/>
                <w:color w:val="000000"/>
                <w:lang w:val="en-GB"/>
              </w:rPr>
            </w:pPr>
            <w:r w:rsidRPr="00CD5B35">
              <w:rPr>
                <w:color w:val="000000"/>
                <w:lang w:val="en-GB"/>
              </w:rPr>
              <w:t>T</w:t>
            </w:r>
            <w:r>
              <w:rPr>
                <w:color w:val="000000"/>
                <w:lang w:val="en-GB"/>
              </w:rPr>
              <w:t>he rights of users of the Legalisation Database shall include the following levels</w:t>
            </w:r>
            <w:r w:rsidRPr="00CD5B35">
              <w:rPr>
                <w:color w:val="000000"/>
                <w:lang w:val="en-GB"/>
              </w:rPr>
              <w:t>:</w:t>
            </w:r>
          </w:p>
          <w:p w:rsidR="00F7170B" w:rsidRPr="00CD5B35" w:rsidRDefault="00F7170B" w:rsidP="00240936">
            <w:pPr>
              <w:pStyle w:val="ListParagraph"/>
              <w:widowControl w:val="0"/>
              <w:autoSpaceDE w:val="0"/>
              <w:autoSpaceDN w:val="0"/>
              <w:adjustRightInd w:val="0"/>
              <w:ind w:left="0"/>
              <w:rPr>
                <w:b/>
                <w:color w:val="000000"/>
                <w:lang w:val="en-GB"/>
              </w:rPr>
            </w:pPr>
          </w:p>
          <w:p w:rsidR="00F7170B" w:rsidRPr="00CD5B35" w:rsidRDefault="00F7170B" w:rsidP="004642E2">
            <w:pPr>
              <w:pStyle w:val="ListParagraph"/>
              <w:widowControl w:val="0"/>
              <w:numPr>
                <w:ilvl w:val="1"/>
                <w:numId w:val="37"/>
              </w:numPr>
              <w:autoSpaceDE w:val="0"/>
              <w:autoSpaceDN w:val="0"/>
              <w:adjustRightInd w:val="0"/>
              <w:spacing w:line="240" w:lineRule="auto"/>
              <w:ind w:left="403" w:firstLine="0"/>
              <w:rPr>
                <w:b/>
                <w:color w:val="000000"/>
                <w:lang w:val="en-GB"/>
              </w:rPr>
            </w:pPr>
            <w:r>
              <w:rPr>
                <w:color w:val="000000"/>
                <w:lang w:val="en-GB"/>
              </w:rPr>
              <w:t xml:space="preserve"> rights of the Legalisation Database Manager</w:t>
            </w:r>
            <w:r w:rsidRPr="00CD5B35">
              <w:rPr>
                <w:color w:val="000000"/>
                <w:lang w:val="en-GB"/>
              </w:rPr>
              <w:t>;</w:t>
            </w:r>
          </w:p>
          <w:p w:rsidR="00F7170B" w:rsidRPr="00CD5B35" w:rsidRDefault="00F7170B" w:rsidP="00857DC0">
            <w:pPr>
              <w:pStyle w:val="ListParagraph"/>
              <w:widowControl w:val="0"/>
              <w:autoSpaceDE w:val="0"/>
              <w:autoSpaceDN w:val="0"/>
              <w:adjustRightInd w:val="0"/>
              <w:spacing w:line="240" w:lineRule="auto"/>
              <w:ind w:left="403"/>
              <w:rPr>
                <w:b/>
                <w:color w:val="000000"/>
                <w:lang w:val="en-GB"/>
              </w:rPr>
            </w:pPr>
          </w:p>
          <w:p w:rsidR="00F7170B" w:rsidRPr="00CD5B35" w:rsidRDefault="00F7170B" w:rsidP="004642E2">
            <w:pPr>
              <w:pStyle w:val="ListParagraph"/>
              <w:widowControl w:val="0"/>
              <w:numPr>
                <w:ilvl w:val="1"/>
                <w:numId w:val="37"/>
              </w:numPr>
              <w:autoSpaceDE w:val="0"/>
              <w:autoSpaceDN w:val="0"/>
              <w:adjustRightInd w:val="0"/>
              <w:spacing w:line="240" w:lineRule="auto"/>
              <w:ind w:left="403" w:firstLine="0"/>
              <w:rPr>
                <w:b/>
                <w:color w:val="000000"/>
                <w:lang w:val="en-GB"/>
              </w:rPr>
            </w:pPr>
            <w:r>
              <w:rPr>
                <w:color w:val="000000"/>
                <w:lang w:val="en-GB"/>
              </w:rPr>
              <w:t xml:space="preserve"> rights of the Administrator</w:t>
            </w:r>
            <w:r w:rsidRPr="00CD5B35">
              <w:rPr>
                <w:color w:val="000000"/>
                <w:lang w:val="en-GB"/>
              </w:rPr>
              <w:t>;</w:t>
            </w:r>
          </w:p>
          <w:p w:rsidR="00F7170B" w:rsidRPr="00CD5B35" w:rsidRDefault="00F7170B" w:rsidP="00857DC0">
            <w:pPr>
              <w:pStyle w:val="ListParagraph"/>
              <w:spacing w:line="240" w:lineRule="auto"/>
              <w:ind w:left="403"/>
              <w:rPr>
                <w:color w:val="000000"/>
                <w:lang w:val="en-GB"/>
              </w:rPr>
            </w:pPr>
          </w:p>
          <w:p w:rsidR="00F7170B" w:rsidRPr="00CD5B35" w:rsidRDefault="00F7170B" w:rsidP="004642E2">
            <w:pPr>
              <w:pStyle w:val="ListParagraph"/>
              <w:widowControl w:val="0"/>
              <w:numPr>
                <w:ilvl w:val="1"/>
                <w:numId w:val="37"/>
              </w:numPr>
              <w:autoSpaceDE w:val="0"/>
              <w:autoSpaceDN w:val="0"/>
              <w:adjustRightInd w:val="0"/>
              <w:spacing w:line="240" w:lineRule="auto"/>
              <w:ind w:left="403" w:firstLine="0"/>
              <w:rPr>
                <w:b/>
                <w:color w:val="000000"/>
                <w:lang w:val="en-GB"/>
              </w:rPr>
            </w:pPr>
            <w:r>
              <w:rPr>
                <w:color w:val="000000"/>
                <w:lang w:val="en-GB"/>
              </w:rPr>
              <w:t xml:space="preserve"> rights of responsible officers among bodies competent for treatment of constructions without permit</w:t>
            </w:r>
            <w:r w:rsidRPr="00CD5B35">
              <w:rPr>
                <w:color w:val="000000"/>
                <w:lang w:val="en-GB"/>
              </w:rPr>
              <w:t>;</w:t>
            </w:r>
          </w:p>
          <w:p w:rsidR="00F7170B" w:rsidRPr="00CD5B35" w:rsidRDefault="00F7170B" w:rsidP="00857DC0">
            <w:pPr>
              <w:pStyle w:val="ListParagraph"/>
              <w:spacing w:line="240" w:lineRule="auto"/>
              <w:ind w:left="403"/>
              <w:rPr>
                <w:color w:val="000000"/>
                <w:lang w:val="en-GB"/>
              </w:rPr>
            </w:pPr>
          </w:p>
          <w:p w:rsidR="00F7170B" w:rsidRPr="00CD5B35" w:rsidRDefault="00F7170B" w:rsidP="004642E2">
            <w:pPr>
              <w:pStyle w:val="ListParagraph"/>
              <w:widowControl w:val="0"/>
              <w:numPr>
                <w:ilvl w:val="1"/>
                <w:numId w:val="37"/>
              </w:numPr>
              <w:autoSpaceDE w:val="0"/>
              <w:autoSpaceDN w:val="0"/>
              <w:adjustRightInd w:val="0"/>
              <w:spacing w:line="240" w:lineRule="auto"/>
              <w:ind w:left="403" w:firstLine="0"/>
              <w:rPr>
                <w:b/>
                <w:color w:val="000000"/>
                <w:lang w:val="en-GB"/>
              </w:rPr>
            </w:pPr>
            <w:r>
              <w:rPr>
                <w:color w:val="000000"/>
                <w:lang w:val="en-GB"/>
              </w:rPr>
              <w:t xml:space="preserve"> rights of visitors</w:t>
            </w:r>
            <w:r w:rsidRPr="00CD5B35">
              <w:rPr>
                <w:color w:val="000000"/>
                <w:lang w:val="en-GB"/>
              </w:rPr>
              <w:t xml:space="preserve">. </w:t>
            </w:r>
          </w:p>
          <w:p w:rsidR="00F7170B" w:rsidRDefault="00F7170B" w:rsidP="00240936">
            <w:pPr>
              <w:widowControl w:val="0"/>
              <w:autoSpaceDE w:val="0"/>
              <w:autoSpaceDN w:val="0"/>
              <w:adjustRightInd w:val="0"/>
              <w:ind w:left="0"/>
              <w:contextualSpacing/>
              <w:rPr>
                <w:color w:val="000000"/>
                <w:lang w:val="en-GB"/>
              </w:rPr>
            </w:pPr>
          </w:p>
          <w:p w:rsidR="00C05445" w:rsidRDefault="00C05445" w:rsidP="00240936">
            <w:pPr>
              <w:widowControl w:val="0"/>
              <w:autoSpaceDE w:val="0"/>
              <w:autoSpaceDN w:val="0"/>
              <w:adjustRightInd w:val="0"/>
              <w:ind w:left="0"/>
              <w:contextualSpacing/>
              <w:rPr>
                <w:color w:val="000000"/>
                <w:lang w:val="en-GB"/>
              </w:rPr>
            </w:pPr>
          </w:p>
          <w:p w:rsidR="00857DC0" w:rsidRPr="00CD5B35" w:rsidRDefault="00857DC0" w:rsidP="00240936">
            <w:pPr>
              <w:widowControl w:val="0"/>
              <w:autoSpaceDE w:val="0"/>
              <w:autoSpaceDN w:val="0"/>
              <w:adjustRightInd w:val="0"/>
              <w:ind w:left="0"/>
              <w:contextualSpacing/>
              <w:rPr>
                <w:color w:val="000000"/>
                <w:lang w:val="en-GB"/>
              </w:rPr>
            </w:pPr>
          </w:p>
          <w:p w:rsidR="00F7170B" w:rsidRPr="00CD5B35" w:rsidRDefault="00F7170B" w:rsidP="00857DC0">
            <w:pPr>
              <w:pStyle w:val="ListParagraph"/>
              <w:widowControl w:val="0"/>
              <w:autoSpaceDE w:val="0"/>
              <w:autoSpaceDN w:val="0"/>
              <w:adjustRightInd w:val="0"/>
              <w:ind w:left="0"/>
              <w:jc w:val="center"/>
              <w:rPr>
                <w:b/>
                <w:color w:val="000000"/>
                <w:lang w:val="en-GB"/>
              </w:rPr>
            </w:pPr>
            <w:r>
              <w:rPr>
                <w:b/>
                <w:color w:val="000000"/>
                <w:lang w:val="en-GB"/>
              </w:rPr>
              <w:t>Article</w:t>
            </w:r>
            <w:r w:rsidR="00C05445">
              <w:rPr>
                <w:b/>
                <w:color w:val="000000"/>
                <w:lang w:val="en-GB"/>
              </w:rPr>
              <w:t xml:space="preserve"> 11</w:t>
            </w:r>
          </w:p>
          <w:p w:rsidR="00F7170B" w:rsidRPr="00CD5B35" w:rsidRDefault="00F7170B" w:rsidP="00857DC0">
            <w:pPr>
              <w:pStyle w:val="ListParagraph"/>
              <w:widowControl w:val="0"/>
              <w:autoSpaceDE w:val="0"/>
              <w:autoSpaceDN w:val="0"/>
              <w:adjustRightInd w:val="0"/>
              <w:ind w:left="0"/>
              <w:jc w:val="center"/>
              <w:rPr>
                <w:b/>
                <w:color w:val="000000"/>
                <w:lang w:val="en-GB"/>
              </w:rPr>
            </w:pPr>
            <w:r>
              <w:rPr>
                <w:b/>
                <w:color w:val="000000"/>
                <w:lang w:val="en-GB"/>
              </w:rPr>
              <w:t>Legalisation Database Manager</w:t>
            </w:r>
          </w:p>
          <w:p w:rsidR="00F7170B" w:rsidRDefault="00F7170B" w:rsidP="00240936">
            <w:pPr>
              <w:pStyle w:val="ListParagraph"/>
              <w:widowControl w:val="0"/>
              <w:autoSpaceDE w:val="0"/>
              <w:autoSpaceDN w:val="0"/>
              <w:adjustRightInd w:val="0"/>
              <w:ind w:left="0"/>
              <w:rPr>
                <w:b/>
                <w:color w:val="000000"/>
                <w:lang w:val="en-GB"/>
              </w:rPr>
            </w:pPr>
          </w:p>
          <w:p w:rsidR="00857DC0" w:rsidRDefault="00857DC0" w:rsidP="00240936">
            <w:pPr>
              <w:pStyle w:val="ListParagraph"/>
              <w:widowControl w:val="0"/>
              <w:autoSpaceDE w:val="0"/>
              <w:autoSpaceDN w:val="0"/>
              <w:adjustRightInd w:val="0"/>
              <w:ind w:left="0"/>
              <w:rPr>
                <w:b/>
                <w:color w:val="000000"/>
                <w:lang w:val="en-GB"/>
              </w:rPr>
            </w:pPr>
          </w:p>
          <w:p w:rsidR="00F7170B" w:rsidRPr="00CD5B35" w:rsidRDefault="00F7170B" w:rsidP="004642E2">
            <w:pPr>
              <w:pStyle w:val="ListParagraph"/>
              <w:widowControl w:val="0"/>
              <w:numPr>
                <w:ilvl w:val="0"/>
                <w:numId w:val="39"/>
              </w:numPr>
              <w:autoSpaceDE w:val="0"/>
              <w:autoSpaceDN w:val="0"/>
              <w:adjustRightInd w:val="0"/>
              <w:ind w:left="0" w:firstLine="0"/>
              <w:rPr>
                <w:b/>
                <w:color w:val="000000"/>
                <w:lang w:val="en-GB"/>
              </w:rPr>
            </w:pPr>
            <w:r>
              <w:rPr>
                <w:color w:val="000000"/>
                <w:lang w:val="en-GB"/>
              </w:rPr>
              <w:t>Legalisation Database Manager shall be the officer authorized by the Ministry</w:t>
            </w:r>
            <w:r w:rsidRPr="00CD5B35">
              <w:rPr>
                <w:color w:val="000000"/>
                <w:lang w:val="en-GB"/>
              </w:rPr>
              <w:t xml:space="preserve">. </w:t>
            </w:r>
          </w:p>
          <w:p w:rsidR="00F7170B" w:rsidRDefault="00F7170B" w:rsidP="00240936">
            <w:pPr>
              <w:pStyle w:val="ListParagraph"/>
              <w:widowControl w:val="0"/>
              <w:autoSpaceDE w:val="0"/>
              <w:autoSpaceDN w:val="0"/>
              <w:adjustRightInd w:val="0"/>
              <w:ind w:left="0"/>
              <w:rPr>
                <w:b/>
                <w:color w:val="000000"/>
                <w:lang w:val="en-GB"/>
              </w:rPr>
            </w:pPr>
          </w:p>
          <w:p w:rsidR="00C05445" w:rsidRPr="00CD5B35" w:rsidRDefault="00C05445" w:rsidP="00240936">
            <w:pPr>
              <w:pStyle w:val="ListParagraph"/>
              <w:widowControl w:val="0"/>
              <w:autoSpaceDE w:val="0"/>
              <w:autoSpaceDN w:val="0"/>
              <w:adjustRightInd w:val="0"/>
              <w:ind w:left="0"/>
              <w:rPr>
                <w:b/>
                <w:color w:val="000000"/>
                <w:lang w:val="en-GB"/>
              </w:rPr>
            </w:pPr>
          </w:p>
          <w:p w:rsidR="00F7170B" w:rsidRPr="00CD5B35" w:rsidRDefault="00F7170B" w:rsidP="004642E2">
            <w:pPr>
              <w:pStyle w:val="ListParagraph"/>
              <w:widowControl w:val="0"/>
              <w:numPr>
                <w:ilvl w:val="0"/>
                <w:numId w:val="39"/>
              </w:numPr>
              <w:autoSpaceDE w:val="0"/>
              <w:autoSpaceDN w:val="0"/>
              <w:adjustRightInd w:val="0"/>
              <w:ind w:left="0" w:firstLine="0"/>
              <w:rPr>
                <w:b/>
                <w:color w:val="000000"/>
                <w:lang w:val="en-GB"/>
              </w:rPr>
            </w:pPr>
            <w:r>
              <w:rPr>
                <w:color w:val="000000"/>
                <w:lang w:val="en-GB"/>
              </w:rPr>
              <w:t xml:space="preserve">Legalisation Database Manager shall have the full and exclusive authority in relation </w:t>
            </w:r>
            <w:r>
              <w:rPr>
                <w:color w:val="000000"/>
                <w:lang w:val="en-GB"/>
              </w:rPr>
              <w:lastRenderedPageBreak/>
              <w:t>to the</w:t>
            </w:r>
            <w:r w:rsidRPr="00CD5B35">
              <w:rPr>
                <w:color w:val="000000"/>
                <w:lang w:val="en-GB"/>
              </w:rPr>
              <w:t>:</w:t>
            </w:r>
          </w:p>
          <w:p w:rsidR="00F7170B" w:rsidRPr="00CD5B35" w:rsidRDefault="00F7170B" w:rsidP="00240936">
            <w:pPr>
              <w:pStyle w:val="ListParagraph"/>
              <w:ind w:left="0"/>
              <w:rPr>
                <w:b/>
                <w:color w:val="000000"/>
                <w:lang w:val="en-GB"/>
              </w:rPr>
            </w:pPr>
          </w:p>
          <w:p w:rsidR="00F7170B" w:rsidRPr="00CD5B35" w:rsidRDefault="00F7170B" w:rsidP="004642E2">
            <w:pPr>
              <w:pStyle w:val="ListParagraph"/>
              <w:widowControl w:val="0"/>
              <w:numPr>
                <w:ilvl w:val="1"/>
                <w:numId w:val="39"/>
              </w:numPr>
              <w:tabs>
                <w:tab w:val="left" w:pos="1066"/>
              </w:tabs>
              <w:autoSpaceDE w:val="0"/>
              <w:autoSpaceDN w:val="0"/>
              <w:adjustRightInd w:val="0"/>
              <w:spacing w:line="240" w:lineRule="auto"/>
              <w:ind w:left="403" w:firstLine="0"/>
              <w:rPr>
                <w:b/>
                <w:color w:val="000000"/>
                <w:lang w:val="en-GB"/>
              </w:rPr>
            </w:pPr>
            <w:r w:rsidRPr="00CD5B35">
              <w:rPr>
                <w:color w:val="000000"/>
                <w:lang w:val="en-GB"/>
              </w:rPr>
              <w:t>opera</w:t>
            </w:r>
            <w:r>
              <w:rPr>
                <w:color w:val="000000"/>
                <w:lang w:val="en-GB"/>
              </w:rPr>
              <w:t>t</w:t>
            </w:r>
            <w:r w:rsidRPr="00CD5B35">
              <w:rPr>
                <w:color w:val="000000"/>
                <w:lang w:val="en-GB"/>
              </w:rPr>
              <w:t>ion</w:t>
            </w:r>
            <w:r>
              <w:rPr>
                <w:color w:val="000000"/>
                <w:lang w:val="en-GB"/>
              </w:rPr>
              <w:t>s</w:t>
            </w:r>
            <w:r w:rsidRPr="00CD5B35">
              <w:rPr>
                <w:color w:val="000000"/>
                <w:lang w:val="en-GB"/>
              </w:rPr>
              <w:t>;</w:t>
            </w:r>
          </w:p>
          <w:p w:rsidR="00F7170B" w:rsidRPr="00CD5B35" w:rsidRDefault="00F7170B" w:rsidP="00857DC0">
            <w:pPr>
              <w:pStyle w:val="ListParagraph"/>
              <w:widowControl w:val="0"/>
              <w:autoSpaceDE w:val="0"/>
              <w:autoSpaceDN w:val="0"/>
              <w:adjustRightInd w:val="0"/>
              <w:spacing w:line="240" w:lineRule="auto"/>
              <w:ind w:left="403"/>
              <w:rPr>
                <w:b/>
                <w:color w:val="000000"/>
                <w:lang w:val="en-GB"/>
              </w:rPr>
            </w:pPr>
          </w:p>
          <w:p w:rsidR="00F7170B" w:rsidRPr="00857DC0" w:rsidRDefault="00F7170B" w:rsidP="00383250">
            <w:pPr>
              <w:pStyle w:val="ListParagraph"/>
              <w:widowControl w:val="0"/>
              <w:numPr>
                <w:ilvl w:val="1"/>
                <w:numId w:val="39"/>
              </w:numPr>
              <w:tabs>
                <w:tab w:val="left" w:pos="1076"/>
              </w:tabs>
              <w:autoSpaceDE w:val="0"/>
              <w:autoSpaceDN w:val="0"/>
              <w:adjustRightInd w:val="0"/>
              <w:spacing w:line="240" w:lineRule="auto"/>
              <w:ind w:left="403" w:firstLine="0"/>
              <w:rPr>
                <w:b/>
                <w:color w:val="000000"/>
                <w:lang w:val="en-GB"/>
              </w:rPr>
            </w:pPr>
            <w:r w:rsidRPr="00CD5B35">
              <w:rPr>
                <w:color w:val="000000"/>
                <w:lang w:val="en-GB"/>
              </w:rPr>
              <w:t>m</w:t>
            </w:r>
            <w:r>
              <w:rPr>
                <w:color w:val="000000"/>
                <w:lang w:val="en-GB"/>
              </w:rPr>
              <w:t>anagement</w:t>
            </w:r>
            <w:r w:rsidRPr="00CD5B35">
              <w:rPr>
                <w:color w:val="000000"/>
                <w:lang w:val="en-GB"/>
              </w:rPr>
              <w:t xml:space="preserve">; </w:t>
            </w:r>
            <w:r w:rsidR="00641158">
              <w:rPr>
                <w:color w:val="000000"/>
                <w:lang w:val="en-GB"/>
              </w:rPr>
              <w:br/>
            </w:r>
          </w:p>
          <w:p w:rsidR="00F7170B" w:rsidRPr="00CD5B35" w:rsidRDefault="00F7170B" w:rsidP="004642E2">
            <w:pPr>
              <w:pStyle w:val="ListParagraph"/>
              <w:widowControl w:val="0"/>
              <w:numPr>
                <w:ilvl w:val="1"/>
                <w:numId w:val="39"/>
              </w:numPr>
              <w:autoSpaceDE w:val="0"/>
              <w:autoSpaceDN w:val="0"/>
              <w:adjustRightInd w:val="0"/>
              <w:spacing w:line="240" w:lineRule="auto"/>
              <w:ind w:left="403" w:firstLine="0"/>
              <w:rPr>
                <w:b/>
                <w:color w:val="000000"/>
                <w:lang w:val="en-GB"/>
              </w:rPr>
            </w:pPr>
            <w:r w:rsidRPr="00CD5B35">
              <w:rPr>
                <w:color w:val="000000"/>
                <w:lang w:val="en-GB"/>
              </w:rPr>
              <w:t>aut</w:t>
            </w:r>
            <w:r>
              <w:rPr>
                <w:color w:val="000000"/>
                <w:lang w:val="en-GB"/>
              </w:rPr>
              <w:t>horization of the right for use of each user</w:t>
            </w:r>
            <w:r w:rsidRPr="00CD5B35">
              <w:rPr>
                <w:color w:val="000000"/>
                <w:lang w:val="en-GB"/>
              </w:rPr>
              <w:t>,</w:t>
            </w:r>
          </w:p>
          <w:p w:rsidR="00F7170B" w:rsidRPr="00CD5B35" w:rsidRDefault="00F7170B" w:rsidP="00857DC0">
            <w:pPr>
              <w:pStyle w:val="ListParagraph"/>
              <w:spacing w:line="240" w:lineRule="auto"/>
              <w:ind w:left="403"/>
              <w:rPr>
                <w:color w:val="000000"/>
                <w:lang w:val="en-GB"/>
              </w:rPr>
            </w:pPr>
          </w:p>
          <w:p w:rsidR="00F7170B" w:rsidRPr="00CD5B35" w:rsidRDefault="00F7170B" w:rsidP="004642E2">
            <w:pPr>
              <w:pStyle w:val="ListParagraph"/>
              <w:widowControl w:val="0"/>
              <w:numPr>
                <w:ilvl w:val="1"/>
                <w:numId w:val="39"/>
              </w:numPr>
              <w:autoSpaceDE w:val="0"/>
              <w:autoSpaceDN w:val="0"/>
              <w:adjustRightInd w:val="0"/>
              <w:spacing w:line="240" w:lineRule="auto"/>
              <w:ind w:left="403" w:firstLine="0"/>
              <w:rPr>
                <w:b/>
                <w:color w:val="000000"/>
                <w:lang w:val="en-GB"/>
              </w:rPr>
            </w:pPr>
            <w:r>
              <w:rPr>
                <w:color w:val="000000"/>
                <w:lang w:val="en-GB"/>
              </w:rPr>
              <w:t>appointment of the system administrator, and</w:t>
            </w:r>
          </w:p>
          <w:p w:rsidR="00F7170B" w:rsidRPr="00CD5B35" w:rsidRDefault="00F7170B" w:rsidP="00857DC0">
            <w:pPr>
              <w:pStyle w:val="ListParagraph"/>
              <w:spacing w:line="240" w:lineRule="auto"/>
              <w:ind w:left="403"/>
              <w:rPr>
                <w:color w:val="000000"/>
                <w:lang w:val="en-GB"/>
              </w:rPr>
            </w:pPr>
          </w:p>
          <w:p w:rsidR="00F7170B" w:rsidRPr="00CD5B35" w:rsidRDefault="00F7170B" w:rsidP="004642E2">
            <w:pPr>
              <w:pStyle w:val="ListParagraph"/>
              <w:widowControl w:val="0"/>
              <w:numPr>
                <w:ilvl w:val="1"/>
                <w:numId w:val="39"/>
              </w:numPr>
              <w:autoSpaceDE w:val="0"/>
              <w:autoSpaceDN w:val="0"/>
              <w:adjustRightInd w:val="0"/>
              <w:spacing w:line="240" w:lineRule="auto"/>
              <w:ind w:left="403" w:firstLine="0"/>
              <w:rPr>
                <w:b/>
                <w:color w:val="000000"/>
                <w:lang w:val="en-GB"/>
              </w:rPr>
            </w:pPr>
            <w:r>
              <w:rPr>
                <w:color w:val="000000"/>
                <w:lang w:val="en-GB"/>
              </w:rPr>
              <w:t>according to his/her judgment, he/she may delegate all or some of his/her responsibilities to other officers of the Ministry</w:t>
            </w:r>
            <w:r w:rsidRPr="00CD5B35">
              <w:rPr>
                <w:color w:val="000000"/>
                <w:lang w:val="en-GB"/>
              </w:rPr>
              <w:t>.</w:t>
            </w:r>
          </w:p>
          <w:p w:rsidR="00F7170B" w:rsidRPr="00CD5B35" w:rsidRDefault="00F7170B" w:rsidP="00240936">
            <w:pPr>
              <w:pStyle w:val="ListParagraph"/>
              <w:ind w:left="0"/>
              <w:rPr>
                <w:b/>
                <w:color w:val="000000"/>
                <w:lang w:val="en-GB"/>
              </w:rPr>
            </w:pPr>
          </w:p>
          <w:p w:rsidR="00F7170B" w:rsidRPr="00CD5B35" w:rsidRDefault="00F7170B" w:rsidP="004642E2">
            <w:pPr>
              <w:pStyle w:val="ListParagraph"/>
              <w:numPr>
                <w:ilvl w:val="0"/>
                <w:numId w:val="39"/>
              </w:numPr>
              <w:ind w:left="0" w:firstLine="0"/>
              <w:rPr>
                <w:color w:val="000000"/>
                <w:lang w:val="en-GB"/>
              </w:rPr>
            </w:pPr>
            <w:r>
              <w:rPr>
                <w:color w:val="000000"/>
                <w:lang w:val="en-GB"/>
              </w:rPr>
              <w:t>The request for access to the Legalisation Database and opening of the account by Competent Bodies shall be addressed to the Database Manager based on the Annex 1 of the present Administrative Instruction</w:t>
            </w:r>
            <w:r w:rsidRPr="00CD5B35">
              <w:rPr>
                <w:color w:val="000000"/>
                <w:lang w:val="en-GB"/>
              </w:rPr>
              <w:t>.</w:t>
            </w:r>
          </w:p>
          <w:p w:rsidR="00F7170B" w:rsidRPr="00CD5B35" w:rsidRDefault="00F7170B" w:rsidP="00240936">
            <w:pPr>
              <w:pStyle w:val="ListParagraph"/>
              <w:widowControl w:val="0"/>
              <w:autoSpaceDE w:val="0"/>
              <w:autoSpaceDN w:val="0"/>
              <w:adjustRightInd w:val="0"/>
              <w:ind w:left="0"/>
              <w:rPr>
                <w:color w:val="000000"/>
                <w:lang w:val="en-GB"/>
              </w:rPr>
            </w:pPr>
          </w:p>
          <w:p w:rsidR="00F7170B" w:rsidRPr="00CD5B35" w:rsidRDefault="00F7170B" w:rsidP="00857DC0">
            <w:pPr>
              <w:pStyle w:val="ListParagraph"/>
              <w:widowControl w:val="0"/>
              <w:autoSpaceDE w:val="0"/>
              <w:autoSpaceDN w:val="0"/>
              <w:adjustRightInd w:val="0"/>
              <w:ind w:left="0"/>
              <w:jc w:val="center"/>
              <w:rPr>
                <w:b/>
                <w:color w:val="000000"/>
                <w:lang w:val="en-GB"/>
              </w:rPr>
            </w:pPr>
            <w:r>
              <w:rPr>
                <w:b/>
                <w:color w:val="000000"/>
                <w:lang w:val="en-GB"/>
              </w:rPr>
              <w:t>Article</w:t>
            </w:r>
            <w:r w:rsidRPr="00CD5B35">
              <w:rPr>
                <w:b/>
                <w:color w:val="000000"/>
                <w:lang w:val="en-GB"/>
              </w:rPr>
              <w:t xml:space="preserve"> 1</w:t>
            </w:r>
            <w:r w:rsidR="00C05445">
              <w:rPr>
                <w:b/>
                <w:color w:val="000000"/>
                <w:lang w:val="en-GB"/>
              </w:rPr>
              <w:t>2</w:t>
            </w:r>
          </w:p>
          <w:p w:rsidR="00F7170B" w:rsidRPr="00CD5B35" w:rsidRDefault="00F7170B" w:rsidP="00857DC0">
            <w:pPr>
              <w:pStyle w:val="ListParagraph"/>
              <w:widowControl w:val="0"/>
              <w:autoSpaceDE w:val="0"/>
              <w:autoSpaceDN w:val="0"/>
              <w:adjustRightInd w:val="0"/>
              <w:ind w:left="0"/>
              <w:jc w:val="center"/>
              <w:rPr>
                <w:b/>
                <w:color w:val="000000"/>
                <w:lang w:val="en-GB"/>
              </w:rPr>
            </w:pPr>
            <w:r>
              <w:rPr>
                <w:b/>
                <w:color w:val="000000"/>
                <w:lang w:val="en-GB"/>
              </w:rPr>
              <w:t>Administrator</w:t>
            </w:r>
          </w:p>
          <w:p w:rsidR="00F7170B" w:rsidRPr="00CD5B35" w:rsidRDefault="00F7170B" w:rsidP="00240936">
            <w:pPr>
              <w:widowControl w:val="0"/>
              <w:autoSpaceDE w:val="0"/>
              <w:autoSpaceDN w:val="0"/>
              <w:adjustRightInd w:val="0"/>
              <w:ind w:left="0"/>
              <w:contextualSpacing/>
              <w:rPr>
                <w:b/>
                <w:color w:val="000000"/>
                <w:lang w:val="en-GB"/>
              </w:rPr>
            </w:pPr>
          </w:p>
          <w:p w:rsidR="00F7170B" w:rsidRPr="00CD5B35" w:rsidRDefault="00F7170B" w:rsidP="004642E2">
            <w:pPr>
              <w:pStyle w:val="ListParagraph"/>
              <w:widowControl w:val="0"/>
              <w:numPr>
                <w:ilvl w:val="0"/>
                <w:numId w:val="41"/>
              </w:numPr>
              <w:autoSpaceDE w:val="0"/>
              <w:autoSpaceDN w:val="0"/>
              <w:adjustRightInd w:val="0"/>
              <w:ind w:left="0" w:firstLine="0"/>
              <w:rPr>
                <w:b/>
                <w:color w:val="000000"/>
                <w:lang w:val="en-GB"/>
              </w:rPr>
            </w:pPr>
            <w:r>
              <w:rPr>
                <w:color w:val="000000"/>
                <w:lang w:val="en-GB"/>
              </w:rPr>
              <w:t>The administrator shall be authorized to technically administer the use and users of the Legalisation Database, enforce technical decisions of the manager, including the management of data history, as well as monitoring of other users activities</w:t>
            </w:r>
            <w:r w:rsidRPr="00CD5B35">
              <w:rPr>
                <w:color w:val="000000"/>
                <w:lang w:val="en-GB"/>
              </w:rPr>
              <w:t>.</w:t>
            </w:r>
          </w:p>
          <w:p w:rsidR="00F7170B" w:rsidRDefault="00F7170B" w:rsidP="00240936">
            <w:pPr>
              <w:pStyle w:val="ListParagraph"/>
              <w:widowControl w:val="0"/>
              <w:autoSpaceDE w:val="0"/>
              <w:autoSpaceDN w:val="0"/>
              <w:adjustRightInd w:val="0"/>
              <w:ind w:left="0"/>
              <w:rPr>
                <w:b/>
                <w:color w:val="000000"/>
                <w:lang w:val="en-GB"/>
              </w:rPr>
            </w:pPr>
          </w:p>
          <w:p w:rsidR="00C05445" w:rsidRDefault="00641158" w:rsidP="00240936">
            <w:pPr>
              <w:pStyle w:val="ListParagraph"/>
              <w:widowControl w:val="0"/>
              <w:autoSpaceDE w:val="0"/>
              <w:autoSpaceDN w:val="0"/>
              <w:adjustRightInd w:val="0"/>
              <w:ind w:left="0"/>
              <w:rPr>
                <w:b/>
                <w:color w:val="000000"/>
                <w:lang w:val="en-GB"/>
              </w:rPr>
            </w:pPr>
            <w:r>
              <w:rPr>
                <w:b/>
                <w:color w:val="000000"/>
                <w:lang w:val="en-GB"/>
              </w:rPr>
              <w:lastRenderedPageBreak/>
              <w:br/>
            </w:r>
          </w:p>
          <w:p w:rsidR="00F7170B" w:rsidRPr="00A07EAA" w:rsidRDefault="00F7170B" w:rsidP="004642E2">
            <w:pPr>
              <w:pStyle w:val="ListParagraph"/>
              <w:widowControl w:val="0"/>
              <w:numPr>
                <w:ilvl w:val="0"/>
                <w:numId w:val="41"/>
              </w:numPr>
              <w:autoSpaceDE w:val="0"/>
              <w:autoSpaceDN w:val="0"/>
              <w:adjustRightInd w:val="0"/>
              <w:ind w:left="0" w:firstLine="0"/>
              <w:rPr>
                <w:b/>
                <w:color w:val="000000"/>
                <w:lang w:val="en-GB"/>
              </w:rPr>
            </w:pPr>
            <w:r w:rsidRPr="00A07EAA">
              <w:rPr>
                <w:color w:val="000000"/>
                <w:lang w:val="en-GB"/>
              </w:rPr>
              <w:t>The administrator shall be authorized to manage the operatin</w:t>
            </w:r>
            <w:r>
              <w:rPr>
                <w:color w:val="000000"/>
                <w:lang w:val="en-GB"/>
              </w:rPr>
              <w:t>g</w:t>
            </w:r>
            <w:r w:rsidRPr="00A07EAA">
              <w:rPr>
                <w:color w:val="000000"/>
                <w:lang w:val="en-GB"/>
              </w:rPr>
              <w:t xml:space="preserve"> system of the Legalisation Database in the state central server.</w:t>
            </w:r>
          </w:p>
          <w:p w:rsidR="00F7170B" w:rsidRPr="00CD5B35" w:rsidRDefault="00F7170B" w:rsidP="00240936">
            <w:pPr>
              <w:pStyle w:val="ListParagraph"/>
              <w:ind w:left="0"/>
              <w:rPr>
                <w:b/>
                <w:color w:val="000000"/>
                <w:lang w:val="en-GB"/>
              </w:rPr>
            </w:pPr>
          </w:p>
          <w:p w:rsidR="00F7170B" w:rsidRPr="00A07EAA" w:rsidRDefault="00F7170B" w:rsidP="004642E2">
            <w:pPr>
              <w:pStyle w:val="ListParagraph"/>
              <w:widowControl w:val="0"/>
              <w:numPr>
                <w:ilvl w:val="0"/>
                <w:numId w:val="41"/>
              </w:numPr>
              <w:autoSpaceDE w:val="0"/>
              <w:autoSpaceDN w:val="0"/>
              <w:adjustRightInd w:val="0"/>
              <w:ind w:left="0" w:firstLine="0"/>
              <w:rPr>
                <w:color w:val="000000"/>
                <w:lang w:val="en-GB"/>
              </w:rPr>
            </w:pPr>
            <w:r w:rsidRPr="00A07EAA">
              <w:rPr>
                <w:color w:val="000000"/>
                <w:lang w:val="en-GB"/>
              </w:rPr>
              <w:t>The administrator shall be responsible to create all user accounts and grant the right for relevant use in the Legalisation Database;</w:t>
            </w:r>
          </w:p>
          <w:p w:rsidR="00F7170B" w:rsidRPr="00CD5B35" w:rsidRDefault="00641158" w:rsidP="00240936">
            <w:pPr>
              <w:pStyle w:val="ListParagraph"/>
              <w:ind w:left="0"/>
              <w:rPr>
                <w:color w:val="000000"/>
                <w:lang w:val="en-GB"/>
              </w:rPr>
            </w:pPr>
            <w:r>
              <w:rPr>
                <w:color w:val="000000"/>
                <w:lang w:val="en-GB"/>
              </w:rPr>
              <w:br/>
            </w:r>
          </w:p>
          <w:p w:rsidR="00F7170B" w:rsidRPr="00CD5B35" w:rsidRDefault="00F7170B" w:rsidP="004642E2">
            <w:pPr>
              <w:pStyle w:val="ListParagraph"/>
              <w:widowControl w:val="0"/>
              <w:numPr>
                <w:ilvl w:val="0"/>
                <w:numId w:val="41"/>
              </w:numPr>
              <w:autoSpaceDE w:val="0"/>
              <w:autoSpaceDN w:val="0"/>
              <w:adjustRightInd w:val="0"/>
              <w:ind w:left="0" w:firstLine="0"/>
              <w:rPr>
                <w:b/>
                <w:color w:val="000000"/>
                <w:lang w:val="en-GB"/>
              </w:rPr>
            </w:pPr>
            <w:r>
              <w:rPr>
                <w:color w:val="000000"/>
                <w:lang w:val="en-GB"/>
              </w:rPr>
              <w:t>The administrator of the Legalisation Database shall be assigned with the decision of the Secretary of the Ministry</w:t>
            </w:r>
            <w:r w:rsidRPr="00CD5B35">
              <w:rPr>
                <w:color w:val="000000"/>
                <w:lang w:val="en-GB"/>
              </w:rPr>
              <w:t>.</w:t>
            </w:r>
          </w:p>
          <w:p w:rsidR="00F7170B" w:rsidRPr="00CD5B35" w:rsidRDefault="00F7170B" w:rsidP="00240936">
            <w:pPr>
              <w:pStyle w:val="ListParagraph"/>
              <w:widowControl w:val="0"/>
              <w:autoSpaceDE w:val="0"/>
              <w:autoSpaceDN w:val="0"/>
              <w:adjustRightInd w:val="0"/>
              <w:ind w:left="0"/>
              <w:rPr>
                <w:color w:val="000000"/>
                <w:lang w:val="en-GB"/>
              </w:rPr>
            </w:pPr>
          </w:p>
          <w:p w:rsidR="00F7170B" w:rsidRPr="00CD5B35" w:rsidRDefault="00F7170B" w:rsidP="00240936">
            <w:pPr>
              <w:pStyle w:val="ListParagraph"/>
              <w:widowControl w:val="0"/>
              <w:autoSpaceDE w:val="0"/>
              <w:autoSpaceDN w:val="0"/>
              <w:adjustRightInd w:val="0"/>
              <w:ind w:left="0"/>
              <w:rPr>
                <w:color w:val="000000"/>
                <w:lang w:val="en-GB"/>
              </w:rPr>
            </w:pPr>
          </w:p>
          <w:p w:rsidR="00F7170B" w:rsidRPr="00CD5B35" w:rsidRDefault="00F7170B" w:rsidP="00857DC0">
            <w:pPr>
              <w:pStyle w:val="ListParagraph"/>
              <w:widowControl w:val="0"/>
              <w:autoSpaceDE w:val="0"/>
              <w:autoSpaceDN w:val="0"/>
              <w:adjustRightInd w:val="0"/>
              <w:ind w:left="0"/>
              <w:jc w:val="center"/>
              <w:rPr>
                <w:b/>
                <w:color w:val="000000"/>
                <w:lang w:val="en-GB"/>
              </w:rPr>
            </w:pPr>
            <w:r>
              <w:rPr>
                <w:b/>
                <w:color w:val="000000"/>
                <w:lang w:val="en-GB"/>
              </w:rPr>
              <w:t>Article</w:t>
            </w:r>
            <w:r w:rsidRPr="00CD5B35">
              <w:rPr>
                <w:b/>
                <w:color w:val="000000"/>
                <w:lang w:val="en-GB"/>
              </w:rPr>
              <w:t xml:space="preserve"> 1</w:t>
            </w:r>
            <w:r w:rsidR="00C05445">
              <w:rPr>
                <w:b/>
                <w:color w:val="000000"/>
                <w:lang w:val="en-GB"/>
              </w:rPr>
              <w:t>3</w:t>
            </w:r>
          </w:p>
          <w:p w:rsidR="00F7170B" w:rsidRPr="00CD5B35" w:rsidRDefault="00F7170B" w:rsidP="00857DC0">
            <w:pPr>
              <w:pStyle w:val="ListParagraph"/>
              <w:widowControl w:val="0"/>
              <w:autoSpaceDE w:val="0"/>
              <w:autoSpaceDN w:val="0"/>
              <w:adjustRightInd w:val="0"/>
              <w:ind w:left="0"/>
              <w:jc w:val="center"/>
              <w:rPr>
                <w:b/>
                <w:color w:val="000000"/>
                <w:lang w:val="en-GB"/>
              </w:rPr>
            </w:pPr>
            <w:r>
              <w:rPr>
                <w:b/>
                <w:color w:val="000000"/>
                <w:lang w:val="en-GB"/>
              </w:rPr>
              <w:t>Rights of responsible officers among the Competent Bodies</w:t>
            </w:r>
          </w:p>
          <w:p w:rsidR="00F7170B" w:rsidRPr="00CD5B35" w:rsidRDefault="00F7170B" w:rsidP="00240936">
            <w:pPr>
              <w:pStyle w:val="ListParagraph"/>
              <w:widowControl w:val="0"/>
              <w:autoSpaceDE w:val="0"/>
              <w:autoSpaceDN w:val="0"/>
              <w:adjustRightInd w:val="0"/>
              <w:ind w:left="0"/>
              <w:rPr>
                <w:color w:val="000000"/>
                <w:lang w:val="en-GB"/>
              </w:rPr>
            </w:pPr>
          </w:p>
          <w:p w:rsidR="00F7170B" w:rsidRPr="00CD5B35" w:rsidRDefault="00F7170B" w:rsidP="004642E2">
            <w:pPr>
              <w:pStyle w:val="ListParagraph"/>
              <w:widowControl w:val="0"/>
              <w:numPr>
                <w:ilvl w:val="0"/>
                <w:numId w:val="45"/>
              </w:numPr>
              <w:autoSpaceDE w:val="0"/>
              <w:autoSpaceDN w:val="0"/>
              <w:adjustRightInd w:val="0"/>
              <w:ind w:left="0" w:firstLine="0"/>
              <w:rPr>
                <w:color w:val="000000"/>
                <w:lang w:val="en-GB"/>
              </w:rPr>
            </w:pPr>
            <w:r>
              <w:rPr>
                <w:color w:val="000000"/>
                <w:lang w:val="en-GB"/>
              </w:rPr>
              <w:t>The officer among the Competent Body shall ensure the data of constructions without permit for the relevant category based on the Law, the present Administrative Instruction and other bylaws in force</w:t>
            </w:r>
            <w:r w:rsidRPr="00CD5B35">
              <w:rPr>
                <w:color w:val="000000"/>
                <w:lang w:val="en-GB"/>
              </w:rPr>
              <w:t>.</w:t>
            </w:r>
          </w:p>
          <w:p w:rsidR="00F7170B" w:rsidRDefault="00F7170B" w:rsidP="00240936">
            <w:pPr>
              <w:pStyle w:val="ListParagraph"/>
              <w:widowControl w:val="0"/>
              <w:autoSpaceDE w:val="0"/>
              <w:autoSpaceDN w:val="0"/>
              <w:adjustRightInd w:val="0"/>
              <w:ind w:left="0"/>
              <w:rPr>
                <w:color w:val="000000"/>
                <w:lang w:val="en-GB"/>
              </w:rPr>
            </w:pPr>
          </w:p>
          <w:p w:rsidR="00F7170B" w:rsidRPr="00A07EAA" w:rsidRDefault="00F7170B" w:rsidP="004642E2">
            <w:pPr>
              <w:pStyle w:val="ListParagraph"/>
              <w:widowControl w:val="0"/>
              <w:numPr>
                <w:ilvl w:val="0"/>
                <w:numId w:val="45"/>
              </w:numPr>
              <w:autoSpaceDE w:val="0"/>
              <w:autoSpaceDN w:val="0"/>
              <w:adjustRightInd w:val="0"/>
              <w:ind w:left="0" w:firstLine="0"/>
              <w:rPr>
                <w:color w:val="000000"/>
                <w:lang w:val="en-GB"/>
              </w:rPr>
            </w:pPr>
            <w:r w:rsidRPr="00A07EAA">
              <w:rPr>
                <w:color w:val="000000"/>
                <w:lang w:val="en-GB"/>
              </w:rPr>
              <w:t xml:space="preserve">The officer among the Competent Body shall be entitled to add, process and publish only the data within his/her scope pursuant to the Law and other bylaws in force. </w:t>
            </w:r>
          </w:p>
          <w:p w:rsidR="00F7170B" w:rsidRDefault="00641158" w:rsidP="00240936">
            <w:pPr>
              <w:pStyle w:val="ListParagraph"/>
              <w:widowControl w:val="0"/>
              <w:autoSpaceDE w:val="0"/>
              <w:autoSpaceDN w:val="0"/>
              <w:adjustRightInd w:val="0"/>
              <w:ind w:left="0"/>
              <w:rPr>
                <w:color w:val="000000"/>
                <w:lang w:val="en-GB"/>
              </w:rPr>
            </w:pPr>
            <w:r>
              <w:rPr>
                <w:color w:val="000000"/>
                <w:lang w:val="en-GB"/>
              </w:rPr>
              <w:br/>
            </w:r>
          </w:p>
          <w:p w:rsidR="009F08FC" w:rsidRDefault="009F08FC" w:rsidP="00857DC0">
            <w:pPr>
              <w:pStyle w:val="ListParagraph"/>
              <w:widowControl w:val="0"/>
              <w:autoSpaceDE w:val="0"/>
              <w:autoSpaceDN w:val="0"/>
              <w:adjustRightInd w:val="0"/>
              <w:ind w:left="0"/>
              <w:jc w:val="center"/>
              <w:rPr>
                <w:b/>
                <w:color w:val="000000"/>
                <w:lang w:val="en-GB"/>
              </w:rPr>
            </w:pPr>
          </w:p>
          <w:p w:rsidR="00F7170B" w:rsidRPr="00CD5B35" w:rsidRDefault="00F7170B" w:rsidP="00857DC0">
            <w:pPr>
              <w:pStyle w:val="ListParagraph"/>
              <w:widowControl w:val="0"/>
              <w:autoSpaceDE w:val="0"/>
              <w:autoSpaceDN w:val="0"/>
              <w:adjustRightInd w:val="0"/>
              <w:ind w:left="0"/>
              <w:jc w:val="center"/>
              <w:rPr>
                <w:b/>
                <w:color w:val="000000"/>
                <w:lang w:val="en-GB"/>
              </w:rPr>
            </w:pPr>
            <w:r>
              <w:rPr>
                <w:b/>
                <w:color w:val="000000"/>
                <w:lang w:val="en-GB"/>
              </w:rPr>
              <w:lastRenderedPageBreak/>
              <w:t>Article</w:t>
            </w:r>
            <w:r w:rsidR="00C05445">
              <w:rPr>
                <w:b/>
                <w:color w:val="000000"/>
                <w:lang w:val="en-GB"/>
              </w:rPr>
              <w:t xml:space="preserve"> 14</w:t>
            </w:r>
          </w:p>
          <w:p w:rsidR="00F7170B" w:rsidRPr="00CD5B35" w:rsidRDefault="00F7170B" w:rsidP="00857DC0">
            <w:pPr>
              <w:pStyle w:val="ListParagraph"/>
              <w:widowControl w:val="0"/>
              <w:autoSpaceDE w:val="0"/>
              <w:autoSpaceDN w:val="0"/>
              <w:adjustRightInd w:val="0"/>
              <w:ind w:left="0"/>
              <w:jc w:val="center"/>
              <w:rPr>
                <w:b/>
                <w:color w:val="000000"/>
                <w:lang w:val="en-GB"/>
              </w:rPr>
            </w:pPr>
            <w:r>
              <w:rPr>
                <w:b/>
                <w:color w:val="000000"/>
                <w:lang w:val="en-GB"/>
              </w:rPr>
              <w:t>Rights of visitors</w:t>
            </w:r>
          </w:p>
          <w:p w:rsidR="00F7170B" w:rsidRPr="00CD5B35" w:rsidRDefault="00F7170B" w:rsidP="00240936">
            <w:pPr>
              <w:widowControl w:val="0"/>
              <w:autoSpaceDE w:val="0"/>
              <w:autoSpaceDN w:val="0"/>
              <w:adjustRightInd w:val="0"/>
              <w:ind w:left="0"/>
              <w:contextualSpacing/>
              <w:rPr>
                <w:b/>
                <w:color w:val="000000"/>
                <w:lang w:val="en-GB"/>
              </w:rPr>
            </w:pPr>
          </w:p>
          <w:p w:rsidR="00F7170B" w:rsidRPr="00CD5B35" w:rsidRDefault="00F7170B" w:rsidP="004642E2">
            <w:pPr>
              <w:pStyle w:val="ListParagraph"/>
              <w:widowControl w:val="0"/>
              <w:numPr>
                <w:ilvl w:val="0"/>
                <w:numId w:val="43"/>
              </w:numPr>
              <w:autoSpaceDE w:val="0"/>
              <w:autoSpaceDN w:val="0"/>
              <w:adjustRightInd w:val="0"/>
              <w:ind w:left="0" w:firstLine="0"/>
              <w:rPr>
                <w:b/>
                <w:color w:val="000000"/>
                <w:lang w:val="en-GB"/>
              </w:rPr>
            </w:pPr>
            <w:r>
              <w:rPr>
                <w:color w:val="000000"/>
                <w:lang w:val="en-GB"/>
              </w:rPr>
              <w:t>Data contained in the Legalisation Database shall be accessible for the public</w:t>
            </w:r>
            <w:r w:rsidRPr="00CD5B35">
              <w:rPr>
                <w:color w:val="000000"/>
                <w:lang w:val="en-GB"/>
              </w:rPr>
              <w:t xml:space="preserve">. </w:t>
            </w:r>
          </w:p>
          <w:p w:rsidR="00F7170B" w:rsidRPr="00CD5B35" w:rsidRDefault="00F7170B" w:rsidP="00240936">
            <w:pPr>
              <w:pStyle w:val="ListParagraph"/>
              <w:widowControl w:val="0"/>
              <w:autoSpaceDE w:val="0"/>
              <w:autoSpaceDN w:val="0"/>
              <w:adjustRightInd w:val="0"/>
              <w:ind w:left="0"/>
              <w:rPr>
                <w:b/>
                <w:color w:val="000000"/>
                <w:lang w:val="en-GB"/>
              </w:rPr>
            </w:pPr>
          </w:p>
          <w:p w:rsidR="00F7170B" w:rsidRPr="00A07EAA" w:rsidRDefault="00F7170B" w:rsidP="004642E2">
            <w:pPr>
              <w:pStyle w:val="ListParagraph"/>
              <w:widowControl w:val="0"/>
              <w:numPr>
                <w:ilvl w:val="0"/>
                <w:numId w:val="43"/>
              </w:numPr>
              <w:autoSpaceDE w:val="0"/>
              <w:autoSpaceDN w:val="0"/>
              <w:adjustRightInd w:val="0"/>
              <w:ind w:left="0" w:firstLine="0"/>
              <w:rPr>
                <w:b/>
                <w:color w:val="000000"/>
                <w:lang w:val="en-GB"/>
              </w:rPr>
            </w:pPr>
            <w:r w:rsidRPr="00A07EAA">
              <w:rPr>
                <w:color w:val="000000"/>
                <w:lang w:val="en-GB"/>
              </w:rPr>
              <w:t xml:space="preserve">Data to be accessed by visitors, namely applicants for legalisation, shall be limited and the access shall be allowed only for his/her application. </w:t>
            </w:r>
          </w:p>
          <w:p w:rsidR="00F7170B" w:rsidRDefault="00F7170B" w:rsidP="00240936">
            <w:pPr>
              <w:widowControl w:val="0"/>
              <w:autoSpaceDE w:val="0"/>
              <w:autoSpaceDN w:val="0"/>
              <w:adjustRightInd w:val="0"/>
              <w:ind w:left="0"/>
              <w:contextualSpacing/>
              <w:rPr>
                <w:b/>
                <w:color w:val="000000"/>
                <w:lang w:val="en-GB"/>
              </w:rPr>
            </w:pPr>
          </w:p>
          <w:p w:rsidR="00F7170B" w:rsidRPr="00CD5B35" w:rsidRDefault="00F7170B" w:rsidP="004642E2">
            <w:pPr>
              <w:pStyle w:val="ListParagraph"/>
              <w:widowControl w:val="0"/>
              <w:numPr>
                <w:ilvl w:val="0"/>
                <w:numId w:val="43"/>
              </w:numPr>
              <w:autoSpaceDE w:val="0"/>
              <w:autoSpaceDN w:val="0"/>
              <w:adjustRightInd w:val="0"/>
              <w:ind w:left="0" w:firstLine="0"/>
              <w:rPr>
                <w:b/>
                <w:color w:val="000000"/>
                <w:lang w:val="en-GB"/>
              </w:rPr>
            </w:pPr>
            <w:r>
              <w:rPr>
                <w:color w:val="000000"/>
                <w:lang w:val="en-GB"/>
              </w:rPr>
              <w:t>Data shall be browsed and used based on the applicable legislation concerning the access to official documents and protection of personal data</w:t>
            </w:r>
            <w:r w:rsidRPr="00CD5B35">
              <w:rPr>
                <w:color w:val="000000"/>
                <w:lang w:val="en-GB"/>
              </w:rPr>
              <w:t>.</w:t>
            </w:r>
          </w:p>
          <w:p w:rsidR="00F7170B" w:rsidRPr="00CD5B35" w:rsidRDefault="00F7170B" w:rsidP="00240936">
            <w:pPr>
              <w:pStyle w:val="ListParagraph"/>
              <w:widowControl w:val="0"/>
              <w:autoSpaceDE w:val="0"/>
              <w:autoSpaceDN w:val="0"/>
              <w:adjustRightInd w:val="0"/>
              <w:ind w:left="0"/>
              <w:rPr>
                <w:color w:val="000000"/>
                <w:lang w:val="en-GB"/>
              </w:rPr>
            </w:pPr>
          </w:p>
          <w:p w:rsidR="00F7170B" w:rsidRPr="00CD5B35" w:rsidRDefault="00F7170B" w:rsidP="00857DC0">
            <w:pPr>
              <w:pStyle w:val="ListParagraph"/>
              <w:widowControl w:val="0"/>
              <w:autoSpaceDE w:val="0"/>
              <w:autoSpaceDN w:val="0"/>
              <w:adjustRightInd w:val="0"/>
              <w:ind w:left="0"/>
              <w:jc w:val="center"/>
              <w:rPr>
                <w:b/>
                <w:color w:val="000000"/>
                <w:lang w:val="en-GB"/>
              </w:rPr>
            </w:pPr>
            <w:r>
              <w:rPr>
                <w:b/>
                <w:color w:val="000000"/>
                <w:lang w:val="en-GB"/>
              </w:rPr>
              <w:t>Article</w:t>
            </w:r>
            <w:r w:rsidR="00C05445">
              <w:rPr>
                <w:b/>
                <w:color w:val="000000"/>
                <w:lang w:val="en-GB"/>
              </w:rPr>
              <w:t xml:space="preserve"> 15</w:t>
            </w:r>
          </w:p>
          <w:p w:rsidR="00F7170B" w:rsidRPr="00CD5B35" w:rsidRDefault="00F7170B" w:rsidP="00857DC0">
            <w:pPr>
              <w:pStyle w:val="ListParagraph"/>
              <w:widowControl w:val="0"/>
              <w:autoSpaceDE w:val="0"/>
              <w:autoSpaceDN w:val="0"/>
              <w:adjustRightInd w:val="0"/>
              <w:ind w:left="0"/>
              <w:jc w:val="center"/>
              <w:rPr>
                <w:b/>
                <w:color w:val="000000"/>
                <w:lang w:val="en-GB"/>
              </w:rPr>
            </w:pPr>
            <w:r>
              <w:rPr>
                <w:b/>
                <w:color w:val="000000"/>
                <w:lang w:val="en-GB"/>
              </w:rPr>
              <w:t>Data collection</w:t>
            </w:r>
          </w:p>
          <w:p w:rsidR="00F7170B" w:rsidRPr="00CD5B35" w:rsidRDefault="00F7170B" w:rsidP="00240936">
            <w:pPr>
              <w:pStyle w:val="ListParagraph"/>
              <w:widowControl w:val="0"/>
              <w:autoSpaceDE w:val="0"/>
              <w:autoSpaceDN w:val="0"/>
              <w:adjustRightInd w:val="0"/>
              <w:ind w:left="0"/>
              <w:rPr>
                <w:b/>
                <w:color w:val="000000"/>
                <w:lang w:val="en-GB"/>
              </w:rPr>
            </w:pPr>
          </w:p>
          <w:p w:rsidR="00F7170B" w:rsidRPr="00CD5B35" w:rsidRDefault="00F7170B" w:rsidP="004642E2">
            <w:pPr>
              <w:pStyle w:val="ListParagraph"/>
              <w:widowControl w:val="0"/>
              <w:numPr>
                <w:ilvl w:val="0"/>
                <w:numId w:val="47"/>
              </w:numPr>
              <w:autoSpaceDE w:val="0"/>
              <w:autoSpaceDN w:val="0"/>
              <w:adjustRightInd w:val="0"/>
              <w:ind w:left="0" w:firstLine="0"/>
              <w:rPr>
                <w:b/>
                <w:color w:val="000000"/>
                <w:lang w:val="en-GB"/>
              </w:rPr>
            </w:pPr>
            <w:r>
              <w:rPr>
                <w:color w:val="000000"/>
                <w:lang w:val="en-GB"/>
              </w:rPr>
              <w:t>Public authorities defined under the Law shall be responsible to provide documents and other data related to the treatment of constructions without permit and entry of these data in the Legalisation Database</w:t>
            </w:r>
            <w:r w:rsidRPr="00CD5B35">
              <w:rPr>
                <w:color w:val="000000"/>
                <w:lang w:val="en-GB"/>
              </w:rPr>
              <w:t>.</w:t>
            </w:r>
          </w:p>
          <w:p w:rsidR="00F7170B" w:rsidRDefault="00F7170B" w:rsidP="00240936">
            <w:pPr>
              <w:pStyle w:val="ListParagraph"/>
              <w:widowControl w:val="0"/>
              <w:autoSpaceDE w:val="0"/>
              <w:autoSpaceDN w:val="0"/>
              <w:adjustRightInd w:val="0"/>
              <w:ind w:left="0"/>
              <w:rPr>
                <w:color w:val="000000"/>
                <w:lang w:val="en-GB"/>
              </w:rPr>
            </w:pPr>
          </w:p>
          <w:p w:rsidR="00857DC0" w:rsidRPr="00CD5B35" w:rsidRDefault="00857DC0" w:rsidP="00240936">
            <w:pPr>
              <w:pStyle w:val="ListParagraph"/>
              <w:widowControl w:val="0"/>
              <w:autoSpaceDE w:val="0"/>
              <w:autoSpaceDN w:val="0"/>
              <w:adjustRightInd w:val="0"/>
              <w:ind w:left="0"/>
              <w:rPr>
                <w:b/>
                <w:color w:val="000000"/>
                <w:lang w:val="en-GB"/>
              </w:rPr>
            </w:pPr>
          </w:p>
          <w:p w:rsidR="00F7170B" w:rsidRPr="00A07EAA" w:rsidRDefault="00F7170B" w:rsidP="004642E2">
            <w:pPr>
              <w:pStyle w:val="ListParagraph"/>
              <w:widowControl w:val="0"/>
              <w:numPr>
                <w:ilvl w:val="0"/>
                <w:numId w:val="47"/>
              </w:numPr>
              <w:autoSpaceDE w:val="0"/>
              <w:autoSpaceDN w:val="0"/>
              <w:adjustRightInd w:val="0"/>
              <w:ind w:left="0" w:firstLine="0"/>
              <w:rPr>
                <w:b/>
                <w:color w:val="000000"/>
                <w:lang w:val="en-GB"/>
              </w:rPr>
            </w:pPr>
            <w:r w:rsidRPr="00A07EAA">
              <w:rPr>
                <w:color w:val="000000"/>
                <w:lang w:val="en-GB"/>
              </w:rPr>
              <w:t>Ministry shall organize the collection of these data by public authorities and shall be responsible to periodically update th</w:t>
            </w:r>
            <w:r>
              <w:rPr>
                <w:color w:val="000000"/>
                <w:lang w:val="en-GB"/>
              </w:rPr>
              <w:t>i</w:t>
            </w:r>
            <w:r w:rsidRPr="00A07EAA">
              <w:rPr>
                <w:color w:val="000000"/>
                <w:lang w:val="en-GB"/>
              </w:rPr>
              <w:t>s information, as necessary.</w:t>
            </w:r>
          </w:p>
          <w:p w:rsidR="00F7170B" w:rsidRPr="00CD5B35" w:rsidRDefault="00F7170B" w:rsidP="00240936">
            <w:pPr>
              <w:pStyle w:val="ListParagraph"/>
              <w:ind w:left="0"/>
              <w:rPr>
                <w:b/>
                <w:color w:val="000000"/>
                <w:lang w:val="en-GB"/>
              </w:rPr>
            </w:pPr>
          </w:p>
          <w:p w:rsidR="00F7170B" w:rsidRPr="00C87914" w:rsidRDefault="00F7170B" w:rsidP="004642E2">
            <w:pPr>
              <w:pStyle w:val="ListParagraph"/>
              <w:widowControl w:val="0"/>
              <w:numPr>
                <w:ilvl w:val="0"/>
                <w:numId w:val="47"/>
              </w:numPr>
              <w:autoSpaceDE w:val="0"/>
              <w:autoSpaceDN w:val="0"/>
              <w:adjustRightInd w:val="0"/>
              <w:ind w:left="0" w:firstLine="0"/>
              <w:rPr>
                <w:color w:val="000000"/>
                <w:lang w:val="en-GB"/>
              </w:rPr>
            </w:pPr>
            <w:r w:rsidRPr="00C87914">
              <w:rPr>
                <w:color w:val="000000"/>
                <w:lang w:val="en-GB"/>
              </w:rPr>
              <w:t xml:space="preserve">Ministry may sub-contract all services </w:t>
            </w:r>
            <w:r>
              <w:rPr>
                <w:color w:val="000000"/>
                <w:lang w:val="en-GB"/>
              </w:rPr>
              <w:t>set as</w:t>
            </w:r>
            <w:r w:rsidRPr="00C87914">
              <w:rPr>
                <w:color w:val="000000"/>
                <w:lang w:val="en-GB"/>
              </w:rPr>
              <w:t xml:space="preserve"> obligation under the article of the present AI and Law. </w:t>
            </w:r>
          </w:p>
          <w:p w:rsidR="00F7170B" w:rsidRPr="00CD5B35" w:rsidRDefault="00F7170B" w:rsidP="00240936">
            <w:pPr>
              <w:pStyle w:val="ListParagraph"/>
              <w:widowControl w:val="0"/>
              <w:autoSpaceDE w:val="0"/>
              <w:autoSpaceDN w:val="0"/>
              <w:adjustRightInd w:val="0"/>
              <w:ind w:left="0"/>
              <w:rPr>
                <w:color w:val="000000"/>
                <w:lang w:val="en-GB"/>
              </w:rPr>
            </w:pPr>
          </w:p>
          <w:p w:rsidR="00F7170B" w:rsidRPr="00CD5B35" w:rsidRDefault="00F7170B" w:rsidP="00240936">
            <w:pPr>
              <w:widowControl w:val="0"/>
              <w:autoSpaceDE w:val="0"/>
              <w:autoSpaceDN w:val="0"/>
              <w:adjustRightInd w:val="0"/>
              <w:ind w:left="0"/>
              <w:contextualSpacing/>
              <w:rPr>
                <w:b/>
                <w:color w:val="000000"/>
                <w:lang w:val="en-GB"/>
              </w:rPr>
            </w:pPr>
            <w:r>
              <w:rPr>
                <w:b/>
                <w:color w:val="000000"/>
                <w:lang w:val="en-GB"/>
              </w:rPr>
              <w:t>CHAPTER</w:t>
            </w:r>
            <w:r w:rsidRPr="00CD5B35">
              <w:rPr>
                <w:b/>
                <w:color w:val="000000"/>
                <w:lang w:val="en-GB"/>
              </w:rPr>
              <w:t xml:space="preserve"> IV</w:t>
            </w:r>
          </w:p>
          <w:p w:rsidR="00F7170B" w:rsidRPr="00CD5B35" w:rsidRDefault="00F7170B" w:rsidP="00240936">
            <w:pPr>
              <w:widowControl w:val="0"/>
              <w:autoSpaceDE w:val="0"/>
              <w:autoSpaceDN w:val="0"/>
              <w:adjustRightInd w:val="0"/>
              <w:ind w:left="0"/>
              <w:contextualSpacing/>
              <w:rPr>
                <w:b/>
                <w:color w:val="000000"/>
                <w:lang w:val="en-GB"/>
              </w:rPr>
            </w:pPr>
            <w:r w:rsidRPr="00CD5B35">
              <w:rPr>
                <w:b/>
                <w:color w:val="000000"/>
                <w:lang w:val="en-GB"/>
              </w:rPr>
              <w:t>MONITORI</w:t>
            </w:r>
            <w:r>
              <w:rPr>
                <w:b/>
                <w:color w:val="000000"/>
                <w:lang w:val="en-GB"/>
              </w:rPr>
              <w:t>NG, SUPERVISION AND FUNDING</w:t>
            </w:r>
          </w:p>
          <w:p w:rsidR="00383250" w:rsidRDefault="00383250" w:rsidP="00240936">
            <w:pPr>
              <w:pStyle w:val="ListParagraph"/>
              <w:widowControl w:val="0"/>
              <w:autoSpaceDE w:val="0"/>
              <w:autoSpaceDN w:val="0"/>
              <w:adjustRightInd w:val="0"/>
              <w:ind w:left="0"/>
              <w:rPr>
                <w:color w:val="000000"/>
                <w:lang w:val="en-GB"/>
              </w:rPr>
            </w:pPr>
          </w:p>
          <w:p w:rsidR="00383250" w:rsidRPr="00CD5B35" w:rsidRDefault="00383250" w:rsidP="00240936">
            <w:pPr>
              <w:pStyle w:val="ListParagraph"/>
              <w:widowControl w:val="0"/>
              <w:autoSpaceDE w:val="0"/>
              <w:autoSpaceDN w:val="0"/>
              <w:adjustRightInd w:val="0"/>
              <w:ind w:left="0"/>
              <w:rPr>
                <w:color w:val="000000"/>
                <w:lang w:val="en-GB"/>
              </w:rPr>
            </w:pPr>
          </w:p>
          <w:p w:rsidR="00F7170B" w:rsidRPr="00CD5B35" w:rsidRDefault="00F7170B" w:rsidP="00857DC0">
            <w:pPr>
              <w:pStyle w:val="ListParagraph"/>
              <w:widowControl w:val="0"/>
              <w:autoSpaceDE w:val="0"/>
              <w:autoSpaceDN w:val="0"/>
              <w:adjustRightInd w:val="0"/>
              <w:ind w:left="0"/>
              <w:jc w:val="center"/>
              <w:rPr>
                <w:b/>
                <w:color w:val="000000"/>
                <w:lang w:val="en-GB"/>
              </w:rPr>
            </w:pPr>
            <w:r>
              <w:rPr>
                <w:b/>
                <w:color w:val="000000"/>
                <w:lang w:val="en-GB"/>
              </w:rPr>
              <w:t>Article</w:t>
            </w:r>
            <w:r w:rsidR="00C05445">
              <w:rPr>
                <w:b/>
                <w:color w:val="000000"/>
                <w:lang w:val="en-GB"/>
              </w:rPr>
              <w:t xml:space="preserve"> 16</w:t>
            </w:r>
          </w:p>
          <w:p w:rsidR="00F7170B" w:rsidRDefault="00F7170B" w:rsidP="00857DC0">
            <w:pPr>
              <w:pStyle w:val="ListParagraph"/>
              <w:widowControl w:val="0"/>
              <w:autoSpaceDE w:val="0"/>
              <w:autoSpaceDN w:val="0"/>
              <w:adjustRightInd w:val="0"/>
              <w:ind w:left="0"/>
              <w:jc w:val="center"/>
              <w:rPr>
                <w:b/>
                <w:color w:val="000000"/>
                <w:lang w:val="en-GB"/>
              </w:rPr>
            </w:pPr>
            <w:r>
              <w:rPr>
                <w:b/>
                <w:color w:val="000000"/>
                <w:lang w:val="en-GB"/>
              </w:rPr>
              <w:t>Responsibilities of the Ministry</w:t>
            </w:r>
          </w:p>
          <w:p w:rsidR="00383250" w:rsidRPr="00CD5B35" w:rsidRDefault="00383250" w:rsidP="00857DC0">
            <w:pPr>
              <w:pStyle w:val="ListParagraph"/>
              <w:widowControl w:val="0"/>
              <w:autoSpaceDE w:val="0"/>
              <w:autoSpaceDN w:val="0"/>
              <w:adjustRightInd w:val="0"/>
              <w:ind w:left="0"/>
              <w:jc w:val="center"/>
              <w:rPr>
                <w:b/>
                <w:color w:val="000000"/>
                <w:lang w:val="en-GB"/>
              </w:rPr>
            </w:pPr>
          </w:p>
          <w:p w:rsidR="00F7170B" w:rsidRPr="00CD5B35" w:rsidRDefault="00383250" w:rsidP="00240936">
            <w:pPr>
              <w:widowControl w:val="0"/>
              <w:autoSpaceDE w:val="0"/>
              <w:autoSpaceDN w:val="0"/>
              <w:adjustRightInd w:val="0"/>
              <w:ind w:left="0"/>
              <w:contextualSpacing/>
              <w:rPr>
                <w:color w:val="000000"/>
                <w:lang w:val="en-GB"/>
              </w:rPr>
            </w:pPr>
            <w:r>
              <w:rPr>
                <w:color w:val="000000"/>
                <w:lang w:val="en-GB"/>
              </w:rPr>
              <w:t xml:space="preserve">1. </w:t>
            </w:r>
            <w:r w:rsidR="00F7170B" w:rsidRPr="00CD5B35">
              <w:rPr>
                <w:color w:val="000000"/>
                <w:lang w:val="en-GB"/>
              </w:rPr>
              <w:t>Ministr</w:t>
            </w:r>
            <w:r w:rsidR="00F7170B">
              <w:rPr>
                <w:color w:val="000000"/>
                <w:lang w:val="en-GB"/>
              </w:rPr>
              <w:t>y, in compliance with the provisions of the Law and the present Administrative Instruction, shall be responsible to</w:t>
            </w:r>
            <w:r w:rsidR="00F7170B" w:rsidRPr="00CD5B35">
              <w:rPr>
                <w:color w:val="000000"/>
                <w:lang w:val="en-GB"/>
              </w:rPr>
              <w:t>;</w:t>
            </w:r>
          </w:p>
          <w:p w:rsidR="00F7170B" w:rsidRPr="00CD5B35" w:rsidRDefault="00F7170B" w:rsidP="00240936">
            <w:pPr>
              <w:widowControl w:val="0"/>
              <w:autoSpaceDE w:val="0"/>
              <w:autoSpaceDN w:val="0"/>
              <w:adjustRightInd w:val="0"/>
              <w:ind w:left="0"/>
              <w:contextualSpacing/>
              <w:rPr>
                <w:color w:val="000000"/>
                <w:lang w:val="en-GB"/>
              </w:rPr>
            </w:pPr>
          </w:p>
          <w:p w:rsidR="00F7170B" w:rsidRDefault="00383250" w:rsidP="00383250">
            <w:pPr>
              <w:pStyle w:val="ListParagraph"/>
              <w:widowControl w:val="0"/>
              <w:autoSpaceDE w:val="0"/>
              <w:autoSpaceDN w:val="0"/>
              <w:adjustRightInd w:val="0"/>
              <w:ind w:left="397"/>
              <w:rPr>
                <w:color w:val="000000"/>
                <w:lang w:val="en-GB"/>
              </w:rPr>
            </w:pPr>
            <w:r>
              <w:rPr>
                <w:color w:val="000000"/>
                <w:lang w:val="en-GB"/>
              </w:rPr>
              <w:t xml:space="preserve">1.1. </w:t>
            </w:r>
            <w:proofErr w:type="gramStart"/>
            <w:r w:rsidR="00F7170B">
              <w:rPr>
                <w:color w:val="000000"/>
                <w:lang w:val="en-GB"/>
              </w:rPr>
              <w:t>ensure</w:t>
            </w:r>
            <w:proofErr w:type="gramEnd"/>
            <w:r w:rsidR="00F7170B">
              <w:rPr>
                <w:color w:val="000000"/>
                <w:lang w:val="en-GB"/>
              </w:rPr>
              <w:t xml:space="preserve"> the ongoing maintenance and functioning of the database.</w:t>
            </w:r>
            <w:r w:rsidR="00F7170B" w:rsidRPr="00CD5B35">
              <w:rPr>
                <w:color w:val="000000"/>
                <w:lang w:val="en-GB"/>
              </w:rPr>
              <w:t xml:space="preserve"> </w:t>
            </w:r>
          </w:p>
          <w:p w:rsidR="00383250" w:rsidRDefault="00383250" w:rsidP="00383250">
            <w:pPr>
              <w:pStyle w:val="ListParagraph"/>
              <w:widowControl w:val="0"/>
              <w:autoSpaceDE w:val="0"/>
              <w:autoSpaceDN w:val="0"/>
              <w:adjustRightInd w:val="0"/>
              <w:ind w:left="397"/>
              <w:rPr>
                <w:color w:val="000000"/>
                <w:lang w:val="en-GB"/>
              </w:rPr>
            </w:pPr>
            <w:r>
              <w:rPr>
                <w:color w:val="000000"/>
                <w:lang w:val="en-GB"/>
              </w:rPr>
              <w:br/>
            </w:r>
          </w:p>
          <w:p w:rsidR="00383250" w:rsidRPr="00383250" w:rsidRDefault="00383250" w:rsidP="00383250">
            <w:pPr>
              <w:pStyle w:val="ListParagraph"/>
              <w:widowControl w:val="0"/>
              <w:autoSpaceDE w:val="0"/>
              <w:autoSpaceDN w:val="0"/>
              <w:adjustRightInd w:val="0"/>
              <w:ind w:left="397"/>
              <w:rPr>
                <w:color w:val="000000"/>
                <w:lang w:val="en-GB"/>
              </w:rPr>
            </w:pPr>
            <w:r>
              <w:rPr>
                <w:color w:val="000000"/>
                <w:lang w:val="en-GB"/>
              </w:rPr>
              <w:t xml:space="preserve">1.2. </w:t>
            </w:r>
            <w:r w:rsidRPr="00383250">
              <w:rPr>
                <w:color w:val="000000"/>
                <w:lang w:val="en-GB"/>
              </w:rPr>
              <w:t>The plot is organized and administered by the authorities in the same area as the Ligjit;</w:t>
            </w:r>
          </w:p>
          <w:p w:rsidR="00383250" w:rsidRPr="00383250" w:rsidRDefault="00383250" w:rsidP="00383250">
            <w:pPr>
              <w:pStyle w:val="ListParagraph"/>
              <w:widowControl w:val="0"/>
              <w:autoSpaceDE w:val="0"/>
              <w:autoSpaceDN w:val="0"/>
              <w:adjustRightInd w:val="0"/>
              <w:ind w:left="397"/>
              <w:rPr>
                <w:color w:val="000000"/>
                <w:lang w:val="en-GB"/>
              </w:rPr>
            </w:pPr>
          </w:p>
          <w:p w:rsidR="00383250" w:rsidRPr="00383250" w:rsidRDefault="00383250" w:rsidP="00383250">
            <w:pPr>
              <w:pStyle w:val="ListParagraph"/>
              <w:widowControl w:val="0"/>
              <w:autoSpaceDE w:val="0"/>
              <w:autoSpaceDN w:val="0"/>
              <w:adjustRightInd w:val="0"/>
              <w:ind w:left="397"/>
              <w:rPr>
                <w:color w:val="000000"/>
                <w:lang w:val="en-GB"/>
              </w:rPr>
            </w:pPr>
            <w:r>
              <w:rPr>
                <w:color w:val="000000"/>
                <w:lang w:val="en-GB"/>
              </w:rPr>
              <w:t xml:space="preserve">1.3. </w:t>
            </w:r>
            <w:r w:rsidRPr="00383250">
              <w:rPr>
                <w:color w:val="000000"/>
                <w:lang w:val="en-GB"/>
              </w:rPr>
              <w:t xml:space="preserve"> Coordinating and transferring the transfer is the responsibility of the brand and the core of the Bank's resources and its paradigm and its authorizations;</w:t>
            </w:r>
          </w:p>
          <w:p w:rsidR="00383250" w:rsidRPr="00383250" w:rsidRDefault="00383250" w:rsidP="00383250">
            <w:pPr>
              <w:pStyle w:val="ListParagraph"/>
              <w:widowControl w:val="0"/>
              <w:autoSpaceDE w:val="0"/>
              <w:autoSpaceDN w:val="0"/>
              <w:adjustRightInd w:val="0"/>
              <w:ind w:left="397"/>
              <w:rPr>
                <w:color w:val="000000"/>
                <w:lang w:val="en-GB"/>
              </w:rPr>
            </w:pPr>
            <w:r>
              <w:rPr>
                <w:color w:val="000000"/>
                <w:lang w:val="en-GB"/>
              </w:rPr>
              <w:br/>
            </w:r>
          </w:p>
          <w:p w:rsidR="00383250" w:rsidRPr="00383250" w:rsidRDefault="00383250" w:rsidP="00383250">
            <w:pPr>
              <w:pStyle w:val="ListParagraph"/>
              <w:widowControl w:val="0"/>
              <w:autoSpaceDE w:val="0"/>
              <w:autoSpaceDN w:val="0"/>
              <w:adjustRightInd w:val="0"/>
              <w:ind w:left="397"/>
              <w:rPr>
                <w:color w:val="000000"/>
                <w:lang w:val="en-GB"/>
              </w:rPr>
            </w:pPr>
            <w:r>
              <w:rPr>
                <w:color w:val="000000"/>
                <w:lang w:val="en-GB"/>
              </w:rPr>
              <w:t xml:space="preserve">1.4. </w:t>
            </w:r>
            <w:r w:rsidRPr="00383250">
              <w:rPr>
                <w:color w:val="000000"/>
                <w:lang w:val="en-GB"/>
              </w:rPr>
              <w:t xml:space="preserve"> hartimin e udhëzuesëve për përdoruesit sipas nevojës;</w:t>
            </w:r>
          </w:p>
          <w:p w:rsidR="00383250" w:rsidRPr="00383250" w:rsidRDefault="00383250" w:rsidP="00383250">
            <w:pPr>
              <w:pStyle w:val="ListParagraph"/>
              <w:widowControl w:val="0"/>
              <w:autoSpaceDE w:val="0"/>
              <w:autoSpaceDN w:val="0"/>
              <w:adjustRightInd w:val="0"/>
              <w:ind w:left="397"/>
              <w:rPr>
                <w:color w:val="000000"/>
                <w:lang w:val="en-GB"/>
              </w:rPr>
            </w:pPr>
          </w:p>
          <w:p w:rsidR="00383250" w:rsidRDefault="00383250" w:rsidP="00383250">
            <w:pPr>
              <w:pStyle w:val="ListParagraph"/>
              <w:widowControl w:val="0"/>
              <w:autoSpaceDE w:val="0"/>
              <w:autoSpaceDN w:val="0"/>
              <w:adjustRightInd w:val="0"/>
              <w:ind w:left="397"/>
              <w:rPr>
                <w:color w:val="000000"/>
                <w:lang w:val="en-GB"/>
              </w:rPr>
            </w:pPr>
            <w:r>
              <w:rPr>
                <w:color w:val="000000"/>
                <w:lang w:val="en-GB"/>
              </w:rPr>
              <w:t xml:space="preserve">1.5. </w:t>
            </w:r>
            <w:r w:rsidRPr="00383250">
              <w:rPr>
                <w:color w:val="000000"/>
                <w:lang w:val="en-GB"/>
              </w:rPr>
              <w:t xml:space="preserve"> sigurimin e cilësisë së të dhënave të regjistruara;</w:t>
            </w:r>
          </w:p>
          <w:p w:rsidR="005C5F2A" w:rsidRDefault="005C5F2A" w:rsidP="00857DC0">
            <w:pPr>
              <w:pStyle w:val="ListParagraph"/>
              <w:widowControl w:val="0"/>
              <w:autoSpaceDE w:val="0"/>
              <w:autoSpaceDN w:val="0"/>
              <w:adjustRightInd w:val="0"/>
              <w:ind w:left="0"/>
              <w:jc w:val="center"/>
              <w:rPr>
                <w:b/>
                <w:color w:val="000000"/>
                <w:lang w:val="en-GB"/>
              </w:rPr>
            </w:pPr>
          </w:p>
          <w:p w:rsidR="005C5F2A" w:rsidRDefault="005C5F2A" w:rsidP="00857DC0">
            <w:pPr>
              <w:pStyle w:val="ListParagraph"/>
              <w:widowControl w:val="0"/>
              <w:autoSpaceDE w:val="0"/>
              <w:autoSpaceDN w:val="0"/>
              <w:adjustRightInd w:val="0"/>
              <w:ind w:left="0"/>
              <w:jc w:val="center"/>
              <w:rPr>
                <w:b/>
                <w:color w:val="000000"/>
                <w:lang w:val="en-GB"/>
              </w:rPr>
            </w:pPr>
          </w:p>
          <w:p w:rsidR="00F7170B" w:rsidRPr="00CD5B35" w:rsidRDefault="00F7170B" w:rsidP="00857DC0">
            <w:pPr>
              <w:pStyle w:val="ListParagraph"/>
              <w:widowControl w:val="0"/>
              <w:autoSpaceDE w:val="0"/>
              <w:autoSpaceDN w:val="0"/>
              <w:adjustRightInd w:val="0"/>
              <w:ind w:left="0"/>
              <w:jc w:val="center"/>
              <w:rPr>
                <w:b/>
                <w:color w:val="000000"/>
                <w:lang w:val="en-GB"/>
              </w:rPr>
            </w:pPr>
            <w:r>
              <w:rPr>
                <w:b/>
                <w:color w:val="000000"/>
                <w:lang w:val="en-GB"/>
              </w:rPr>
              <w:lastRenderedPageBreak/>
              <w:t>Article</w:t>
            </w:r>
            <w:r w:rsidRPr="00CD5B35">
              <w:rPr>
                <w:b/>
                <w:color w:val="000000"/>
                <w:lang w:val="en-GB"/>
              </w:rPr>
              <w:t xml:space="preserve"> 1</w:t>
            </w:r>
            <w:r w:rsidR="00C05445">
              <w:rPr>
                <w:b/>
                <w:color w:val="000000"/>
                <w:lang w:val="en-GB"/>
              </w:rPr>
              <w:t>7</w:t>
            </w:r>
          </w:p>
          <w:p w:rsidR="00F7170B" w:rsidRPr="00CD5B35" w:rsidRDefault="00F7170B" w:rsidP="00857DC0">
            <w:pPr>
              <w:pStyle w:val="ListParagraph"/>
              <w:widowControl w:val="0"/>
              <w:autoSpaceDE w:val="0"/>
              <w:autoSpaceDN w:val="0"/>
              <w:adjustRightInd w:val="0"/>
              <w:ind w:left="0"/>
              <w:jc w:val="center"/>
              <w:rPr>
                <w:b/>
                <w:color w:val="000000"/>
                <w:lang w:val="en-GB"/>
              </w:rPr>
            </w:pPr>
            <w:r w:rsidRPr="00CD5B35">
              <w:rPr>
                <w:b/>
                <w:color w:val="000000"/>
                <w:lang w:val="en-GB"/>
              </w:rPr>
              <w:t>F</w:t>
            </w:r>
            <w:r>
              <w:rPr>
                <w:b/>
                <w:color w:val="000000"/>
                <w:lang w:val="en-GB"/>
              </w:rPr>
              <w:t>unding of the Legalisation Database</w:t>
            </w:r>
          </w:p>
          <w:p w:rsidR="00F7170B" w:rsidRDefault="00F7170B" w:rsidP="00240936">
            <w:pPr>
              <w:widowControl w:val="0"/>
              <w:autoSpaceDE w:val="0"/>
              <w:autoSpaceDN w:val="0"/>
              <w:adjustRightInd w:val="0"/>
              <w:ind w:left="0"/>
              <w:contextualSpacing/>
              <w:rPr>
                <w:color w:val="000000"/>
                <w:lang w:val="en-GB"/>
              </w:rPr>
            </w:pPr>
          </w:p>
          <w:p w:rsidR="00857DC0" w:rsidRPr="00CD5B35" w:rsidRDefault="00857DC0" w:rsidP="00240936">
            <w:pPr>
              <w:widowControl w:val="0"/>
              <w:autoSpaceDE w:val="0"/>
              <w:autoSpaceDN w:val="0"/>
              <w:adjustRightInd w:val="0"/>
              <w:ind w:left="0"/>
              <w:contextualSpacing/>
              <w:rPr>
                <w:color w:val="000000"/>
                <w:lang w:val="en-GB"/>
              </w:rPr>
            </w:pPr>
          </w:p>
          <w:p w:rsidR="00F7170B" w:rsidRPr="00CD5B35" w:rsidRDefault="00F7170B" w:rsidP="004642E2">
            <w:pPr>
              <w:pStyle w:val="ListParagraph"/>
              <w:widowControl w:val="0"/>
              <w:numPr>
                <w:ilvl w:val="0"/>
                <w:numId w:val="51"/>
              </w:numPr>
              <w:autoSpaceDE w:val="0"/>
              <w:autoSpaceDN w:val="0"/>
              <w:adjustRightInd w:val="0"/>
              <w:ind w:left="0" w:firstLine="0"/>
              <w:rPr>
                <w:color w:val="000000"/>
                <w:lang w:val="en-GB"/>
              </w:rPr>
            </w:pPr>
            <w:r>
              <w:rPr>
                <w:color w:val="000000"/>
                <w:lang w:val="en-GB"/>
              </w:rPr>
              <w:t>Legalisation Database management, maintenance and use costs shall be covered from the budget of the Republic of Kosovo</w:t>
            </w:r>
            <w:r w:rsidRPr="00CD5B35">
              <w:rPr>
                <w:color w:val="000000"/>
                <w:lang w:val="en-GB"/>
              </w:rPr>
              <w:t>.</w:t>
            </w:r>
          </w:p>
          <w:p w:rsidR="00F7170B" w:rsidRDefault="00F7170B" w:rsidP="00240936">
            <w:pPr>
              <w:pStyle w:val="ListParagraph"/>
              <w:widowControl w:val="0"/>
              <w:autoSpaceDE w:val="0"/>
              <w:autoSpaceDN w:val="0"/>
              <w:adjustRightInd w:val="0"/>
              <w:ind w:left="0"/>
              <w:rPr>
                <w:color w:val="000000"/>
                <w:lang w:val="en-GB"/>
              </w:rPr>
            </w:pPr>
          </w:p>
          <w:p w:rsidR="009F08FC" w:rsidRPr="00CD5B35" w:rsidRDefault="009F08FC" w:rsidP="00240936">
            <w:pPr>
              <w:pStyle w:val="ListParagraph"/>
              <w:widowControl w:val="0"/>
              <w:autoSpaceDE w:val="0"/>
              <w:autoSpaceDN w:val="0"/>
              <w:adjustRightInd w:val="0"/>
              <w:ind w:left="0"/>
              <w:rPr>
                <w:color w:val="000000"/>
                <w:lang w:val="en-GB"/>
              </w:rPr>
            </w:pPr>
          </w:p>
          <w:p w:rsidR="00F7170B" w:rsidRPr="00CD5B35" w:rsidRDefault="00F7170B" w:rsidP="004642E2">
            <w:pPr>
              <w:pStyle w:val="ListParagraph"/>
              <w:widowControl w:val="0"/>
              <w:numPr>
                <w:ilvl w:val="0"/>
                <w:numId w:val="51"/>
              </w:numPr>
              <w:autoSpaceDE w:val="0"/>
              <w:autoSpaceDN w:val="0"/>
              <w:adjustRightInd w:val="0"/>
              <w:ind w:left="0" w:firstLine="0"/>
              <w:rPr>
                <w:color w:val="000000"/>
                <w:lang w:val="en-GB"/>
              </w:rPr>
            </w:pPr>
            <w:r>
              <w:rPr>
                <w:color w:val="000000"/>
                <w:lang w:val="en-GB"/>
              </w:rPr>
              <w:t>Ministry plans a special budget for Legalisation Database management, maintenance and use</w:t>
            </w:r>
            <w:r w:rsidRPr="00CD5B35">
              <w:rPr>
                <w:color w:val="000000"/>
                <w:lang w:val="en-GB"/>
              </w:rPr>
              <w:t xml:space="preserve">. </w:t>
            </w:r>
          </w:p>
          <w:p w:rsidR="00F7170B" w:rsidRPr="00CD5B35" w:rsidRDefault="00F7170B" w:rsidP="00240936">
            <w:pPr>
              <w:pStyle w:val="ListParagraph"/>
              <w:widowControl w:val="0"/>
              <w:autoSpaceDE w:val="0"/>
              <w:autoSpaceDN w:val="0"/>
              <w:adjustRightInd w:val="0"/>
              <w:ind w:left="0"/>
              <w:rPr>
                <w:color w:val="000000"/>
                <w:lang w:val="en-GB"/>
              </w:rPr>
            </w:pPr>
          </w:p>
          <w:p w:rsidR="00F7170B" w:rsidRDefault="00F7170B" w:rsidP="00240936">
            <w:pPr>
              <w:ind w:left="0"/>
              <w:contextualSpacing/>
              <w:rPr>
                <w:b/>
                <w:color w:val="000000"/>
                <w:lang w:val="en-GB"/>
              </w:rPr>
            </w:pPr>
          </w:p>
          <w:p w:rsidR="00F7170B" w:rsidRPr="00CD5B35" w:rsidRDefault="00F7170B" w:rsidP="00240936">
            <w:pPr>
              <w:ind w:left="0"/>
              <w:contextualSpacing/>
              <w:rPr>
                <w:b/>
                <w:color w:val="000000"/>
                <w:lang w:val="en-GB"/>
              </w:rPr>
            </w:pPr>
            <w:r>
              <w:rPr>
                <w:b/>
                <w:color w:val="000000"/>
                <w:lang w:val="en-GB"/>
              </w:rPr>
              <w:t>CHAPTER</w:t>
            </w:r>
            <w:r w:rsidRPr="00CD5B35">
              <w:rPr>
                <w:b/>
                <w:color w:val="000000"/>
                <w:lang w:val="en-GB"/>
              </w:rPr>
              <w:t xml:space="preserve"> V</w:t>
            </w:r>
          </w:p>
          <w:p w:rsidR="00F7170B" w:rsidRPr="00CD5B35" w:rsidRDefault="00F7170B" w:rsidP="00240936">
            <w:pPr>
              <w:ind w:left="0"/>
              <w:contextualSpacing/>
              <w:rPr>
                <w:b/>
                <w:color w:val="000000"/>
                <w:lang w:val="en-GB"/>
              </w:rPr>
            </w:pPr>
            <w:r>
              <w:rPr>
                <w:b/>
                <w:color w:val="000000"/>
                <w:lang w:val="en-GB"/>
              </w:rPr>
              <w:t>FINAL PROVISIONS</w:t>
            </w:r>
          </w:p>
          <w:p w:rsidR="00F7170B" w:rsidRPr="00CD5B35" w:rsidRDefault="00F7170B" w:rsidP="00240936">
            <w:pPr>
              <w:ind w:left="0"/>
              <w:contextualSpacing/>
              <w:rPr>
                <w:b/>
                <w:color w:val="000000"/>
                <w:lang w:val="en-GB"/>
              </w:rPr>
            </w:pPr>
          </w:p>
          <w:p w:rsidR="00F7170B" w:rsidRPr="00CD5B35" w:rsidRDefault="00F7170B" w:rsidP="00857DC0">
            <w:pPr>
              <w:tabs>
                <w:tab w:val="left" w:pos="4170"/>
                <w:tab w:val="center" w:pos="4680"/>
              </w:tabs>
              <w:ind w:left="0"/>
              <w:contextualSpacing/>
              <w:jc w:val="center"/>
              <w:rPr>
                <w:b/>
                <w:color w:val="000000"/>
                <w:lang w:val="en-GB"/>
              </w:rPr>
            </w:pPr>
            <w:r>
              <w:rPr>
                <w:b/>
                <w:color w:val="000000"/>
                <w:lang w:val="en-GB"/>
              </w:rPr>
              <w:t>Article</w:t>
            </w:r>
            <w:r w:rsidR="00C05445">
              <w:rPr>
                <w:b/>
                <w:color w:val="000000"/>
                <w:lang w:val="en-GB"/>
              </w:rPr>
              <w:t xml:space="preserve"> 18</w:t>
            </w:r>
          </w:p>
          <w:p w:rsidR="00F7170B" w:rsidRPr="00CD5B35" w:rsidRDefault="00F7170B" w:rsidP="00857DC0">
            <w:pPr>
              <w:ind w:left="0"/>
              <w:contextualSpacing/>
              <w:jc w:val="center"/>
              <w:rPr>
                <w:b/>
                <w:color w:val="000000"/>
                <w:lang w:val="en-GB"/>
              </w:rPr>
            </w:pPr>
            <w:r>
              <w:rPr>
                <w:b/>
                <w:color w:val="000000"/>
                <w:lang w:val="en-GB"/>
              </w:rPr>
              <w:t>Other issues not governed with the present Administrative Instruction</w:t>
            </w:r>
          </w:p>
          <w:p w:rsidR="00F7170B" w:rsidRPr="00CD5B35" w:rsidRDefault="00F7170B" w:rsidP="00240936">
            <w:pPr>
              <w:ind w:left="0"/>
              <w:contextualSpacing/>
              <w:rPr>
                <w:b/>
                <w:color w:val="000000"/>
                <w:lang w:val="en-GB"/>
              </w:rPr>
            </w:pPr>
          </w:p>
          <w:p w:rsidR="00F7170B" w:rsidRPr="00CD5B35" w:rsidRDefault="00F7170B" w:rsidP="00240936">
            <w:pPr>
              <w:ind w:left="0"/>
              <w:contextualSpacing/>
              <w:rPr>
                <w:color w:val="000000"/>
                <w:lang w:val="en-GB"/>
              </w:rPr>
            </w:pPr>
            <w:r>
              <w:rPr>
                <w:color w:val="000000"/>
                <w:lang w:val="en-GB"/>
              </w:rPr>
              <w:t>For any other technical issue related to the Legalisation Database, which is not expressly governed with the present Administrative Instruction, the Ministry, pursuant to the Law, shall issue decisions as necessary</w:t>
            </w:r>
            <w:r w:rsidRPr="00CD5B35">
              <w:rPr>
                <w:color w:val="000000"/>
                <w:lang w:val="en-GB"/>
              </w:rPr>
              <w:t xml:space="preserve">. </w:t>
            </w:r>
          </w:p>
          <w:p w:rsidR="009F08FC" w:rsidRDefault="009F08FC" w:rsidP="00857DC0">
            <w:pPr>
              <w:ind w:left="0"/>
              <w:contextualSpacing/>
              <w:jc w:val="center"/>
              <w:rPr>
                <w:b/>
                <w:color w:val="000000"/>
                <w:lang w:val="en-GB"/>
              </w:rPr>
            </w:pPr>
          </w:p>
          <w:p w:rsidR="00F7170B" w:rsidRPr="00CD5B35" w:rsidRDefault="00F7170B" w:rsidP="00857DC0">
            <w:pPr>
              <w:ind w:left="0"/>
              <w:contextualSpacing/>
              <w:jc w:val="center"/>
              <w:rPr>
                <w:b/>
                <w:color w:val="000000"/>
                <w:lang w:val="en-GB"/>
              </w:rPr>
            </w:pPr>
            <w:r>
              <w:rPr>
                <w:b/>
                <w:color w:val="000000"/>
                <w:lang w:val="en-GB"/>
              </w:rPr>
              <w:t>Article</w:t>
            </w:r>
            <w:r w:rsidRPr="00CD5B35">
              <w:rPr>
                <w:b/>
                <w:color w:val="000000"/>
                <w:lang w:val="en-GB"/>
              </w:rPr>
              <w:t xml:space="preserve"> 1</w:t>
            </w:r>
            <w:r w:rsidR="00C05445">
              <w:rPr>
                <w:b/>
                <w:color w:val="000000"/>
                <w:lang w:val="en-GB"/>
              </w:rPr>
              <w:t>9</w:t>
            </w:r>
          </w:p>
          <w:p w:rsidR="00F7170B" w:rsidRPr="00CD5B35" w:rsidRDefault="00F7170B" w:rsidP="00857DC0">
            <w:pPr>
              <w:ind w:left="0"/>
              <w:contextualSpacing/>
              <w:jc w:val="center"/>
              <w:rPr>
                <w:b/>
                <w:color w:val="000000"/>
                <w:lang w:val="en-GB"/>
              </w:rPr>
            </w:pPr>
            <w:r>
              <w:rPr>
                <w:b/>
                <w:color w:val="000000"/>
                <w:lang w:val="en-GB"/>
              </w:rPr>
              <w:t>Annexes</w:t>
            </w:r>
          </w:p>
          <w:p w:rsidR="00F7170B" w:rsidRPr="00CD5B35" w:rsidRDefault="00F7170B" w:rsidP="00240936">
            <w:pPr>
              <w:ind w:left="0"/>
              <w:contextualSpacing/>
              <w:rPr>
                <w:b/>
                <w:color w:val="000000"/>
                <w:lang w:val="en-GB"/>
              </w:rPr>
            </w:pPr>
          </w:p>
          <w:p w:rsidR="00F7170B" w:rsidRPr="00CD5B35" w:rsidRDefault="00F7170B" w:rsidP="00240936">
            <w:pPr>
              <w:ind w:left="0"/>
              <w:contextualSpacing/>
              <w:rPr>
                <w:color w:val="000000"/>
                <w:lang w:val="en-GB"/>
              </w:rPr>
            </w:pPr>
            <w:r>
              <w:rPr>
                <w:color w:val="000000"/>
                <w:lang w:val="en-GB"/>
              </w:rPr>
              <w:t>The present Administrative Instruction shall consist of the following</w:t>
            </w:r>
            <w:r w:rsidRPr="00CD5B35">
              <w:rPr>
                <w:color w:val="000000"/>
                <w:lang w:val="en-GB"/>
              </w:rPr>
              <w:t>:</w:t>
            </w:r>
          </w:p>
          <w:p w:rsidR="00F7170B" w:rsidRPr="00CD5B35" w:rsidRDefault="00F7170B" w:rsidP="00240936">
            <w:pPr>
              <w:ind w:left="0"/>
              <w:contextualSpacing/>
              <w:rPr>
                <w:color w:val="000000"/>
                <w:lang w:val="en-GB"/>
              </w:rPr>
            </w:pPr>
          </w:p>
          <w:p w:rsidR="00F7170B" w:rsidRPr="00CD5B35" w:rsidRDefault="00F7170B" w:rsidP="004642E2">
            <w:pPr>
              <w:pStyle w:val="ListParagraph"/>
              <w:numPr>
                <w:ilvl w:val="0"/>
                <w:numId w:val="53"/>
              </w:numPr>
              <w:ind w:left="0" w:firstLine="0"/>
              <w:rPr>
                <w:color w:val="000000"/>
                <w:lang w:val="en-GB"/>
              </w:rPr>
            </w:pPr>
            <w:r>
              <w:rPr>
                <w:color w:val="000000"/>
                <w:lang w:val="en-GB"/>
              </w:rPr>
              <w:lastRenderedPageBreak/>
              <w:t>Annex</w:t>
            </w:r>
            <w:r w:rsidRPr="00CD5B35">
              <w:rPr>
                <w:color w:val="000000"/>
                <w:lang w:val="en-GB"/>
              </w:rPr>
              <w:t xml:space="preserve"> 1 – </w:t>
            </w:r>
            <w:r>
              <w:rPr>
                <w:color w:val="000000"/>
                <w:lang w:val="en-GB"/>
              </w:rPr>
              <w:t>Request for access to the Legalisation Database</w:t>
            </w:r>
            <w:r w:rsidRPr="00CD5B35">
              <w:rPr>
                <w:color w:val="000000"/>
                <w:lang w:val="en-GB"/>
              </w:rPr>
              <w:t>.</w:t>
            </w:r>
          </w:p>
          <w:p w:rsidR="00F7170B" w:rsidRPr="00CD5B35" w:rsidRDefault="00F7170B" w:rsidP="00240936">
            <w:pPr>
              <w:ind w:left="0"/>
              <w:contextualSpacing/>
              <w:rPr>
                <w:color w:val="000000"/>
                <w:lang w:val="en-GB"/>
              </w:rPr>
            </w:pPr>
          </w:p>
          <w:p w:rsidR="00B47A10" w:rsidRPr="00CD5B35" w:rsidRDefault="00B47A10" w:rsidP="00240936">
            <w:pPr>
              <w:ind w:left="0"/>
              <w:contextualSpacing/>
              <w:rPr>
                <w:b/>
                <w:color w:val="000000"/>
                <w:lang w:val="en-GB"/>
              </w:rPr>
            </w:pPr>
          </w:p>
          <w:p w:rsidR="00F7170B" w:rsidRPr="00CD5B35" w:rsidRDefault="00F7170B" w:rsidP="00857DC0">
            <w:pPr>
              <w:ind w:left="0"/>
              <w:contextualSpacing/>
              <w:jc w:val="center"/>
              <w:rPr>
                <w:b/>
                <w:color w:val="000000"/>
                <w:lang w:val="en-GB"/>
              </w:rPr>
            </w:pPr>
            <w:r>
              <w:rPr>
                <w:b/>
                <w:color w:val="000000"/>
                <w:lang w:val="en-GB"/>
              </w:rPr>
              <w:t>Article</w:t>
            </w:r>
            <w:r w:rsidRPr="00CD5B35">
              <w:rPr>
                <w:b/>
                <w:color w:val="000000"/>
                <w:lang w:val="en-GB"/>
              </w:rPr>
              <w:t xml:space="preserve"> </w:t>
            </w:r>
            <w:r w:rsidR="00C05445">
              <w:rPr>
                <w:b/>
                <w:color w:val="000000"/>
                <w:lang w:val="en-GB"/>
              </w:rPr>
              <w:t>20</w:t>
            </w:r>
          </w:p>
          <w:p w:rsidR="00F7170B" w:rsidRPr="00CD5B35" w:rsidRDefault="00F7170B" w:rsidP="00857DC0">
            <w:pPr>
              <w:ind w:left="0"/>
              <w:contextualSpacing/>
              <w:jc w:val="center"/>
              <w:rPr>
                <w:b/>
                <w:color w:val="000000"/>
                <w:lang w:val="en-GB"/>
              </w:rPr>
            </w:pPr>
            <w:r>
              <w:rPr>
                <w:b/>
                <w:color w:val="000000"/>
                <w:lang w:val="en-GB"/>
              </w:rPr>
              <w:t>Entry into force</w:t>
            </w:r>
          </w:p>
          <w:p w:rsidR="00F7170B" w:rsidRPr="00CD5B35" w:rsidRDefault="00F7170B" w:rsidP="00240936">
            <w:pPr>
              <w:ind w:left="0"/>
              <w:contextualSpacing/>
              <w:rPr>
                <w:bCs/>
                <w:color w:val="000000"/>
                <w:lang w:val="en-GB"/>
              </w:rPr>
            </w:pPr>
          </w:p>
          <w:p w:rsidR="00F7170B" w:rsidRDefault="00F7170B" w:rsidP="00240936">
            <w:pPr>
              <w:ind w:left="0"/>
              <w:contextualSpacing/>
              <w:rPr>
                <w:bCs/>
                <w:color w:val="000000"/>
                <w:lang w:val="en-GB"/>
              </w:rPr>
            </w:pPr>
            <w:r>
              <w:rPr>
                <w:bCs/>
                <w:color w:val="000000"/>
                <w:lang w:val="en-GB"/>
              </w:rPr>
              <w:t>The present Administrative Instruction shall enter into force seven</w:t>
            </w:r>
            <w:r w:rsidRPr="00CD5B35">
              <w:rPr>
                <w:bCs/>
                <w:color w:val="000000"/>
                <w:lang w:val="en-GB"/>
              </w:rPr>
              <w:t xml:space="preserve"> (7) </w:t>
            </w:r>
            <w:r>
              <w:rPr>
                <w:bCs/>
                <w:color w:val="000000"/>
                <w:lang w:val="en-GB"/>
              </w:rPr>
              <w:t>days upon the signature by the Minister</w:t>
            </w:r>
            <w:r w:rsidRPr="00CD5B35">
              <w:rPr>
                <w:bCs/>
                <w:color w:val="000000"/>
                <w:lang w:val="en-GB"/>
              </w:rPr>
              <w:t>.</w:t>
            </w:r>
          </w:p>
          <w:p w:rsidR="00383250" w:rsidRDefault="00383250" w:rsidP="00240936">
            <w:pPr>
              <w:ind w:left="0"/>
              <w:contextualSpacing/>
              <w:rPr>
                <w:bCs/>
                <w:color w:val="000000"/>
                <w:lang w:val="en-GB"/>
              </w:rPr>
            </w:pPr>
          </w:p>
          <w:p w:rsidR="00383250" w:rsidRDefault="00383250" w:rsidP="00240936">
            <w:pPr>
              <w:ind w:left="0"/>
              <w:contextualSpacing/>
              <w:rPr>
                <w:color w:val="000000"/>
                <w:lang w:val="en-GB"/>
              </w:rPr>
            </w:pPr>
          </w:p>
          <w:p w:rsidR="00383250" w:rsidRDefault="00383250" w:rsidP="00240936">
            <w:pPr>
              <w:ind w:left="0"/>
              <w:contextualSpacing/>
              <w:rPr>
                <w:color w:val="000000"/>
                <w:lang w:val="en-GB"/>
              </w:rPr>
            </w:pPr>
          </w:p>
          <w:p w:rsidR="00383250" w:rsidRDefault="00383250" w:rsidP="00240936">
            <w:pPr>
              <w:ind w:left="0"/>
              <w:contextualSpacing/>
              <w:rPr>
                <w:color w:val="000000"/>
                <w:lang w:val="en-GB"/>
              </w:rPr>
            </w:pPr>
          </w:p>
          <w:p w:rsidR="00383250" w:rsidRPr="00CD5B35" w:rsidRDefault="00383250" w:rsidP="00240936">
            <w:pPr>
              <w:ind w:left="0"/>
              <w:contextualSpacing/>
              <w:rPr>
                <w:color w:val="000000"/>
                <w:lang w:val="en-GB"/>
              </w:rPr>
            </w:pPr>
          </w:p>
          <w:p w:rsidR="00F7170B" w:rsidRPr="00CD5B35" w:rsidRDefault="00F7170B" w:rsidP="00383250">
            <w:pPr>
              <w:ind w:left="0"/>
              <w:contextualSpacing/>
              <w:jc w:val="right"/>
              <w:rPr>
                <w:rFonts w:eastAsia="Calibri"/>
                <w:b/>
                <w:color w:val="000000"/>
                <w:lang w:val="en-GB"/>
              </w:rPr>
            </w:pPr>
            <w:r w:rsidRPr="00CD5B35">
              <w:rPr>
                <w:rFonts w:eastAsia="Calibri"/>
                <w:color w:val="000000"/>
                <w:lang w:val="en-GB"/>
              </w:rPr>
              <w:t>Fatmir Matoshi</w:t>
            </w:r>
          </w:p>
          <w:p w:rsidR="00F7170B" w:rsidRPr="00CD5B35" w:rsidRDefault="00F7170B" w:rsidP="00383250">
            <w:pPr>
              <w:ind w:left="0"/>
              <w:contextualSpacing/>
              <w:jc w:val="right"/>
              <w:rPr>
                <w:rFonts w:eastAsia="Calibri"/>
                <w:color w:val="000000"/>
                <w:lang w:val="en-GB"/>
              </w:rPr>
            </w:pPr>
            <w:r w:rsidRPr="00CD5B35">
              <w:rPr>
                <w:rFonts w:eastAsia="Calibri"/>
                <w:color w:val="000000"/>
                <w:lang w:val="en-GB"/>
              </w:rPr>
              <w:t>_____________</w:t>
            </w:r>
          </w:p>
          <w:p w:rsidR="00F7170B" w:rsidRPr="00CD5B35" w:rsidRDefault="00F7170B" w:rsidP="00383250">
            <w:pPr>
              <w:ind w:left="0"/>
              <w:contextualSpacing/>
              <w:jc w:val="right"/>
              <w:rPr>
                <w:rFonts w:eastAsia="Calibri"/>
                <w:color w:val="000000"/>
                <w:lang w:val="en-GB"/>
              </w:rPr>
            </w:pPr>
            <w:r w:rsidRPr="00CD5B35">
              <w:rPr>
                <w:rFonts w:eastAsia="Calibri"/>
                <w:color w:val="000000"/>
                <w:lang w:val="en-GB"/>
              </w:rPr>
              <w:t>Minist</w:t>
            </w:r>
            <w:r>
              <w:rPr>
                <w:rFonts w:eastAsia="Calibri"/>
                <w:color w:val="000000"/>
                <w:lang w:val="en-GB"/>
              </w:rPr>
              <w:t>er of the Environment and Spatial Planning</w:t>
            </w:r>
          </w:p>
          <w:p w:rsidR="00F7170B" w:rsidRPr="00CD5B35" w:rsidRDefault="00F7170B" w:rsidP="00383250">
            <w:pPr>
              <w:ind w:left="0"/>
              <w:contextualSpacing/>
              <w:jc w:val="right"/>
              <w:rPr>
                <w:rFonts w:eastAsia="Calibri"/>
                <w:color w:val="000000"/>
                <w:lang w:val="en-GB"/>
              </w:rPr>
            </w:pPr>
          </w:p>
          <w:p w:rsidR="00F7170B" w:rsidRPr="00CD5B35" w:rsidRDefault="00F7170B" w:rsidP="00383250">
            <w:pPr>
              <w:widowControl w:val="0"/>
              <w:autoSpaceDE w:val="0"/>
              <w:autoSpaceDN w:val="0"/>
              <w:adjustRightInd w:val="0"/>
              <w:ind w:left="0"/>
              <w:contextualSpacing/>
              <w:jc w:val="right"/>
              <w:rPr>
                <w:color w:val="000000"/>
                <w:lang w:val="en-GB"/>
              </w:rPr>
            </w:pPr>
            <w:r w:rsidRPr="00CD5B35">
              <w:rPr>
                <w:rFonts w:eastAsia="Calibri"/>
                <w:color w:val="000000"/>
                <w:lang w:val="en-GB"/>
              </w:rPr>
              <w:t>Dat</w:t>
            </w:r>
            <w:r>
              <w:rPr>
                <w:rFonts w:eastAsia="Calibri"/>
                <w:color w:val="000000"/>
                <w:lang w:val="en-GB"/>
              </w:rPr>
              <w:t>e</w:t>
            </w:r>
            <w:r w:rsidRPr="00CD5B35">
              <w:rPr>
                <w:rFonts w:eastAsia="Calibri"/>
                <w:color w:val="000000"/>
                <w:lang w:val="en-GB"/>
              </w:rPr>
              <w:t>______</w:t>
            </w:r>
          </w:p>
          <w:p w:rsidR="00F7170B" w:rsidRPr="00CD5B35" w:rsidRDefault="00F7170B" w:rsidP="00383250">
            <w:pPr>
              <w:pStyle w:val="ListParagraph"/>
              <w:widowControl w:val="0"/>
              <w:autoSpaceDE w:val="0"/>
              <w:autoSpaceDN w:val="0"/>
              <w:adjustRightInd w:val="0"/>
              <w:ind w:left="0"/>
              <w:jc w:val="right"/>
              <w:rPr>
                <w:color w:val="000000"/>
                <w:lang w:val="en-GB"/>
              </w:rPr>
            </w:pPr>
          </w:p>
          <w:p w:rsidR="00F7170B" w:rsidRPr="00CD5B35" w:rsidRDefault="00F7170B" w:rsidP="00383250">
            <w:pPr>
              <w:widowControl w:val="0"/>
              <w:autoSpaceDE w:val="0"/>
              <w:autoSpaceDN w:val="0"/>
              <w:adjustRightInd w:val="0"/>
              <w:ind w:left="0"/>
              <w:contextualSpacing/>
              <w:jc w:val="right"/>
              <w:rPr>
                <w:color w:val="000000"/>
                <w:lang w:val="en-GB"/>
              </w:rPr>
            </w:pPr>
          </w:p>
          <w:p w:rsidR="00A25ACB" w:rsidRPr="00061171" w:rsidRDefault="00A25ACB" w:rsidP="00240936">
            <w:pPr>
              <w:ind w:left="0"/>
              <w:contextualSpacing/>
            </w:pPr>
          </w:p>
        </w:tc>
        <w:tc>
          <w:tcPr>
            <w:tcW w:w="4623" w:type="dxa"/>
            <w:tcBorders>
              <w:top w:val="single" w:sz="4" w:space="0" w:color="auto"/>
              <w:left w:val="single" w:sz="4" w:space="0" w:color="auto"/>
              <w:bottom w:val="single" w:sz="4" w:space="0" w:color="auto"/>
              <w:right w:val="single" w:sz="4" w:space="0" w:color="auto"/>
            </w:tcBorders>
          </w:tcPr>
          <w:p w:rsidR="00F7170B" w:rsidRPr="00BF478C" w:rsidRDefault="00F7170B" w:rsidP="00240936">
            <w:pPr>
              <w:ind w:left="0"/>
              <w:contextualSpacing/>
              <w:rPr>
                <w:b/>
                <w:color w:val="000000"/>
              </w:rPr>
            </w:pPr>
            <w:r w:rsidRPr="00BF478C">
              <w:rPr>
                <w:b/>
                <w:color w:val="000000"/>
              </w:rPr>
              <w:lastRenderedPageBreak/>
              <w:t xml:space="preserve">Ministar Ministarstva životne sredine i prostornog planiranja </w:t>
            </w:r>
          </w:p>
          <w:p w:rsidR="00F7170B" w:rsidRPr="00BF478C" w:rsidRDefault="00F7170B" w:rsidP="00240936">
            <w:pPr>
              <w:ind w:left="0"/>
              <w:contextualSpacing/>
              <w:rPr>
                <w:bCs/>
                <w:color w:val="000000"/>
              </w:rPr>
            </w:pPr>
          </w:p>
          <w:p w:rsidR="00F7170B" w:rsidRPr="00BF478C" w:rsidRDefault="00F7170B" w:rsidP="00240936">
            <w:pPr>
              <w:ind w:left="0"/>
              <w:contextualSpacing/>
              <w:rPr>
                <w:bCs/>
                <w:color w:val="000000"/>
              </w:rPr>
            </w:pPr>
            <w:r w:rsidRPr="00BF478C">
              <w:rPr>
                <w:color w:val="000000"/>
              </w:rPr>
              <w:t xml:space="preserve">Na osnovu člana 24. tačka 1.4 </w:t>
            </w:r>
            <w:r w:rsidR="0047587C" w:rsidRPr="00BF478C">
              <w:rPr>
                <w:color w:val="000000"/>
              </w:rPr>
              <w:t>Zakona</w:t>
            </w:r>
            <w:r w:rsidR="0047587C">
              <w:rPr>
                <w:color w:val="000000"/>
              </w:rPr>
              <w:t xml:space="preserve">            </w:t>
            </w:r>
            <w:r w:rsidR="0047587C" w:rsidRPr="00BF478C">
              <w:rPr>
                <w:color w:val="000000"/>
              </w:rPr>
              <w:t xml:space="preserve"> </w:t>
            </w:r>
            <w:r w:rsidRPr="00BF478C">
              <w:rPr>
                <w:color w:val="000000"/>
              </w:rPr>
              <w:t>Br</w:t>
            </w:r>
            <w:r w:rsidRPr="00BF478C">
              <w:t xml:space="preserve">. L- 06/L-024 </w:t>
            </w:r>
            <w:r w:rsidRPr="00BF478C">
              <w:rPr>
                <w:color w:val="000000"/>
              </w:rPr>
              <w:t>o tretiranju građevina bez dozvole (SL, br. 14/20</w:t>
            </w:r>
            <w:r>
              <w:rPr>
                <w:color w:val="000000"/>
              </w:rPr>
              <w:t xml:space="preserve"> i </w:t>
            </w:r>
            <w:r w:rsidRPr="00BF478C">
              <w:rPr>
                <w:color w:val="000000"/>
              </w:rPr>
              <w:t xml:space="preserve">07/2018), </w:t>
            </w:r>
            <w:r w:rsidRPr="00BF478C">
              <w:t>člana 8. tačka 1.4 Uredbe br. 02/2011 o oblastima administrativne odgovornosti Kancelarije premijera i ministarstava, kao i člana 38. stav 6. Pravilnika o radu vlade br. 09/2011 (Službeni list br. 15.12.09.2011).</w:t>
            </w:r>
          </w:p>
          <w:p w:rsidR="00F7170B" w:rsidRPr="00BF478C" w:rsidRDefault="00F7170B" w:rsidP="00240936">
            <w:pPr>
              <w:ind w:left="0"/>
              <w:contextualSpacing/>
              <w:rPr>
                <w:bCs/>
                <w:color w:val="000000"/>
              </w:rPr>
            </w:pPr>
          </w:p>
          <w:p w:rsidR="00F7170B" w:rsidRDefault="00F7170B" w:rsidP="00240936">
            <w:pPr>
              <w:ind w:left="0"/>
              <w:contextualSpacing/>
              <w:rPr>
                <w:bCs/>
                <w:color w:val="000000"/>
              </w:rPr>
            </w:pPr>
          </w:p>
          <w:p w:rsidR="00F7170B" w:rsidRDefault="00F7170B" w:rsidP="00240936">
            <w:pPr>
              <w:ind w:left="0"/>
              <w:contextualSpacing/>
              <w:rPr>
                <w:bCs/>
                <w:color w:val="000000"/>
              </w:rPr>
            </w:pPr>
          </w:p>
          <w:p w:rsidR="00F7170B" w:rsidRDefault="00F7170B" w:rsidP="00240936">
            <w:pPr>
              <w:ind w:left="0"/>
              <w:contextualSpacing/>
              <w:rPr>
                <w:bCs/>
                <w:color w:val="000000"/>
              </w:rPr>
            </w:pPr>
          </w:p>
          <w:p w:rsidR="00297325" w:rsidRDefault="00297325" w:rsidP="00240936">
            <w:pPr>
              <w:ind w:left="0"/>
              <w:contextualSpacing/>
              <w:rPr>
                <w:bCs/>
                <w:color w:val="000000"/>
              </w:rPr>
            </w:pPr>
          </w:p>
          <w:p w:rsidR="00F7170B" w:rsidRPr="00BF478C" w:rsidRDefault="00F7170B" w:rsidP="00240936">
            <w:pPr>
              <w:ind w:left="0"/>
              <w:contextualSpacing/>
              <w:rPr>
                <w:bCs/>
                <w:color w:val="000000"/>
              </w:rPr>
            </w:pPr>
          </w:p>
          <w:p w:rsidR="00F7170B" w:rsidRPr="00BF478C" w:rsidRDefault="00F7170B" w:rsidP="00240936">
            <w:pPr>
              <w:ind w:left="0"/>
              <w:contextualSpacing/>
              <w:rPr>
                <w:bCs/>
                <w:color w:val="000000"/>
              </w:rPr>
            </w:pPr>
            <w:r w:rsidRPr="00BF478C">
              <w:rPr>
                <w:bCs/>
                <w:color w:val="000000"/>
              </w:rPr>
              <w:t>Donosi:</w:t>
            </w:r>
          </w:p>
          <w:p w:rsidR="00F7170B" w:rsidRPr="00BF478C" w:rsidRDefault="00F7170B" w:rsidP="00240936">
            <w:pPr>
              <w:ind w:left="0"/>
              <w:contextualSpacing/>
              <w:rPr>
                <w:b/>
                <w:bCs/>
                <w:color w:val="000000"/>
              </w:rPr>
            </w:pPr>
          </w:p>
          <w:p w:rsidR="00F7170B" w:rsidRPr="00BF478C" w:rsidRDefault="00F7170B" w:rsidP="00240936">
            <w:pPr>
              <w:ind w:left="0"/>
              <w:contextualSpacing/>
              <w:rPr>
                <w:b/>
                <w:color w:val="000000"/>
              </w:rPr>
            </w:pPr>
            <w:r w:rsidRPr="00BF478C">
              <w:rPr>
                <w:b/>
                <w:color w:val="000000"/>
              </w:rPr>
              <w:t xml:space="preserve">NACRT ADMINISTRATIVNO UPUTSTVO O SADRŽAJU I ZAHTEVIMA ZA BAZU PODATAKA ZA LEGALIZACIJU </w:t>
            </w:r>
          </w:p>
          <w:p w:rsidR="00F7170B" w:rsidRPr="00BF478C" w:rsidRDefault="00F7170B" w:rsidP="00240936">
            <w:pPr>
              <w:ind w:left="0"/>
              <w:contextualSpacing/>
              <w:rPr>
                <w:b/>
                <w:color w:val="000000"/>
              </w:rPr>
            </w:pPr>
          </w:p>
          <w:p w:rsidR="00F7170B" w:rsidRPr="00BF478C" w:rsidRDefault="00F7170B" w:rsidP="00240936">
            <w:pPr>
              <w:ind w:left="0"/>
              <w:contextualSpacing/>
              <w:rPr>
                <w:b/>
                <w:color w:val="000000"/>
              </w:rPr>
            </w:pPr>
          </w:p>
          <w:p w:rsidR="00F7170B" w:rsidRPr="00BF478C" w:rsidRDefault="00F7170B" w:rsidP="00240936">
            <w:pPr>
              <w:ind w:left="0"/>
              <w:contextualSpacing/>
              <w:rPr>
                <w:b/>
                <w:color w:val="000000"/>
              </w:rPr>
            </w:pPr>
            <w:r>
              <w:rPr>
                <w:b/>
                <w:color w:val="000000"/>
              </w:rPr>
              <w:t>POGLAVLJE</w:t>
            </w:r>
            <w:r w:rsidRPr="00BF478C">
              <w:rPr>
                <w:b/>
                <w:color w:val="000000"/>
              </w:rPr>
              <w:t xml:space="preserve"> I</w:t>
            </w:r>
          </w:p>
          <w:p w:rsidR="00F7170B" w:rsidRPr="00BF478C" w:rsidRDefault="00F7170B" w:rsidP="00240936">
            <w:pPr>
              <w:ind w:left="0"/>
              <w:contextualSpacing/>
              <w:rPr>
                <w:b/>
                <w:bCs/>
                <w:color w:val="000000"/>
              </w:rPr>
            </w:pPr>
            <w:r>
              <w:rPr>
                <w:b/>
                <w:color w:val="000000"/>
              </w:rPr>
              <w:t xml:space="preserve">OPŠTE ODREDBE </w:t>
            </w:r>
          </w:p>
          <w:p w:rsidR="00F7170B" w:rsidRPr="00BF478C" w:rsidRDefault="00F7170B" w:rsidP="00240936">
            <w:pPr>
              <w:ind w:left="0"/>
              <w:contextualSpacing/>
              <w:rPr>
                <w:b/>
                <w:bCs/>
                <w:color w:val="000000"/>
              </w:rPr>
            </w:pPr>
          </w:p>
          <w:p w:rsidR="00F7170B" w:rsidRPr="00BF478C" w:rsidRDefault="00F7170B" w:rsidP="005D437D">
            <w:pPr>
              <w:ind w:left="0"/>
              <w:contextualSpacing/>
              <w:jc w:val="center"/>
              <w:rPr>
                <w:b/>
                <w:color w:val="000000"/>
              </w:rPr>
            </w:pPr>
            <w:r>
              <w:rPr>
                <w:b/>
                <w:color w:val="000000"/>
              </w:rPr>
              <w:t>Član</w:t>
            </w:r>
            <w:r w:rsidRPr="00BF478C">
              <w:rPr>
                <w:b/>
                <w:color w:val="000000"/>
              </w:rPr>
              <w:t xml:space="preserve"> 1</w:t>
            </w:r>
          </w:p>
          <w:p w:rsidR="00F7170B" w:rsidRPr="00BF478C" w:rsidRDefault="00F7170B" w:rsidP="005D437D">
            <w:pPr>
              <w:ind w:left="0"/>
              <w:contextualSpacing/>
              <w:jc w:val="center"/>
              <w:rPr>
                <w:b/>
                <w:color w:val="000000"/>
              </w:rPr>
            </w:pPr>
            <w:r>
              <w:rPr>
                <w:b/>
                <w:color w:val="000000"/>
              </w:rPr>
              <w:t>Cilj</w:t>
            </w:r>
          </w:p>
          <w:p w:rsidR="00F7170B" w:rsidRPr="00BF478C" w:rsidRDefault="00F7170B" w:rsidP="00240936">
            <w:pPr>
              <w:ind w:left="0"/>
              <w:contextualSpacing/>
              <w:rPr>
                <w:b/>
                <w:color w:val="000000"/>
              </w:rPr>
            </w:pPr>
          </w:p>
          <w:p w:rsidR="00F7170B" w:rsidRPr="00BF478C" w:rsidRDefault="00F7170B" w:rsidP="00240936">
            <w:pPr>
              <w:widowControl w:val="0"/>
              <w:autoSpaceDE w:val="0"/>
              <w:autoSpaceDN w:val="0"/>
              <w:adjustRightInd w:val="0"/>
              <w:ind w:left="0"/>
              <w:contextualSpacing/>
            </w:pPr>
            <w:r>
              <w:t xml:space="preserve">Cilj ovog Administrativnog uputstva je utvrđivanje procedura za kreiranje, upravljanje i održavanje baze podataka za </w:t>
            </w:r>
            <w:r>
              <w:lastRenderedPageBreak/>
              <w:t>legalizaciju i njenog softverskog i hardverskog operativnog programa, uključujući obaveze održavanja, obrade informacija i prava centralnih i lokalnih organa</w:t>
            </w:r>
            <w:r w:rsidRPr="00BF478C">
              <w:t>.</w:t>
            </w:r>
          </w:p>
          <w:p w:rsidR="00F7170B" w:rsidRPr="00BF478C" w:rsidRDefault="00F7170B" w:rsidP="00240936">
            <w:pPr>
              <w:widowControl w:val="0"/>
              <w:autoSpaceDE w:val="0"/>
              <w:autoSpaceDN w:val="0"/>
              <w:adjustRightInd w:val="0"/>
              <w:ind w:left="0"/>
              <w:contextualSpacing/>
              <w:rPr>
                <w:color w:val="000000"/>
              </w:rPr>
            </w:pPr>
          </w:p>
          <w:p w:rsidR="00F7170B" w:rsidRPr="00BF478C" w:rsidRDefault="00F7170B" w:rsidP="005D437D">
            <w:pPr>
              <w:widowControl w:val="0"/>
              <w:autoSpaceDE w:val="0"/>
              <w:autoSpaceDN w:val="0"/>
              <w:adjustRightInd w:val="0"/>
              <w:ind w:left="0"/>
              <w:contextualSpacing/>
              <w:jc w:val="center"/>
              <w:rPr>
                <w:b/>
                <w:color w:val="000000"/>
              </w:rPr>
            </w:pPr>
            <w:r>
              <w:rPr>
                <w:b/>
                <w:color w:val="000000"/>
              </w:rPr>
              <w:t>Član</w:t>
            </w:r>
            <w:r w:rsidRPr="00BF478C">
              <w:rPr>
                <w:b/>
                <w:color w:val="000000"/>
              </w:rPr>
              <w:t xml:space="preserve"> 2</w:t>
            </w:r>
          </w:p>
          <w:p w:rsidR="00F7170B" w:rsidRPr="00BF478C" w:rsidRDefault="00F7170B" w:rsidP="005D437D">
            <w:pPr>
              <w:widowControl w:val="0"/>
              <w:autoSpaceDE w:val="0"/>
              <w:autoSpaceDN w:val="0"/>
              <w:adjustRightInd w:val="0"/>
              <w:ind w:left="0"/>
              <w:contextualSpacing/>
              <w:jc w:val="center"/>
              <w:rPr>
                <w:b/>
                <w:color w:val="000000"/>
              </w:rPr>
            </w:pPr>
            <w:r>
              <w:rPr>
                <w:b/>
                <w:color w:val="000000"/>
              </w:rPr>
              <w:t>Delokrug</w:t>
            </w:r>
          </w:p>
          <w:p w:rsidR="00F7170B" w:rsidRPr="00BF478C" w:rsidRDefault="00F7170B" w:rsidP="00240936">
            <w:pPr>
              <w:widowControl w:val="0"/>
              <w:autoSpaceDE w:val="0"/>
              <w:autoSpaceDN w:val="0"/>
              <w:adjustRightInd w:val="0"/>
              <w:ind w:left="0"/>
              <w:contextualSpacing/>
              <w:rPr>
                <w:color w:val="000000"/>
              </w:rPr>
            </w:pPr>
          </w:p>
          <w:p w:rsidR="00F7170B" w:rsidRPr="00BF478C" w:rsidRDefault="00F7170B" w:rsidP="00240936">
            <w:pPr>
              <w:widowControl w:val="0"/>
              <w:autoSpaceDE w:val="0"/>
              <w:autoSpaceDN w:val="0"/>
              <w:adjustRightInd w:val="0"/>
              <w:ind w:left="0"/>
              <w:contextualSpacing/>
              <w:rPr>
                <w:color w:val="000000"/>
              </w:rPr>
            </w:pPr>
            <w:r>
              <w:rPr>
                <w:color w:val="000000"/>
              </w:rPr>
              <w:t>Odredbe ovog Administrativnog uputstva su obavezujuće za Ministarstvo, opštine kao i za druge javne organe utvrđene Zakonom br</w:t>
            </w:r>
            <w:r w:rsidRPr="00BF478C">
              <w:rPr>
                <w:color w:val="000000"/>
              </w:rPr>
              <w:t>. 06/L-024 o tretiranju građevina bez dozvole (</w:t>
            </w:r>
            <w:r>
              <w:rPr>
                <w:color w:val="000000"/>
              </w:rPr>
              <w:t>u daljem tekstu „Zakon“</w:t>
            </w:r>
            <w:r w:rsidRPr="00BF478C">
              <w:rPr>
                <w:color w:val="000000"/>
              </w:rPr>
              <w:t xml:space="preserve">) </w:t>
            </w:r>
            <w:r>
              <w:rPr>
                <w:color w:val="000000"/>
              </w:rPr>
              <w:t>i ovim Administrativnim uputstvom</w:t>
            </w:r>
            <w:r w:rsidRPr="00BF478C">
              <w:rPr>
                <w:color w:val="000000"/>
              </w:rPr>
              <w:t>.</w:t>
            </w:r>
          </w:p>
          <w:p w:rsidR="00F7170B" w:rsidRDefault="00F7170B" w:rsidP="00240936">
            <w:pPr>
              <w:widowControl w:val="0"/>
              <w:autoSpaceDE w:val="0"/>
              <w:autoSpaceDN w:val="0"/>
              <w:adjustRightInd w:val="0"/>
              <w:ind w:left="0"/>
              <w:contextualSpacing/>
              <w:rPr>
                <w:b/>
                <w:color w:val="000000"/>
              </w:rPr>
            </w:pPr>
          </w:p>
          <w:p w:rsidR="00E168D0" w:rsidRPr="00BF478C" w:rsidRDefault="00E168D0" w:rsidP="00240936">
            <w:pPr>
              <w:widowControl w:val="0"/>
              <w:autoSpaceDE w:val="0"/>
              <w:autoSpaceDN w:val="0"/>
              <w:adjustRightInd w:val="0"/>
              <w:ind w:left="0"/>
              <w:contextualSpacing/>
              <w:rPr>
                <w:b/>
                <w:color w:val="000000"/>
              </w:rPr>
            </w:pPr>
          </w:p>
          <w:p w:rsidR="00F7170B" w:rsidRPr="00BF478C" w:rsidRDefault="00F7170B" w:rsidP="005D437D">
            <w:pPr>
              <w:widowControl w:val="0"/>
              <w:autoSpaceDE w:val="0"/>
              <w:autoSpaceDN w:val="0"/>
              <w:adjustRightInd w:val="0"/>
              <w:ind w:left="0"/>
              <w:contextualSpacing/>
              <w:jc w:val="center"/>
              <w:rPr>
                <w:b/>
                <w:color w:val="000000"/>
              </w:rPr>
            </w:pPr>
            <w:r>
              <w:rPr>
                <w:b/>
                <w:color w:val="000000"/>
              </w:rPr>
              <w:t>Član</w:t>
            </w:r>
            <w:r w:rsidRPr="00BF478C">
              <w:rPr>
                <w:b/>
                <w:color w:val="000000"/>
              </w:rPr>
              <w:t xml:space="preserve"> 3</w:t>
            </w:r>
          </w:p>
          <w:p w:rsidR="00F7170B" w:rsidRPr="00BF478C" w:rsidRDefault="00F7170B" w:rsidP="005D437D">
            <w:pPr>
              <w:widowControl w:val="0"/>
              <w:autoSpaceDE w:val="0"/>
              <w:autoSpaceDN w:val="0"/>
              <w:adjustRightInd w:val="0"/>
              <w:ind w:left="0"/>
              <w:contextualSpacing/>
              <w:jc w:val="center"/>
              <w:rPr>
                <w:b/>
                <w:color w:val="000000"/>
              </w:rPr>
            </w:pPr>
            <w:r>
              <w:rPr>
                <w:b/>
                <w:color w:val="000000"/>
              </w:rPr>
              <w:t>Definicije</w:t>
            </w:r>
          </w:p>
          <w:p w:rsidR="00F7170B" w:rsidRPr="00BF478C" w:rsidRDefault="00F7170B" w:rsidP="00240936">
            <w:pPr>
              <w:widowControl w:val="0"/>
              <w:autoSpaceDE w:val="0"/>
              <w:autoSpaceDN w:val="0"/>
              <w:adjustRightInd w:val="0"/>
              <w:ind w:left="0"/>
              <w:contextualSpacing/>
              <w:rPr>
                <w:b/>
                <w:color w:val="000000"/>
              </w:rPr>
            </w:pPr>
          </w:p>
          <w:p w:rsidR="00F7170B" w:rsidRPr="00BF478C" w:rsidRDefault="00F7170B" w:rsidP="004642E2">
            <w:pPr>
              <w:pStyle w:val="ListParagraph"/>
              <w:widowControl w:val="0"/>
              <w:numPr>
                <w:ilvl w:val="0"/>
                <w:numId w:val="24"/>
              </w:numPr>
              <w:autoSpaceDE w:val="0"/>
              <w:autoSpaceDN w:val="0"/>
              <w:adjustRightInd w:val="0"/>
              <w:ind w:left="0" w:firstLine="0"/>
              <w:rPr>
                <w:color w:val="000000"/>
              </w:rPr>
            </w:pPr>
            <w:r>
              <w:rPr>
                <w:color w:val="000000"/>
              </w:rPr>
              <w:t>Izrazi upotrebljeni u ovom Administrativnom uputstvu imaju sledeća značenja</w:t>
            </w:r>
            <w:r w:rsidRPr="00BF478C">
              <w:rPr>
                <w:color w:val="000000"/>
              </w:rPr>
              <w:t>:</w:t>
            </w:r>
          </w:p>
          <w:p w:rsidR="00F7170B" w:rsidRPr="00BF478C" w:rsidRDefault="00F7170B" w:rsidP="00240936">
            <w:pPr>
              <w:pStyle w:val="ListParagraph"/>
              <w:widowControl w:val="0"/>
              <w:autoSpaceDE w:val="0"/>
              <w:autoSpaceDN w:val="0"/>
              <w:adjustRightInd w:val="0"/>
              <w:ind w:left="0"/>
              <w:rPr>
                <w:color w:val="000000"/>
              </w:rPr>
            </w:pPr>
          </w:p>
          <w:p w:rsidR="00F7170B" w:rsidRPr="00BF478C" w:rsidRDefault="00F7170B" w:rsidP="004642E2">
            <w:pPr>
              <w:pStyle w:val="ListParagraph"/>
              <w:numPr>
                <w:ilvl w:val="1"/>
                <w:numId w:val="24"/>
              </w:numPr>
              <w:ind w:left="403" w:firstLine="0"/>
              <w:rPr>
                <w:color w:val="000000"/>
              </w:rPr>
            </w:pPr>
            <w:r>
              <w:rPr>
                <w:b/>
                <w:color w:val="000000"/>
              </w:rPr>
              <w:t>Ministarstvo</w:t>
            </w:r>
            <w:r w:rsidRPr="00BF478C">
              <w:rPr>
                <w:color w:val="000000"/>
              </w:rPr>
              <w:t xml:space="preserve"> – </w:t>
            </w:r>
            <w:r>
              <w:rPr>
                <w:color w:val="000000"/>
              </w:rPr>
              <w:t>Ministarstvo životne sredine i prostornog planiranja</w:t>
            </w:r>
            <w:r w:rsidRPr="00BF478C">
              <w:rPr>
                <w:color w:val="000000"/>
              </w:rPr>
              <w:t>;</w:t>
            </w:r>
          </w:p>
          <w:p w:rsidR="00F7170B" w:rsidRPr="00BF478C" w:rsidRDefault="00F7170B" w:rsidP="005D437D">
            <w:pPr>
              <w:pStyle w:val="ListParagraph"/>
              <w:ind w:left="403"/>
              <w:rPr>
                <w:color w:val="000000"/>
              </w:rPr>
            </w:pPr>
          </w:p>
          <w:p w:rsidR="00F7170B" w:rsidRPr="00BF478C" w:rsidRDefault="00F7170B" w:rsidP="004642E2">
            <w:pPr>
              <w:pStyle w:val="ListParagraph"/>
              <w:numPr>
                <w:ilvl w:val="1"/>
                <w:numId w:val="24"/>
              </w:numPr>
              <w:ind w:left="403" w:firstLine="0"/>
              <w:rPr>
                <w:color w:val="000000"/>
              </w:rPr>
            </w:pPr>
            <w:r w:rsidRPr="003652E6">
              <w:rPr>
                <w:b/>
              </w:rPr>
              <w:t>„Baza podataka za legalizaciju“</w:t>
            </w:r>
            <w:r w:rsidRPr="00BF478C">
              <w:t xml:space="preserve"> – </w:t>
            </w:r>
            <w:r>
              <w:rPr>
                <w:color w:val="000000"/>
              </w:rPr>
              <w:t>elektronska baza podataka koja sadrži tekstualne i grafičke podatke za nezakonito izgrađene objekte prema članu 8. ovog Zakona</w:t>
            </w:r>
            <w:r w:rsidRPr="00BF478C">
              <w:rPr>
                <w:color w:val="000000"/>
              </w:rPr>
              <w:t>;</w:t>
            </w:r>
          </w:p>
          <w:p w:rsidR="00F7170B" w:rsidRPr="00BF478C" w:rsidRDefault="00F7170B" w:rsidP="005D437D">
            <w:pPr>
              <w:pStyle w:val="ListParagraph"/>
              <w:ind w:left="403"/>
              <w:rPr>
                <w:color w:val="000000"/>
              </w:rPr>
            </w:pPr>
          </w:p>
          <w:p w:rsidR="00F7170B" w:rsidRPr="00BF478C" w:rsidRDefault="00F7170B" w:rsidP="004642E2">
            <w:pPr>
              <w:pStyle w:val="ListParagraph"/>
              <w:numPr>
                <w:ilvl w:val="1"/>
                <w:numId w:val="24"/>
              </w:numPr>
              <w:ind w:left="403" w:firstLine="0"/>
              <w:rPr>
                <w:color w:val="000000"/>
              </w:rPr>
            </w:pPr>
            <w:r>
              <w:rPr>
                <w:b/>
                <w:color w:val="000000"/>
              </w:rPr>
              <w:lastRenderedPageBreak/>
              <w:t>Agencija za informaciono društvo</w:t>
            </w:r>
            <w:r w:rsidRPr="00BF478C">
              <w:rPr>
                <w:b/>
                <w:color w:val="000000"/>
              </w:rPr>
              <w:t xml:space="preserve"> – </w:t>
            </w:r>
            <w:r>
              <w:rPr>
                <w:color w:val="000000"/>
              </w:rPr>
              <w:t>je centralni organ državne uprave za razvoj i primenu informacionih i komunikacionih tehnologija za institucije Republike Kosovo</w:t>
            </w:r>
            <w:r w:rsidRPr="00BF478C">
              <w:rPr>
                <w:color w:val="000000"/>
              </w:rPr>
              <w:t>.</w:t>
            </w:r>
          </w:p>
          <w:p w:rsidR="00F7170B" w:rsidRDefault="00F7170B" w:rsidP="005D437D">
            <w:pPr>
              <w:pStyle w:val="ListParagraph"/>
              <w:ind w:left="403"/>
              <w:rPr>
                <w:color w:val="000000"/>
              </w:rPr>
            </w:pPr>
          </w:p>
          <w:p w:rsidR="00E168D0" w:rsidRPr="00BF478C" w:rsidRDefault="00E168D0" w:rsidP="005D437D">
            <w:pPr>
              <w:pStyle w:val="ListParagraph"/>
              <w:ind w:left="403"/>
              <w:rPr>
                <w:color w:val="000000"/>
              </w:rPr>
            </w:pPr>
          </w:p>
          <w:p w:rsidR="00F7170B" w:rsidRPr="00BF478C" w:rsidRDefault="00F7170B" w:rsidP="004642E2">
            <w:pPr>
              <w:pStyle w:val="ListParagraph"/>
              <w:numPr>
                <w:ilvl w:val="1"/>
                <w:numId w:val="24"/>
              </w:numPr>
              <w:ind w:left="403" w:firstLine="0"/>
              <w:rPr>
                <w:color w:val="000000"/>
              </w:rPr>
            </w:pPr>
            <w:r>
              <w:rPr>
                <w:b/>
                <w:color w:val="000000"/>
              </w:rPr>
              <w:t>Nadležni organ</w:t>
            </w:r>
            <w:r w:rsidRPr="00BF478C">
              <w:rPr>
                <w:color w:val="000000"/>
              </w:rPr>
              <w:t xml:space="preserve"> – </w:t>
            </w:r>
            <w:r>
              <w:rPr>
                <w:color w:val="000000"/>
              </w:rPr>
              <w:t>nadležni organ za tretiranje građevinskih objekata I i II kategorije je opština</w:t>
            </w:r>
            <w:r w:rsidRPr="00BF478C">
              <w:rPr>
                <w:color w:val="000000"/>
              </w:rPr>
              <w:t xml:space="preserve">. </w:t>
            </w:r>
            <w:r>
              <w:rPr>
                <w:color w:val="000000"/>
              </w:rPr>
              <w:t>Nadležni organ za tretiranje građevinskih objekata III kategorije je Ministarstvo</w:t>
            </w:r>
            <w:r w:rsidRPr="00BF478C">
              <w:rPr>
                <w:color w:val="000000"/>
              </w:rPr>
              <w:t>;</w:t>
            </w:r>
          </w:p>
          <w:p w:rsidR="00F7170B" w:rsidRDefault="00F7170B" w:rsidP="005D437D">
            <w:pPr>
              <w:pStyle w:val="ListParagraph"/>
              <w:ind w:left="403"/>
              <w:rPr>
                <w:b/>
                <w:color w:val="000000"/>
              </w:rPr>
            </w:pPr>
          </w:p>
          <w:p w:rsidR="00E168D0" w:rsidRPr="00BF478C" w:rsidRDefault="00E168D0" w:rsidP="005D437D">
            <w:pPr>
              <w:pStyle w:val="ListParagraph"/>
              <w:ind w:left="403"/>
              <w:rPr>
                <w:b/>
                <w:color w:val="000000"/>
              </w:rPr>
            </w:pPr>
          </w:p>
          <w:p w:rsidR="00F7170B" w:rsidRPr="00BF478C" w:rsidRDefault="00F7170B" w:rsidP="004642E2">
            <w:pPr>
              <w:pStyle w:val="ListParagraph"/>
              <w:numPr>
                <w:ilvl w:val="1"/>
                <w:numId w:val="24"/>
              </w:numPr>
              <w:ind w:left="403" w:firstLine="0"/>
              <w:rPr>
                <w:color w:val="000000"/>
              </w:rPr>
            </w:pPr>
            <w:r>
              <w:rPr>
                <w:b/>
                <w:color w:val="000000"/>
              </w:rPr>
              <w:t>Registar nezakonito izgrađenih objekata („Registar“</w:t>
            </w:r>
            <w:r w:rsidRPr="00BF478C">
              <w:rPr>
                <w:b/>
                <w:color w:val="000000"/>
              </w:rPr>
              <w:t>)</w:t>
            </w:r>
            <w:r w:rsidRPr="00BF478C">
              <w:rPr>
                <w:color w:val="000000"/>
              </w:rPr>
              <w:t xml:space="preserve"> – </w:t>
            </w:r>
            <w:r>
              <w:rPr>
                <w:color w:val="000000"/>
              </w:rPr>
              <w:t>spisak svih nezakonito izgrađenih objekata koji su u oblasti delovanja Zakona, kreiran je od strane nadležnih organa i njime upravlja Ministarstvo</w:t>
            </w:r>
            <w:r w:rsidRPr="00BF478C">
              <w:rPr>
                <w:color w:val="000000"/>
              </w:rPr>
              <w:t>;</w:t>
            </w:r>
          </w:p>
          <w:p w:rsidR="00F7170B" w:rsidRPr="00BF478C" w:rsidRDefault="00F7170B" w:rsidP="005D437D">
            <w:pPr>
              <w:pStyle w:val="ListParagraph"/>
              <w:ind w:left="403"/>
              <w:rPr>
                <w:color w:val="000000"/>
              </w:rPr>
            </w:pPr>
          </w:p>
          <w:p w:rsidR="00F7170B" w:rsidRPr="00BF478C" w:rsidRDefault="00F7170B" w:rsidP="004642E2">
            <w:pPr>
              <w:pStyle w:val="ListParagraph"/>
              <w:numPr>
                <w:ilvl w:val="1"/>
                <w:numId w:val="24"/>
              </w:numPr>
              <w:ind w:left="403" w:firstLine="0"/>
              <w:rPr>
                <w:color w:val="000000"/>
              </w:rPr>
            </w:pPr>
            <w:r>
              <w:rPr>
                <w:b/>
                <w:color w:val="000000"/>
              </w:rPr>
              <w:t>Geografski informacioni sistem</w:t>
            </w:r>
            <w:r w:rsidRPr="00BF478C">
              <w:rPr>
                <w:b/>
                <w:color w:val="000000"/>
              </w:rPr>
              <w:t xml:space="preserve"> (GIS)</w:t>
            </w:r>
            <w:r w:rsidRPr="00BF478C">
              <w:rPr>
                <w:color w:val="000000"/>
              </w:rPr>
              <w:t xml:space="preserve"> </w:t>
            </w:r>
            <w:r>
              <w:rPr>
                <w:color w:val="000000"/>
              </w:rPr>
              <w:t>–</w:t>
            </w:r>
            <w:r w:rsidRPr="00BF478C">
              <w:rPr>
                <w:color w:val="000000"/>
              </w:rPr>
              <w:t xml:space="preserve"> </w:t>
            </w:r>
            <w:r>
              <w:rPr>
                <w:color w:val="000000"/>
              </w:rPr>
              <w:t>sistem koji se sastoji od hardvera, kompjuterskog softvera i geografskih podataka, namenjen za prikupljanje, obradu, analizu i prezentaciju svih oblika referentnih geografskih podataka</w:t>
            </w:r>
            <w:r w:rsidRPr="00BF478C">
              <w:rPr>
                <w:color w:val="000000"/>
              </w:rPr>
              <w:t>;</w:t>
            </w:r>
          </w:p>
          <w:p w:rsidR="00F7170B" w:rsidRDefault="00F7170B" w:rsidP="005D437D">
            <w:pPr>
              <w:pStyle w:val="ListParagraph"/>
              <w:ind w:left="403"/>
              <w:rPr>
                <w:b/>
                <w:color w:val="000000"/>
              </w:rPr>
            </w:pPr>
          </w:p>
          <w:p w:rsidR="00F7170B" w:rsidRPr="00BF478C" w:rsidRDefault="00F7170B" w:rsidP="004642E2">
            <w:pPr>
              <w:pStyle w:val="ListParagraph"/>
              <w:numPr>
                <w:ilvl w:val="1"/>
                <w:numId w:val="24"/>
              </w:numPr>
              <w:ind w:left="403" w:firstLine="0"/>
              <w:rPr>
                <w:color w:val="000000"/>
              </w:rPr>
            </w:pPr>
            <w:r>
              <w:rPr>
                <w:b/>
                <w:color w:val="000000"/>
              </w:rPr>
              <w:t>Podaci</w:t>
            </w:r>
            <w:r w:rsidRPr="00BF478C">
              <w:rPr>
                <w:b/>
                <w:color w:val="000000"/>
              </w:rPr>
              <w:t xml:space="preserve"> </w:t>
            </w:r>
            <w:r w:rsidRPr="00BF478C">
              <w:rPr>
                <w:color w:val="000000"/>
              </w:rPr>
              <w:t xml:space="preserve">– </w:t>
            </w:r>
            <w:r>
              <w:rPr>
                <w:color w:val="000000"/>
              </w:rPr>
              <w:t>predstavljaju grupu vrednosti kvalitativnih i kvantitativnih varijabli, sastoje se od podataka o tretiranju nezakonito izgrađenih objekata na osnovu Zakona</w:t>
            </w:r>
            <w:r w:rsidRPr="00BF478C">
              <w:rPr>
                <w:color w:val="000000"/>
              </w:rPr>
              <w:t>;</w:t>
            </w:r>
          </w:p>
          <w:p w:rsidR="00F7170B" w:rsidRPr="00BF478C" w:rsidRDefault="00F7170B" w:rsidP="004642E2">
            <w:pPr>
              <w:pStyle w:val="ListParagraph"/>
              <w:numPr>
                <w:ilvl w:val="1"/>
                <w:numId w:val="24"/>
              </w:numPr>
              <w:ind w:left="403" w:firstLine="0"/>
              <w:rPr>
                <w:color w:val="000000"/>
              </w:rPr>
            </w:pPr>
            <w:r>
              <w:rPr>
                <w:b/>
                <w:color w:val="000000"/>
              </w:rPr>
              <w:lastRenderedPageBreak/>
              <w:t>Hosting</w:t>
            </w:r>
            <w:r w:rsidRPr="00BF478C">
              <w:rPr>
                <w:color w:val="000000"/>
              </w:rPr>
              <w:t xml:space="preserve"> – </w:t>
            </w:r>
            <w:r w:rsidRPr="00763346">
              <w:rPr>
                <w:color w:val="000000"/>
              </w:rPr>
              <w:t>u skladu sa definicijom u Uredbi</w:t>
            </w:r>
            <w:r w:rsidRPr="00763346">
              <w:t xml:space="preserve"> (VRK) br. 02/2016 za koordinaciju između Agencije informacionog društva i organizacione strukture/službenika informacione i komunikacione tehnologije u institucijama Republike Kosovo</w:t>
            </w:r>
            <w:r w:rsidRPr="00BF478C">
              <w:rPr>
                <w:color w:val="000000"/>
              </w:rPr>
              <w:t>;</w:t>
            </w:r>
          </w:p>
          <w:p w:rsidR="00F7170B" w:rsidRPr="00BF478C" w:rsidRDefault="00F7170B" w:rsidP="00240936">
            <w:pPr>
              <w:pStyle w:val="ListParagraph"/>
              <w:ind w:left="0"/>
              <w:rPr>
                <w:color w:val="000000"/>
              </w:rPr>
            </w:pPr>
          </w:p>
          <w:p w:rsidR="00F7170B" w:rsidRPr="00BF478C" w:rsidRDefault="00F7170B" w:rsidP="004642E2">
            <w:pPr>
              <w:pStyle w:val="ListParagraph"/>
              <w:numPr>
                <w:ilvl w:val="0"/>
                <w:numId w:val="24"/>
              </w:numPr>
              <w:ind w:left="0" w:firstLine="0"/>
              <w:rPr>
                <w:color w:val="000000"/>
              </w:rPr>
            </w:pPr>
            <w:r>
              <w:rPr>
                <w:color w:val="000000"/>
              </w:rPr>
              <w:t>Ostali izrazi upotrebljeni u ovom Administrativnom uputstvu imaju isto značenje kao što je definisano Zakonom</w:t>
            </w:r>
            <w:r w:rsidRPr="00BF478C">
              <w:rPr>
                <w:color w:val="000000"/>
              </w:rPr>
              <w:t>.</w:t>
            </w:r>
          </w:p>
          <w:p w:rsidR="00F7170B" w:rsidRPr="00BF478C" w:rsidRDefault="00F7170B" w:rsidP="00240936">
            <w:pPr>
              <w:pStyle w:val="ListParagraph"/>
              <w:widowControl w:val="0"/>
              <w:autoSpaceDE w:val="0"/>
              <w:autoSpaceDN w:val="0"/>
              <w:adjustRightInd w:val="0"/>
              <w:ind w:left="0"/>
              <w:rPr>
                <w:color w:val="000000"/>
              </w:rPr>
            </w:pPr>
          </w:p>
          <w:p w:rsidR="00F7170B" w:rsidRPr="00BF478C" w:rsidRDefault="00F7170B" w:rsidP="00240936">
            <w:pPr>
              <w:pStyle w:val="ListParagraph"/>
              <w:widowControl w:val="0"/>
              <w:autoSpaceDE w:val="0"/>
              <w:autoSpaceDN w:val="0"/>
              <w:adjustRightInd w:val="0"/>
              <w:ind w:left="0"/>
              <w:rPr>
                <w:color w:val="000000"/>
              </w:rPr>
            </w:pPr>
          </w:p>
          <w:p w:rsidR="00F7170B" w:rsidRPr="00BF478C" w:rsidRDefault="00F7170B" w:rsidP="005D437D">
            <w:pPr>
              <w:pStyle w:val="ListParagraph"/>
              <w:widowControl w:val="0"/>
              <w:autoSpaceDE w:val="0"/>
              <w:autoSpaceDN w:val="0"/>
              <w:adjustRightInd w:val="0"/>
              <w:ind w:left="0"/>
              <w:jc w:val="center"/>
              <w:rPr>
                <w:b/>
                <w:color w:val="000000"/>
              </w:rPr>
            </w:pPr>
            <w:r>
              <w:rPr>
                <w:b/>
                <w:color w:val="000000"/>
              </w:rPr>
              <w:t>Član</w:t>
            </w:r>
            <w:r w:rsidRPr="00BF478C">
              <w:rPr>
                <w:b/>
                <w:color w:val="000000"/>
              </w:rPr>
              <w:t xml:space="preserve"> 4</w:t>
            </w:r>
          </w:p>
          <w:p w:rsidR="00F7170B" w:rsidRPr="00BF478C" w:rsidRDefault="00F7170B" w:rsidP="005D437D">
            <w:pPr>
              <w:pStyle w:val="ListParagraph"/>
              <w:widowControl w:val="0"/>
              <w:autoSpaceDE w:val="0"/>
              <w:autoSpaceDN w:val="0"/>
              <w:adjustRightInd w:val="0"/>
              <w:ind w:left="0"/>
              <w:jc w:val="center"/>
              <w:rPr>
                <w:b/>
                <w:color w:val="000000"/>
              </w:rPr>
            </w:pPr>
            <w:r>
              <w:rPr>
                <w:b/>
                <w:color w:val="000000"/>
              </w:rPr>
              <w:t>Opšti principi</w:t>
            </w:r>
          </w:p>
          <w:p w:rsidR="00F7170B" w:rsidRPr="00BF478C" w:rsidRDefault="00F7170B" w:rsidP="00240936">
            <w:pPr>
              <w:pStyle w:val="ListParagraph"/>
              <w:widowControl w:val="0"/>
              <w:autoSpaceDE w:val="0"/>
              <w:autoSpaceDN w:val="0"/>
              <w:adjustRightInd w:val="0"/>
              <w:ind w:left="0"/>
              <w:rPr>
                <w:b/>
                <w:color w:val="000000"/>
              </w:rPr>
            </w:pPr>
          </w:p>
          <w:p w:rsidR="00F7170B" w:rsidRPr="00BF478C" w:rsidRDefault="00F7170B" w:rsidP="004642E2">
            <w:pPr>
              <w:pStyle w:val="ListParagraph"/>
              <w:widowControl w:val="0"/>
              <w:numPr>
                <w:ilvl w:val="0"/>
                <w:numId w:val="26"/>
              </w:numPr>
              <w:autoSpaceDE w:val="0"/>
              <w:autoSpaceDN w:val="0"/>
              <w:adjustRightInd w:val="0"/>
              <w:ind w:left="0" w:firstLine="0"/>
              <w:rPr>
                <w:b/>
                <w:color w:val="000000"/>
              </w:rPr>
            </w:pPr>
            <w:r>
              <w:rPr>
                <w:color w:val="000000"/>
              </w:rPr>
              <w:t>Baza podataka za legalizaciju je vlasništvo Republike Kosovo i upravlja se od strane Ministarstva</w:t>
            </w:r>
            <w:r w:rsidRPr="00BF478C">
              <w:rPr>
                <w:color w:val="000000"/>
              </w:rPr>
              <w:t xml:space="preserve">. </w:t>
            </w:r>
          </w:p>
          <w:p w:rsidR="00F7170B" w:rsidRPr="00BF478C" w:rsidRDefault="00F7170B" w:rsidP="00240936">
            <w:pPr>
              <w:pStyle w:val="ListParagraph"/>
              <w:widowControl w:val="0"/>
              <w:autoSpaceDE w:val="0"/>
              <w:autoSpaceDN w:val="0"/>
              <w:adjustRightInd w:val="0"/>
              <w:ind w:left="0"/>
              <w:rPr>
                <w:b/>
                <w:color w:val="000000"/>
              </w:rPr>
            </w:pPr>
          </w:p>
          <w:p w:rsidR="00F7170B" w:rsidRPr="00BF478C" w:rsidRDefault="00F7170B" w:rsidP="004642E2">
            <w:pPr>
              <w:pStyle w:val="ListParagraph"/>
              <w:widowControl w:val="0"/>
              <w:numPr>
                <w:ilvl w:val="0"/>
                <w:numId w:val="26"/>
              </w:numPr>
              <w:autoSpaceDE w:val="0"/>
              <w:autoSpaceDN w:val="0"/>
              <w:adjustRightInd w:val="0"/>
              <w:ind w:left="0" w:firstLine="0"/>
              <w:rPr>
                <w:b/>
                <w:color w:val="000000"/>
              </w:rPr>
            </w:pPr>
            <w:r>
              <w:rPr>
                <w:color w:val="000000"/>
              </w:rPr>
              <w:t xml:space="preserve">Baza podataka za legalizaciju je javna i svaki građanin može joj pristupiti </w:t>
            </w:r>
            <w:r w:rsidRPr="00BF478C">
              <w:rPr>
                <w:color w:val="000000"/>
              </w:rPr>
              <w:t>(</w:t>
            </w:r>
            <w:r>
              <w:rPr>
                <w:color w:val="000000"/>
              </w:rPr>
              <w:t>ličnim podacima</w:t>
            </w:r>
            <w:r w:rsidRPr="00BF478C">
              <w:rPr>
                <w:color w:val="000000"/>
              </w:rPr>
              <w:t xml:space="preserve">) </w:t>
            </w:r>
            <w:r>
              <w:rPr>
                <w:color w:val="000000"/>
              </w:rPr>
              <w:t>putem interneta na osnovu relevantnih odredaba važećeg zakonodavstva za pristup zvaničnim dokumentima i za zaštitu ličnih podataka</w:t>
            </w:r>
            <w:r w:rsidRPr="00BF478C">
              <w:rPr>
                <w:color w:val="000000"/>
              </w:rPr>
              <w:t>.</w:t>
            </w:r>
          </w:p>
          <w:p w:rsidR="00F7170B" w:rsidRDefault="00F7170B" w:rsidP="00240936">
            <w:pPr>
              <w:pStyle w:val="ListParagraph"/>
              <w:ind w:left="0"/>
              <w:rPr>
                <w:color w:val="000000"/>
              </w:rPr>
            </w:pPr>
          </w:p>
          <w:p w:rsidR="00E168D0" w:rsidRPr="00BF478C" w:rsidRDefault="00E168D0" w:rsidP="00240936">
            <w:pPr>
              <w:pStyle w:val="ListParagraph"/>
              <w:ind w:left="0"/>
              <w:rPr>
                <w:color w:val="000000"/>
              </w:rPr>
            </w:pPr>
          </w:p>
          <w:p w:rsidR="00F7170B" w:rsidRPr="00BF478C" w:rsidRDefault="00F7170B" w:rsidP="004642E2">
            <w:pPr>
              <w:pStyle w:val="ListParagraph"/>
              <w:widowControl w:val="0"/>
              <w:numPr>
                <w:ilvl w:val="0"/>
                <w:numId w:val="26"/>
              </w:numPr>
              <w:autoSpaceDE w:val="0"/>
              <w:autoSpaceDN w:val="0"/>
              <w:adjustRightInd w:val="0"/>
              <w:ind w:left="0" w:firstLine="0"/>
              <w:rPr>
                <w:b/>
                <w:color w:val="000000"/>
              </w:rPr>
            </w:pPr>
            <w:r>
              <w:rPr>
                <w:color w:val="000000"/>
              </w:rPr>
              <w:t>Baza podataka za legalizaciju sastoji se od tekstualnih i grafičkih podataka nezakonito izgrađenih objekata koji su tretirani u skladu sa Zakonom</w:t>
            </w:r>
            <w:r w:rsidRPr="00BF478C">
              <w:rPr>
                <w:color w:val="000000"/>
              </w:rPr>
              <w:t>.</w:t>
            </w:r>
          </w:p>
          <w:p w:rsidR="00F7170B" w:rsidRPr="00BF478C" w:rsidRDefault="00F7170B" w:rsidP="00240936">
            <w:pPr>
              <w:pStyle w:val="ListParagraph"/>
              <w:ind w:left="0"/>
              <w:rPr>
                <w:color w:val="000000"/>
              </w:rPr>
            </w:pPr>
          </w:p>
          <w:p w:rsidR="00F7170B" w:rsidRPr="00BF478C" w:rsidRDefault="00F7170B" w:rsidP="004642E2">
            <w:pPr>
              <w:pStyle w:val="ListParagraph"/>
              <w:widowControl w:val="0"/>
              <w:numPr>
                <w:ilvl w:val="0"/>
                <w:numId w:val="26"/>
              </w:numPr>
              <w:autoSpaceDE w:val="0"/>
              <w:autoSpaceDN w:val="0"/>
              <w:adjustRightInd w:val="0"/>
              <w:ind w:left="0" w:firstLine="0"/>
              <w:rPr>
                <w:b/>
                <w:color w:val="000000"/>
              </w:rPr>
            </w:pPr>
            <w:r>
              <w:rPr>
                <w:color w:val="000000"/>
              </w:rPr>
              <w:t xml:space="preserve">Svi javni organi su dužni da deluju u </w:t>
            </w:r>
            <w:r>
              <w:rPr>
                <w:color w:val="000000"/>
              </w:rPr>
              <w:lastRenderedPageBreak/>
              <w:t>skladu sa odredbama utvrđenim u Zakonu i ovim Administrativnim uputstvom</w:t>
            </w:r>
            <w:r w:rsidRPr="00BF478C">
              <w:rPr>
                <w:color w:val="000000"/>
              </w:rPr>
              <w:t>.</w:t>
            </w:r>
          </w:p>
          <w:p w:rsidR="00F7170B" w:rsidRDefault="00F7170B" w:rsidP="00240936">
            <w:pPr>
              <w:pStyle w:val="ListParagraph"/>
              <w:ind w:left="0"/>
              <w:rPr>
                <w:b/>
                <w:color w:val="000000"/>
              </w:rPr>
            </w:pPr>
          </w:p>
          <w:p w:rsidR="005D437D" w:rsidRPr="00BF478C" w:rsidRDefault="005D437D" w:rsidP="00240936">
            <w:pPr>
              <w:pStyle w:val="ListParagraph"/>
              <w:ind w:left="0"/>
              <w:rPr>
                <w:b/>
                <w:color w:val="000000"/>
              </w:rPr>
            </w:pPr>
          </w:p>
          <w:p w:rsidR="00F7170B" w:rsidRPr="00BF478C" w:rsidRDefault="00F7170B" w:rsidP="004642E2">
            <w:pPr>
              <w:pStyle w:val="ListParagraph"/>
              <w:widowControl w:val="0"/>
              <w:numPr>
                <w:ilvl w:val="0"/>
                <w:numId w:val="26"/>
              </w:numPr>
              <w:autoSpaceDE w:val="0"/>
              <w:autoSpaceDN w:val="0"/>
              <w:adjustRightInd w:val="0"/>
              <w:ind w:left="0" w:firstLine="0"/>
              <w:rPr>
                <w:color w:val="000000"/>
              </w:rPr>
            </w:pPr>
            <w:r>
              <w:rPr>
                <w:color w:val="000000"/>
              </w:rPr>
              <w:t>Baza za legalizaciju koja je kreirana u prethodnom procesu prema Zakonu br</w:t>
            </w:r>
            <w:r w:rsidRPr="00BF478C">
              <w:rPr>
                <w:color w:val="000000"/>
              </w:rPr>
              <w:t>.</w:t>
            </w:r>
            <w:r>
              <w:rPr>
                <w:color w:val="000000"/>
              </w:rPr>
              <w:t xml:space="preserve"> </w:t>
            </w:r>
            <w:r w:rsidRPr="00BF478C">
              <w:rPr>
                <w:color w:val="000000"/>
              </w:rPr>
              <w:t xml:space="preserve">04/L-188 </w:t>
            </w:r>
            <w:r>
              <w:rPr>
                <w:color w:val="000000"/>
              </w:rPr>
              <w:t>o tretiranju izgradnje bez dozvole, deo je baze podataka za legalizaciju u skladu sa ovim administrativnim uputstvom i Zakonom br</w:t>
            </w:r>
            <w:r w:rsidRPr="00BF478C">
              <w:rPr>
                <w:color w:val="000000"/>
              </w:rPr>
              <w:t>.</w:t>
            </w:r>
            <w:r>
              <w:rPr>
                <w:color w:val="000000"/>
              </w:rPr>
              <w:t xml:space="preserve"> </w:t>
            </w:r>
            <w:r w:rsidRPr="00BF478C">
              <w:rPr>
                <w:color w:val="000000"/>
              </w:rPr>
              <w:t>06/L-024 o tretiranju građevina bez dozvole;</w:t>
            </w:r>
          </w:p>
          <w:p w:rsidR="00F7170B" w:rsidRPr="00BF478C" w:rsidRDefault="00F7170B" w:rsidP="00240936">
            <w:pPr>
              <w:pStyle w:val="ListParagraph"/>
              <w:widowControl w:val="0"/>
              <w:autoSpaceDE w:val="0"/>
              <w:autoSpaceDN w:val="0"/>
              <w:adjustRightInd w:val="0"/>
              <w:ind w:left="0"/>
              <w:rPr>
                <w:color w:val="000000"/>
              </w:rPr>
            </w:pPr>
          </w:p>
          <w:p w:rsidR="00F7170B" w:rsidRPr="00BF478C" w:rsidRDefault="00F7170B" w:rsidP="00240936">
            <w:pPr>
              <w:pStyle w:val="ListParagraph"/>
              <w:widowControl w:val="0"/>
              <w:autoSpaceDE w:val="0"/>
              <w:autoSpaceDN w:val="0"/>
              <w:adjustRightInd w:val="0"/>
              <w:ind w:left="0"/>
              <w:rPr>
                <w:color w:val="000000"/>
              </w:rPr>
            </w:pPr>
          </w:p>
          <w:p w:rsidR="00F7170B" w:rsidRPr="00BF478C" w:rsidRDefault="00F7170B" w:rsidP="00240936">
            <w:pPr>
              <w:pStyle w:val="ListParagraph"/>
              <w:widowControl w:val="0"/>
              <w:autoSpaceDE w:val="0"/>
              <w:autoSpaceDN w:val="0"/>
              <w:adjustRightInd w:val="0"/>
              <w:ind w:left="0"/>
              <w:rPr>
                <w:color w:val="000000"/>
              </w:rPr>
            </w:pPr>
          </w:p>
          <w:p w:rsidR="00F7170B" w:rsidRPr="00BF478C" w:rsidRDefault="00F7170B" w:rsidP="00240936">
            <w:pPr>
              <w:pStyle w:val="ListParagraph"/>
              <w:widowControl w:val="0"/>
              <w:autoSpaceDE w:val="0"/>
              <w:autoSpaceDN w:val="0"/>
              <w:adjustRightInd w:val="0"/>
              <w:ind w:left="0"/>
              <w:rPr>
                <w:color w:val="000000"/>
              </w:rPr>
            </w:pPr>
          </w:p>
          <w:p w:rsidR="00F7170B" w:rsidRPr="00BF478C" w:rsidRDefault="00F7170B" w:rsidP="00240936">
            <w:pPr>
              <w:widowControl w:val="0"/>
              <w:autoSpaceDE w:val="0"/>
              <w:autoSpaceDN w:val="0"/>
              <w:adjustRightInd w:val="0"/>
              <w:ind w:left="0"/>
              <w:contextualSpacing/>
              <w:rPr>
                <w:b/>
                <w:color w:val="000000"/>
              </w:rPr>
            </w:pPr>
            <w:r>
              <w:rPr>
                <w:b/>
                <w:color w:val="000000"/>
              </w:rPr>
              <w:t>POGLAVLJE</w:t>
            </w:r>
            <w:r w:rsidRPr="00BF478C">
              <w:rPr>
                <w:b/>
                <w:color w:val="000000"/>
              </w:rPr>
              <w:t xml:space="preserve"> II</w:t>
            </w:r>
          </w:p>
          <w:p w:rsidR="00F7170B" w:rsidRPr="00BF478C" w:rsidRDefault="00F7170B" w:rsidP="00240936">
            <w:pPr>
              <w:widowControl w:val="0"/>
              <w:autoSpaceDE w:val="0"/>
              <w:autoSpaceDN w:val="0"/>
              <w:adjustRightInd w:val="0"/>
              <w:ind w:left="0"/>
              <w:contextualSpacing/>
              <w:rPr>
                <w:b/>
                <w:color w:val="000000"/>
              </w:rPr>
            </w:pPr>
            <w:r w:rsidRPr="00BF478C">
              <w:rPr>
                <w:b/>
                <w:color w:val="000000"/>
              </w:rPr>
              <w:t xml:space="preserve">INFRASTRUKTURA </w:t>
            </w:r>
            <w:r>
              <w:rPr>
                <w:b/>
                <w:color w:val="000000"/>
              </w:rPr>
              <w:t xml:space="preserve">I SADRŽAJ BAZE PODATAKA ZA LEGALIZACIJU </w:t>
            </w:r>
          </w:p>
          <w:p w:rsidR="00F7170B" w:rsidRDefault="00F7170B" w:rsidP="00240936">
            <w:pPr>
              <w:pStyle w:val="ListParagraph"/>
              <w:widowControl w:val="0"/>
              <w:autoSpaceDE w:val="0"/>
              <w:autoSpaceDN w:val="0"/>
              <w:adjustRightInd w:val="0"/>
              <w:ind w:left="0"/>
              <w:rPr>
                <w:b/>
                <w:color w:val="000000"/>
              </w:rPr>
            </w:pPr>
          </w:p>
          <w:p w:rsidR="00E168D0" w:rsidRPr="00BF478C" w:rsidRDefault="00E168D0" w:rsidP="00240936">
            <w:pPr>
              <w:pStyle w:val="ListParagraph"/>
              <w:widowControl w:val="0"/>
              <w:autoSpaceDE w:val="0"/>
              <w:autoSpaceDN w:val="0"/>
              <w:adjustRightInd w:val="0"/>
              <w:ind w:left="0"/>
              <w:rPr>
                <w:b/>
                <w:color w:val="000000"/>
              </w:rPr>
            </w:pPr>
          </w:p>
          <w:p w:rsidR="00F7170B" w:rsidRPr="00BF478C" w:rsidRDefault="00F7170B" w:rsidP="005D437D">
            <w:pPr>
              <w:pStyle w:val="ListParagraph"/>
              <w:widowControl w:val="0"/>
              <w:autoSpaceDE w:val="0"/>
              <w:autoSpaceDN w:val="0"/>
              <w:adjustRightInd w:val="0"/>
              <w:ind w:left="0"/>
              <w:jc w:val="center"/>
              <w:rPr>
                <w:b/>
                <w:color w:val="000000"/>
              </w:rPr>
            </w:pPr>
            <w:r>
              <w:rPr>
                <w:b/>
                <w:color w:val="000000"/>
              </w:rPr>
              <w:t>Član</w:t>
            </w:r>
            <w:r w:rsidRPr="00BF478C">
              <w:rPr>
                <w:b/>
                <w:color w:val="000000"/>
              </w:rPr>
              <w:t xml:space="preserve"> 5</w:t>
            </w:r>
          </w:p>
          <w:p w:rsidR="00F7170B" w:rsidRPr="00BF478C" w:rsidRDefault="00F7170B" w:rsidP="005D437D">
            <w:pPr>
              <w:pStyle w:val="ListParagraph"/>
              <w:widowControl w:val="0"/>
              <w:autoSpaceDE w:val="0"/>
              <w:autoSpaceDN w:val="0"/>
              <w:adjustRightInd w:val="0"/>
              <w:ind w:left="0"/>
              <w:jc w:val="center"/>
              <w:rPr>
                <w:b/>
                <w:color w:val="000000"/>
              </w:rPr>
            </w:pPr>
            <w:r w:rsidRPr="00BF478C">
              <w:rPr>
                <w:b/>
                <w:color w:val="000000"/>
              </w:rPr>
              <w:t>Infrastruktura</w:t>
            </w:r>
          </w:p>
          <w:p w:rsidR="00F7170B" w:rsidRPr="00BF478C" w:rsidRDefault="00F7170B" w:rsidP="00240936">
            <w:pPr>
              <w:pStyle w:val="ListParagraph"/>
              <w:widowControl w:val="0"/>
              <w:autoSpaceDE w:val="0"/>
              <w:autoSpaceDN w:val="0"/>
              <w:adjustRightInd w:val="0"/>
              <w:ind w:left="0"/>
              <w:rPr>
                <w:b/>
                <w:color w:val="000000"/>
              </w:rPr>
            </w:pPr>
          </w:p>
          <w:p w:rsidR="00F7170B" w:rsidRPr="00BF478C" w:rsidRDefault="00F7170B" w:rsidP="004642E2">
            <w:pPr>
              <w:pStyle w:val="ListParagraph"/>
              <w:widowControl w:val="0"/>
              <w:numPr>
                <w:ilvl w:val="0"/>
                <w:numId w:val="28"/>
              </w:numPr>
              <w:autoSpaceDE w:val="0"/>
              <w:autoSpaceDN w:val="0"/>
              <w:adjustRightInd w:val="0"/>
              <w:ind w:left="0" w:firstLine="0"/>
              <w:rPr>
                <w:b/>
                <w:color w:val="000000"/>
              </w:rPr>
            </w:pPr>
            <w:r w:rsidRPr="00BF478C">
              <w:rPr>
                <w:color w:val="000000"/>
              </w:rPr>
              <w:t>Baza</w:t>
            </w:r>
            <w:r>
              <w:rPr>
                <w:color w:val="000000"/>
              </w:rPr>
              <w:t xml:space="preserve"> podataka za legalizaciju koristi državnu mrežnu infrastrukturu koja je bazirana na Državnom centru elektronskih podataka i oslanja se na private cloud usluge Državnog centra za elektronske podatke</w:t>
            </w:r>
            <w:r w:rsidRPr="00BF478C">
              <w:rPr>
                <w:color w:val="000000"/>
              </w:rPr>
              <w:t>.</w:t>
            </w:r>
          </w:p>
          <w:p w:rsidR="00F7170B" w:rsidRDefault="00F7170B" w:rsidP="00240936">
            <w:pPr>
              <w:pStyle w:val="ListParagraph"/>
              <w:widowControl w:val="0"/>
              <w:autoSpaceDE w:val="0"/>
              <w:autoSpaceDN w:val="0"/>
              <w:adjustRightInd w:val="0"/>
              <w:ind w:left="0"/>
              <w:rPr>
                <w:b/>
                <w:color w:val="000000"/>
              </w:rPr>
            </w:pPr>
          </w:p>
          <w:p w:rsidR="005D437D" w:rsidRPr="00BF478C" w:rsidRDefault="005D437D" w:rsidP="00240936">
            <w:pPr>
              <w:pStyle w:val="ListParagraph"/>
              <w:widowControl w:val="0"/>
              <w:autoSpaceDE w:val="0"/>
              <w:autoSpaceDN w:val="0"/>
              <w:adjustRightInd w:val="0"/>
              <w:ind w:left="0"/>
              <w:rPr>
                <w:b/>
                <w:color w:val="000000"/>
              </w:rPr>
            </w:pPr>
          </w:p>
          <w:p w:rsidR="00F7170B" w:rsidRPr="00BF478C" w:rsidRDefault="00F7170B" w:rsidP="004642E2">
            <w:pPr>
              <w:pStyle w:val="ListParagraph"/>
              <w:widowControl w:val="0"/>
              <w:numPr>
                <w:ilvl w:val="0"/>
                <w:numId w:val="28"/>
              </w:numPr>
              <w:autoSpaceDE w:val="0"/>
              <w:autoSpaceDN w:val="0"/>
              <w:adjustRightInd w:val="0"/>
              <w:ind w:left="0" w:firstLine="0"/>
              <w:rPr>
                <w:b/>
                <w:color w:val="000000"/>
              </w:rPr>
            </w:pPr>
            <w:r>
              <w:rPr>
                <w:color w:val="000000"/>
              </w:rPr>
              <w:t>Centralni i opštinski nivo pristup u Bazi podataka za legalizaciju ostvaruje preko aplikacije za legalizaciju</w:t>
            </w:r>
            <w:r w:rsidRPr="00BF478C">
              <w:rPr>
                <w:color w:val="000000"/>
              </w:rPr>
              <w:t>.</w:t>
            </w:r>
          </w:p>
          <w:p w:rsidR="00F7170B" w:rsidRDefault="00F7170B" w:rsidP="00240936">
            <w:pPr>
              <w:pStyle w:val="ListParagraph"/>
              <w:ind w:left="0"/>
              <w:rPr>
                <w:color w:val="000000"/>
              </w:rPr>
            </w:pPr>
          </w:p>
          <w:p w:rsidR="00F7170B" w:rsidRPr="00BF478C" w:rsidRDefault="00F7170B" w:rsidP="004642E2">
            <w:pPr>
              <w:pStyle w:val="ListParagraph"/>
              <w:widowControl w:val="0"/>
              <w:numPr>
                <w:ilvl w:val="0"/>
                <w:numId w:val="28"/>
              </w:numPr>
              <w:autoSpaceDE w:val="0"/>
              <w:autoSpaceDN w:val="0"/>
              <w:adjustRightInd w:val="0"/>
              <w:ind w:left="0" w:firstLine="0"/>
              <w:rPr>
                <w:b/>
                <w:color w:val="000000"/>
              </w:rPr>
            </w:pPr>
            <w:r>
              <w:rPr>
                <w:color w:val="000000"/>
              </w:rPr>
              <w:t xml:space="preserve">Pristup javnosti u Bazi podataka za </w:t>
            </w:r>
            <w:r>
              <w:rPr>
                <w:color w:val="000000"/>
              </w:rPr>
              <w:lastRenderedPageBreak/>
              <w:t>legalizaciju ostvaruje se preko aplikacije na internetu</w:t>
            </w:r>
            <w:r w:rsidRPr="00BF478C">
              <w:rPr>
                <w:color w:val="000000"/>
              </w:rPr>
              <w:t>.</w:t>
            </w:r>
          </w:p>
          <w:p w:rsidR="00F7170B" w:rsidRDefault="00F7170B" w:rsidP="00240936">
            <w:pPr>
              <w:pStyle w:val="ListParagraph"/>
              <w:widowControl w:val="0"/>
              <w:autoSpaceDE w:val="0"/>
              <w:autoSpaceDN w:val="0"/>
              <w:adjustRightInd w:val="0"/>
              <w:ind w:left="0"/>
              <w:rPr>
                <w:color w:val="000000"/>
              </w:rPr>
            </w:pPr>
          </w:p>
          <w:p w:rsidR="00F7170B" w:rsidRPr="00BF478C" w:rsidRDefault="00F7170B" w:rsidP="005D437D">
            <w:pPr>
              <w:pStyle w:val="ListParagraph"/>
              <w:widowControl w:val="0"/>
              <w:autoSpaceDE w:val="0"/>
              <w:autoSpaceDN w:val="0"/>
              <w:adjustRightInd w:val="0"/>
              <w:ind w:left="0"/>
              <w:jc w:val="center"/>
              <w:rPr>
                <w:b/>
                <w:color w:val="000000"/>
              </w:rPr>
            </w:pPr>
            <w:r>
              <w:rPr>
                <w:b/>
                <w:color w:val="000000"/>
              </w:rPr>
              <w:t>Član</w:t>
            </w:r>
            <w:r w:rsidRPr="00BF478C">
              <w:rPr>
                <w:b/>
                <w:color w:val="000000"/>
              </w:rPr>
              <w:t xml:space="preserve"> 6</w:t>
            </w:r>
          </w:p>
          <w:p w:rsidR="00F7170B" w:rsidRPr="00BF478C" w:rsidRDefault="00F7170B" w:rsidP="005D437D">
            <w:pPr>
              <w:pStyle w:val="ListParagraph"/>
              <w:widowControl w:val="0"/>
              <w:autoSpaceDE w:val="0"/>
              <w:autoSpaceDN w:val="0"/>
              <w:adjustRightInd w:val="0"/>
              <w:ind w:left="0"/>
              <w:jc w:val="center"/>
              <w:rPr>
                <w:b/>
                <w:color w:val="000000"/>
              </w:rPr>
            </w:pPr>
            <w:r>
              <w:rPr>
                <w:b/>
                <w:color w:val="000000"/>
              </w:rPr>
              <w:t>Tehnička struktura</w:t>
            </w:r>
          </w:p>
          <w:p w:rsidR="00F7170B" w:rsidRPr="00BF478C" w:rsidRDefault="00F7170B" w:rsidP="00240936">
            <w:pPr>
              <w:pStyle w:val="ListParagraph"/>
              <w:widowControl w:val="0"/>
              <w:autoSpaceDE w:val="0"/>
              <w:autoSpaceDN w:val="0"/>
              <w:adjustRightInd w:val="0"/>
              <w:ind w:left="0"/>
              <w:rPr>
                <w:b/>
                <w:color w:val="000000"/>
              </w:rPr>
            </w:pPr>
          </w:p>
          <w:p w:rsidR="00F7170B" w:rsidRPr="00BF478C" w:rsidRDefault="00F7170B" w:rsidP="004642E2">
            <w:pPr>
              <w:pStyle w:val="ListParagraph"/>
              <w:widowControl w:val="0"/>
              <w:numPr>
                <w:ilvl w:val="0"/>
                <w:numId w:val="30"/>
              </w:numPr>
              <w:autoSpaceDE w:val="0"/>
              <w:autoSpaceDN w:val="0"/>
              <w:adjustRightInd w:val="0"/>
              <w:ind w:left="0" w:firstLine="0"/>
              <w:rPr>
                <w:b/>
                <w:color w:val="000000"/>
              </w:rPr>
            </w:pPr>
            <w:r>
              <w:t>Aplikacija pruža interakciju i razvija se na platformi za koju Vlada raspolaže odgovarajuće licence</w:t>
            </w:r>
            <w:r w:rsidRPr="00BF478C">
              <w:t>.</w:t>
            </w:r>
          </w:p>
          <w:p w:rsidR="00F7170B" w:rsidRDefault="00F7170B" w:rsidP="00240936">
            <w:pPr>
              <w:pStyle w:val="ListParagraph"/>
              <w:widowControl w:val="0"/>
              <w:autoSpaceDE w:val="0"/>
              <w:autoSpaceDN w:val="0"/>
              <w:adjustRightInd w:val="0"/>
              <w:ind w:left="0"/>
              <w:rPr>
                <w:b/>
                <w:color w:val="000000"/>
              </w:rPr>
            </w:pPr>
          </w:p>
          <w:p w:rsidR="005D437D" w:rsidRPr="00BF478C" w:rsidRDefault="005D437D" w:rsidP="00240936">
            <w:pPr>
              <w:pStyle w:val="ListParagraph"/>
              <w:widowControl w:val="0"/>
              <w:autoSpaceDE w:val="0"/>
              <w:autoSpaceDN w:val="0"/>
              <w:adjustRightInd w:val="0"/>
              <w:ind w:left="0"/>
              <w:rPr>
                <w:b/>
                <w:color w:val="000000"/>
              </w:rPr>
            </w:pPr>
          </w:p>
          <w:p w:rsidR="00F7170B" w:rsidRPr="00E168D0" w:rsidRDefault="00F7170B" w:rsidP="004642E2">
            <w:pPr>
              <w:pStyle w:val="ListParagraph"/>
              <w:widowControl w:val="0"/>
              <w:numPr>
                <w:ilvl w:val="0"/>
                <w:numId w:val="30"/>
              </w:numPr>
              <w:autoSpaceDE w:val="0"/>
              <w:autoSpaceDN w:val="0"/>
              <w:adjustRightInd w:val="0"/>
              <w:ind w:left="0" w:firstLine="0"/>
              <w:rPr>
                <w:b/>
                <w:color w:val="000000"/>
              </w:rPr>
            </w:pPr>
            <w:r>
              <w:t>U slučajevima kada Vlada ne raspolaže odgovarajućim licencama, onda se aplikacija može razviti na standardima koji su prihvatljivi od AID-a, koja garantuje održavanje.</w:t>
            </w:r>
          </w:p>
          <w:p w:rsidR="00E168D0" w:rsidRPr="00E168D0" w:rsidRDefault="00E168D0" w:rsidP="00240936">
            <w:pPr>
              <w:pStyle w:val="ListParagraph"/>
              <w:ind w:left="0"/>
              <w:rPr>
                <w:b/>
                <w:color w:val="000000"/>
              </w:rPr>
            </w:pPr>
          </w:p>
          <w:p w:rsidR="00F7170B" w:rsidRPr="00BF478C" w:rsidRDefault="00F7170B" w:rsidP="004642E2">
            <w:pPr>
              <w:pStyle w:val="ListParagraph"/>
              <w:widowControl w:val="0"/>
              <w:numPr>
                <w:ilvl w:val="0"/>
                <w:numId w:val="30"/>
              </w:numPr>
              <w:autoSpaceDE w:val="0"/>
              <w:autoSpaceDN w:val="0"/>
              <w:adjustRightInd w:val="0"/>
              <w:ind w:left="0" w:firstLine="0"/>
              <w:rPr>
                <w:b/>
                <w:color w:val="000000"/>
              </w:rPr>
            </w:pPr>
            <w:r>
              <w:t>Aplikacija biće povezana sa svim raspoloživim registrima RKS-a, ali ne ograničavajući se samo na njih, kao što su</w:t>
            </w:r>
            <w:r w:rsidRPr="00BF478C">
              <w:t xml:space="preserve">: </w:t>
            </w:r>
            <w:r>
              <w:t>civilni registar, katastarski registar</w:t>
            </w:r>
            <w:r w:rsidRPr="00BF478C">
              <w:t>/</w:t>
            </w:r>
            <w:r>
              <w:t>RPNS</w:t>
            </w:r>
            <w:r w:rsidRPr="00BF478C">
              <w:t xml:space="preserve">, </w:t>
            </w:r>
            <w:r>
              <w:t>geoportal i drugi registri</w:t>
            </w:r>
            <w:r w:rsidRPr="00BF478C">
              <w:t>.</w:t>
            </w:r>
          </w:p>
          <w:p w:rsidR="00F7170B" w:rsidRDefault="00F7170B" w:rsidP="00240936">
            <w:pPr>
              <w:pStyle w:val="ListParagraph"/>
              <w:widowControl w:val="0"/>
              <w:autoSpaceDE w:val="0"/>
              <w:autoSpaceDN w:val="0"/>
              <w:adjustRightInd w:val="0"/>
              <w:ind w:left="0"/>
              <w:rPr>
                <w:b/>
                <w:color w:val="000000"/>
              </w:rPr>
            </w:pPr>
          </w:p>
          <w:p w:rsidR="00F7170B" w:rsidRPr="00BF478C" w:rsidRDefault="00F7170B" w:rsidP="005D437D">
            <w:pPr>
              <w:pStyle w:val="ListParagraph"/>
              <w:widowControl w:val="0"/>
              <w:autoSpaceDE w:val="0"/>
              <w:autoSpaceDN w:val="0"/>
              <w:adjustRightInd w:val="0"/>
              <w:ind w:left="0"/>
              <w:jc w:val="center"/>
              <w:rPr>
                <w:b/>
                <w:color w:val="000000"/>
              </w:rPr>
            </w:pPr>
            <w:r>
              <w:rPr>
                <w:b/>
                <w:color w:val="000000"/>
              </w:rPr>
              <w:t>Član</w:t>
            </w:r>
            <w:r w:rsidRPr="00BF478C">
              <w:rPr>
                <w:b/>
                <w:color w:val="000000"/>
              </w:rPr>
              <w:t xml:space="preserve"> 7</w:t>
            </w:r>
          </w:p>
          <w:p w:rsidR="00F7170B" w:rsidRPr="00BF478C" w:rsidRDefault="00F7170B" w:rsidP="005D437D">
            <w:pPr>
              <w:pStyle w:val="ListParagraph"/>
              <w:widowControl w:val="0"/>
              <w:autoSpaceDE w:val="0"/>
              <w:autoSpaceDN w:val="0"/>
              <w:adjustRightInd w:val="0"/>
              <w:ind w:left="0"/>
              <w:jc w:val="center"/>
              <w:rPr>
                <w:b/>
                <w:color w:val="000000"/>
              </w:rPr>
            </w:pPr>
            <w:r w:rsidRPr="00BF478C">
              <w:rPr>
                <w:b/>
                <w:color w:val="000000"/>
              </w:rPr>
              <w:t xml:space="preserve">Struktura </w:t>
            </w:r>
            <w:r>
              <w:rPr>
                <w:b/>
                <w:color w:val="000000"/>
              </w:rPr>
              <w:t>podataka</w:t>
            </w:r>
          </w:p>
          <w:p w:rsidR="00F7170B" w:rsidRPr="00BF478C" w:rsidRDefault="00F7170B" w:rsidP="00240936">
            <w:pPr>
              <w:pStyle w:val="ListParagraph"/>
              <w:widowControl w:val="0"/>
              <w:autoSpaceDE w:val="0"/>
              <w:autoSpaceDN w:val="0"/>
              <w:adjustRightInd w:val="0"/>
              <w:ind w:left="0"/>
              <w:rPr>
                <w:b/>
                <w:color w:val="000000"/>
              </w:rPr>
            </w:pPr>
          </w:p>
          <w:p w:rsidR="00383250" w:rsidRDefault="00F7170B" w:rsidP="004642E2">
            <w:pPr>
              <w:pStyle w:val="ListParagraph"/>
              <w:numPr>
                <w:ilvl w:val="0"/>
                <w:numId w:val="32"/>
              </w:numPr>
              <w:suppressAutoHyphens/>
              <w:ind w:left="0" w:firstLine="0"/>
              <w:rPr>
                <w:color w:val="000000" w:themeColor="text1"/>
              </w:rPr>
            </w:pPr>
            <w:r w:rsidRPr="00BF478C">
              <w:rPr>
                <w:color w:val="000000" w:themeColor="text1"/>
              </w:rPr>
              <w:t xml:space="preserve">RNPL </w:t>
            </w:r>
            <w:r>
              <w:rPr>
                <w:color w:val="000000" w:themeColor="text1"/>
              </w:rPr>
              <w:t>je digitalni registar koji sadrži tekstualne i grafičke podatke i koji sadrži elemente geometrije sa tekstualnim, vektorskim i rasterskim podacima koji se sastoje od</w:t>
            </w:r>
            <w:r w:rsidRPr="00BF478C">
              <w:rPr>
                <w:color w:val="000000" w:themeColor="text1"/>
              </w:rPr>
              <w:t>:</w:t>
            </w:r>
          </w:p>
          <w:p w:rsidR="00F7170B" w:rsidRDefault="00F7170B" w:rsidP="00383250">
            <w:pPr>
              <w:pStyle w:val="ListParagraph"/>
              <w:suppressAutoHyphens/>
              <w:ind w:left="0"/>
              <w:rPr>
                <w:color w:val="000000" w:themeColor="text1"/>
              </w:rPr>
            </w:pPr>
          </w:p>
          <w:p w:rsidR="00EA7068" w:rsidRPr="00BF478C" w:rsidRDefault="00EA7068" w:rsidP="00383250">
            <w:pPr>
              <w:pStyle w:val="ListParagraph"/>
              <w:suppressAutoHyphens/>
              <w:ind w:left="0"/>
              <w:rPr>
                <w:color w:val="000000" w:themeColor="text1"/>
              </w:rPr>
            </w:pPr>
          </w:p>
          <w:p w:rsidR="00F7170B" w:rsidRPr="00BF478C" w:rsidRDefault="00F7170B" w:rsidP="004642E2">
            <w:pPr>
              <w:pStyle w:val="ListParagraph"/>
              <w:numPr>
                <w:ilvl w:val="1"/>
                <w:numId w:val="32"/>
              </w:numPr>
              <w:suppressAutoHyphens/>
              <w:spacing w:line="240" w:lineRule="auto"/>
              <w:ind w:left="403" w:firstLine="0"/>
              <w:rPr>
                <w:color w:val="000000" w:themeColor="text1"/>
              </w:rPr>
            </w:pPr>
            <w:r>
              <w:rPr>
                <w:color w:val="000000" w:themeColor="text1"/>
              </w:rPr>
              <w:lastRenderedPageBreak/>
              <w:t>Formata digitalnog ortofotoa, satelitskih snimaka, potrebnih mapa</w:t>
            </w:r>
            <w:r w:rsidRPr="00BF478C">
              <w:rPr>
                <w:color w:val="000000" w:themeColor="text1"/>
              </w:rPr>
              <w:t>;</w:t>
            </w:r>
          </w:p>
          <w:p w:rsidR="00F7170B" w:rsidRDefault="00F7170B" w:rsidP="00857DC0">
            <w:pPr>
              <w:pStyle w:val="ListParagraph"/>
              <w:suppressAutoHyphens/>
              <w:spacing w:line="240" w:lineRule="auto"/>
              <w:ind w:left="403"/>
              <w:rPr>
                <w:color w:val="000000" w:themeColor="text1"/>
              </w:rPr>
            </w:pPr>
          </w:p>
          <w:p w:rsidR="00EA7068" w:rsidRPr="00BF478C" w:rsidRDefault="00EA7068" w:rsidP="00857DC0">
            <w:pPr>
              <w:pStyle w:val="ListParagraph"/>
              <w:suppressAutoHyphens/>
              <w:spacing w:line="240" w:lineRule="auto"/>
              <w:ind w:left="403"/>
              <w:rPr>
                <w:color w:val="000000" w:themeColor="text1"/>
              </w:rPr>
            </w:pPr>
          </w:p>
          <w:p w:rsidR="00F7170B" w:rsidRPr="00BF478C" w:rsidRDefault="00F7170B" w:rsidP="004642E2">
            <w:pPr>
              <w:pStyle w:val="ListParagraph"/>
              <w:numPr>
                <w:ilvl w:val="1"/>
                <w:numId w:val="32"/>
              </w:numPr>
              <w:suppressAutoHyphens/>
              <w:spacing w:line="240" w:lineRule="auto"/>
              <w:ind w:left="403" w:firstLine="0"/>
              <w:rPr>
                <w:color w:val="000000" w:themeColor="text1"/>
              </w:rPr>
            </w:pPr>
            <w:r>
              <w:rPr>
                <w:color w:val="000000" w:themeColor="text1"/>
              </w:rPr>
              <w:t>Administrativnih granica opština i katastarskih zona, kao i granica katastarskih parcela</w:t>
            </w:r>
            <w:r w:rsidRPr="00BF478C">
              <w:rPr>
                <w:color w:val="000000" w:themeColor="text1"/>
              </w:rPr>
              <w:t>;</w:t>
            </w:r>
          </w:p>
          <w:p w:rsidR="00F7170B" w:rsidRDefault="00F7170B" w:rsidP="00857DC0">
            <w:pPr>
              <w:pStyle w:val="ListParagraph"/>
              <w:spacing w:line="240" w:lineRule="auto"/>
              <w:ind w:left="403"/>
              <w:rPr>
                <w:color w:val="000000" w:themeColor="text1"/>
              </w:rPr>
            </w:pPr>
          </w:p>
          <w:p w:rsidR="00F7170B" w:rsidRPr="00BF478C" w:rsidRDefault="00F7170B" w:rsidP="004642E2">
            <w:pPr>
              <w:pStyle w:val="ListParagraph"/>
              <w:numPr>
                <w:ilvl w:val="1"/>
                <w:numId w:val="32"/>
              </w:numPr>
              <w:suppressAutoHyphens/>
              <w:spacing w:line="240" w:lineRule="auto"/>
              <w:ind w:left="403" w:firstLine="0"/>
              <w:rPr>
                <w:color w:val="000000" w:themeColor="text1"/>
              </w:rPr>
            </w:pPr>
            <w:r>
              <w:rPr>
                <w:color w:val="000000" w:themeColor="text1"/>
              </w:rPr>
              <w:t>Shapefile podataka</w:t>
            </w:r>
            <w:r w:rsidRPr="00BF478C">
              <w:rPr>
                <w:color w:val="000000" w:themeColor="text1"/>
              </w:rPr>
              <w:t xml:space="preserve"> (shp.) </w:t>
            </w:r>
            <w:r>
              <w:rPr>
                <w:color w:val="000000" w:themeColor="text1"/>
              </w:rPr>
              <w:t>za sve zone i tampon zone ili zaštitnih i regulacionih zona objekata infrastrukture, zaštićenih zona, posebno zaštićenih zona, posebnih zona, površina pod komasacijom, površina ugroženih od prirodnih nepogoda itd</w:t>
            </w:r>
            <w:r w:rsidRPr="00BF478C">
              <w:rPr>
                <w:color w:val="000000" w:themeColor="text1"/>
              </w:rPr>
              <w:t>.</w:t>
            </w:r>
          </w:p>
          <w:p w:rsidR="00F7170B" w:rsidRDefault="00F7170B" w:rsidP="00857DC0">
            <w:pPr>
              <w:pStyle w:val="ListParagraph"/>
              <w:spacing w:line="240" w:lineRule="auto"/>
              <w:ind w:left="403"/>
              <w:rPr>
                <w:color w:val="000000" w:themeColor="text1"/>
              </w:rPr>
            </w:pPr>
          </w:p>
          <w:p w:rsidR="00E168D0" w:rsidRDefault="00E168D0" w:rsidP="00857DC0">
            <w:pPr>
              <w:pStyle w:val="ListParagraph"/>
              <w:spacing w:line="240" w:lineRule="auto"/>
              <w:ind w:left="403"/>
              <w:rPr>
                <w:color w:val="000000" w:themeColor="text1"/>
              </w:rPr>
            </w:pPr>
          </w:p>
          <w:p w:rsidR="00F7170B" w:rsidRPr="00BF478C" w:rsidRDefault="00F7170B" w:rsidP="004642E2">
            <w:pPr>
              <w:pStyle w:val="ListParagraph"/>
              <w:numPr>
                <w:ilvl w:val="1"/>
                <w:numId w:val="32"/>
              </w:numPr>
              <w:suppressAutoHyphens/>
              <w:spacing w:line="240" w:lineRule="auto"/>
              <w:ind w:left="403" w:firstLine="0"/>
              <w:rPr>
                <w:color w:val="000000" w:themeColor="text1"/>
              </w:rPr>
            </w:pPr>
            <w:r>
              <w:rPr>
                <w:color w:val="000000" w:themeColor="text1"/>
              </w:rPr>
              <w:t>Položaja nezakonito izgrađenih objekata sa svim sastavnim elementima, kao što je registrovano od geodetskog snimka</w:t>
            </w:r>
            <w:r w:rsidRPr="00BF478C">
              <w:rPr>
                <w:color w:val="000000" w:themeColor="text1"/>
              </w:rPr>
              <w:t>;</w:t>
            </w:r>
          </w:p>
          <w:p w:rsidR="00F7170B" w:rsidRPr="00BF478C" w:rsidRDefault="00F7170B" w:rsidP="00857DC0">
            <w:pPr>
              <w:pStyle w:val="ListParagraph"/>
              <w:spacing w:line="240" w:lineRule="auto"/>
              <w:ind w:left="403"/>
              <w:rPr>
                <w:color w:val="000000" w:themeColor="text1"/>
              </w:rPr>
            </w:pPr>
          </w:p>
          <w:p w:rsidR="00F7170B" w:rsidRPr="00BF478C" w:rsidRDefault="00F7170B" w:rsidP="004642E2">
            <w:pPr>
              <w:pStyle w:val="ListParagraph"/>
              <w:numPr>
                <w:ilvl w:val="1"/>
                <w:numId w:val="32"/>
              </w:numPr>
              <w:suppressAutoHyphens/>
              <w:spacing w:line="240" w:lineRule="auto"/>
              <w:ind w:left="403" w:firstLine="0"/>
              <w:rPr>
                <w:color w:val="000000" w:themeColor="text1"/>
              </w:rPr>
            </w:pPr>
            <w:r>
              <w:rPr>
                <w:color w:val="000000" w:themeColor="text1"/>
              </w:rPr>
              <w:t>Tekstualnih podataka za sve objekte, kao što je precizirano na navedenim tabelama zakona i podzakonskih akata iz oblasti tretiranja</w:t>
            </w:r>
            <w:r w:rsidRPr="00BF478C">
              <w:rPr>
                <w:color w:val="000000" w:themeColor="text1"/>
              </w:rPr>
              <w:t>;</w:t>
            </w:r>
          </w:p>
          <w:p w:rsidR="00F7170B" w:rsidRPr="00BF478C" w:rsidRDefault="00F7170B" w:rsidP="00857DC0">
            <w:pPr>
              <w:pStyle w:val="ListParagraph"/>
              <w:spacing w:line="240" w:lineRule="auto"/>
              <w:ind w:left="403"/>
              <w:rPr>
                <w:color w:val="000000"/>
              </w:rPr>
            </w:pPr>
          </w:p>
          <w:p w:rsidR="00F7170B" w:rsidRPr="00BF478C" w:rsidRDefault="00F7170B" w:rsidP="004642E2">
            <w:pPr>
              <w:pStyle w:val="ListParagraph"/>
              <w:numPr>
                <w:ilvl w:val="1"/>
                <w:numId w:val="32"/>
              </w:numPr>
              <w:suppressAutoHyphens/>
              <w:spacing w:line="240" w:lineRule="auto"/>
              <w:ind w:left="403" w:firstLine="0"/>
              <w:rPr>
                <w:color w:val="000000" w:themeColor="text1"/>
              </w:rPr>
            </w:pPr>
            <w:r>
              <w:rPr>
                <w:color w:val="000000"/>
              </w:rPr>
              <w:t>Referentnog broja, ličnih podataka podnosioca zahteva, katastarskih podataka, kategorije izgradnje i ostalih podataka utvrđenih od strane drugih AU Zakona</w:t>
            </w:r>
            <w:r w:rsidRPr="00BF478C">
              <w:rPr>
                <w:color w:val="000000"/>
              </w:rPr>
              <w:t>.</w:t>
            </w:r>
          </w:p>
          <w:p w:rsidR="00F7170B" w:rsidRPr="00BF478C" w:rsidRDefault="00F7170B" w:rsidP="00857DC0">
            <w:pPr>
              <w:pStyle w:val="ListParagraph"/>
              <w:spacing w:line="240" w:lineRule="auto"/>
              <w:ind w:left="403"/>
              <w:rPr>
                <w:color w:val="000000" w:themeColor="text1"/>
              </w:rPr>
            </w:pPr>
          </w:p>
          <w:p w:rsidR="00F7170B" w:rsidRPr="00BF478C" w:rsidRDefault="00F7170B" w:rsidP="004642E2">
            <w:pPr>
              <w:pStyle w:val="ListParagraph"/>
              <w:numPr>
                <w:ilvl w:val="1"/>
                <w:numId w:val="32"/>
              </w:numPr>
              <w:suppressAutoHyphens/>
              <w:spacing w:line="240" w:lineRule="auto"/>
              <w:ind w:left="403" w:firstLine="0"/>
              <w:rPr>
                <w:color w:val="000000" w:themeColor="text1"/>
              </w:rPr>
            </w:pPr>
            <w:r>
              <w:rPr>
                <w:color w:val="000000" w:themeColor="text1"/>
              </w:rPr>
              <w:lastRenderedPageBreak/>
              <w:t>Arhiviranih digitalnih formata dokumenata tretiranih za legalizaciju u formatu</w:t>
            </w:r>
            <w:r w:rsidRPr="00BF478C">
              <w:rPr>
                <w:color w:val="000000" w:themeColor="text1"/>
              </w:rPr>
              <w:t xml:space="preserve"> PDF / A </w:t>
            </w:r>
            <w:r>
              <w:rPr>
                <w:color w:val="000000" w:themeColor="text1"/>
              </w:rPr>
              <w:t>sačuvanih kao datoteka podataka</w:t>
            </w:r>
            <w:r w:rsidRPr="00BF478C">
              <w:rPr>
                <w:color w:val="000000" w:themeColor="text1"/>
              </w:rPr>
              <w:t>;</w:t>
            </w:r>
          </w:p>
          <w:p w:rsidR="00F7170B" w:rsidRPr="00BF478C" w:rsidRDefault="00F7170B" w:rsidP="00240936">
            <w:pPr>
              <w:pStyle w:val="ListParagraph"/>
              <w:widowControl w:val="0"/>
              <w:autoSpaceDE w:val="0"/>
              <w:autoSpaceDN w:val="0"/>
              <w:adjustRightInd w:val="0"/>
              <w:ind w:left="0"/>
              <w:rPr>
                <w:b/>
                <w:color w:val="000000"/>
              </w:rPr>
            </w:pPr>
          </w:p>
          <w:p w:rsidR="00F7170B" w:rsidRPr="00BF478C" w:rsidRDefault="00F7170B" w:rsidP="005D437D">
            <w:pPr>
              <w:pStyle w:val="ListParagraph"/>
              <w:widowControl w:val="0"/>
              <w:autoSpaceDE w:val="0"/>
              <w:autoSpaceDN w:val="0"/>
              <w:adjustRightInd w:val="0"/>
              <w:ind w:left="0"/>
              <w:jc w:val="center"/>
              <w:rPr>
                <w:b/>
                <w:color w:val="000000"/>
              </w:rPr>
            </w:pPr>
            <w:r>
              <w:rPr>
                <w:b/>
                <w:color w:val="000000"/>
              </w:rPr>
              <w:t>Član</w:t>
            </w:r>
            <w:r w:rsidRPr="00BF478C">
              <w:rPr>
                <w:b/>
                <w:color w:val="000000"/>
              </w:rPr>
              <w:t xml:space="preserve"> </w:t>
            </w:r>
            <w:r w:rsidR="00E168D0">
              <w:rPr>
                <w:b/>
                <w:color w:val="000000"/>
              </w:rPr>
              <w:t>8</w:t>
            </w:r>
          </w:p>
          <w:p w:rsidR="00F7170B" w:rsidRPr="00BF478C" w:rsidRDefault="00F7170B" w:rsidP="005D437D">
            <w:pPr>
              <w:pStyle w:val="ListParagraph"/>
              <w:widowControl w:val="0"/>
              <w:autoSpaceDE w:val="0"/>
              <w:autoSpaceDN w:val="0"/>
              <w:adjustRightInd w:val="0"/>
              <w:ind w:left="0"/>
              <w:jc w:val="center"/>
              <w:rPr>
                <w:b/>
                <w:color w:val="000000"/>
              </w:rPr>
            </w:pPr>
            <w:r>
              <w:rPr>
                <w:b/>
                <w:color w:val="000000"/>
              </w:rPr>
              <w:t>Vrste podataka</w:t>
            </w:r>
          </w:p>
          <w:p w:rsidR="00F7170B" w:rsidRPr="00BF478C" w:rsidRDefault="00F7170B" w:rsidP="00240936">
            <w:pPr>
              <w:pStyle w:val="ListParagraph"/>
              <w:widowControl w:val="0"/>
              <w:autoSpaceDE w:val="0"/>
              <w:autoSpaceDN w:val="0"/>
              <w:adjustRightInd w:val="0"/>
              <w:ind w:left="0"/>
              <w:rPr>
                <w:b/>
                <w:color w:val="000000"/>
              </w:rPr>
            </w:pPr>
          </w:p>
          <w:p w:rsidR="00F7170B" w:rsidRPr="00BF478C" w:rsidRDefault="00F7170B" w:rsidP="004642E2">
            <w:pPr>
              <w:pStyle w:val="ListParagraph"/>
              <w:widowControl w:val="0"/>
              <w:numPr>
                <w:ilvl w:val="0"/>
                <w:numId w:val="34"/>
              </w:numPr>
              <w:autoSpaceDE w:val="0"/>
              <w:autoSpaceDN w:val="0"/>
              <w:adjustRightInd w:val="0"/>
              <w:ind w:left="0" w:firstLine="0"/>
              <w:rPr>
                <w:b/>
                <w:color w:val="000000"/>
              </w:rPr>
            </w:pPr>
            <w:r>
              <w:rPr>
                <w:color w:val="000000"/>
              </w:rPr>
              <w:t>Podaci uvršteni u Bazi podataka za legalizaciju prikazuju se na osnovu kategorije izgradnje, a uvođenje podataka vrše nadležni organi za dotičnu kategoriju nezakonito izgrađenih objekata, na način kako je to utvrđeno Zakonom</w:t>
            </w:r>
            <w:r w:rsidRPr="00BF478C">
              <w:rPr>
                <w:color w:val="000000"/>
              </w:rPr>
              <w:t>.</w:t>
            </w:r>
          </w:p>
          <w:p w:rsidR="00F7170B" w:rsidRPr="00BF478C" w:rsidRDefault="00F7170B" w:rsidP="00240936">
            <w:pPr>
              <w:pStyle w:val="ListParagraph"/>
              <w:widowControl w:val="0"/>
              <w:autoSpaceDE w:val="0"/>
              <w:autoSpaceDN w:val="0"/>
              <w:adjustRightInd w:val="0"/>
              <w:ind w:left="0"/>
              <w:rPr>
                <w:b/>
                <w:color w:val="000000"/>
              </w:rPr>
            </w:pPr>
          </w:p>
          <w:p w:rsidR="00F7170B" w:rsidRPr="00BF478C" w:rsidRDefault="00F7170B" w:rsidP="004642E2">
            <w:pPr>
              <w:pStyle w:val="ListParagraph"/>
              <w:widowControl w:val="0"/>
              <w:numPr>
                <w:ilvl w:val="0"/>
                <w:numId w:val="34"/>
              </w:numPr>
              <w:autoSpaceDE w:val="0"/>
              <w:autoSpaceDN w:val="0"/>
              <w:adjustRightInd w:val="0"/>
              <w:ind w:left="0" w:firstLine="0"/>
              <w:rPr>
                <w:b/>
                <w:color w:val="000000"/>
              </w:rPr>
            </w:pPr>
            <w:r>
              <w:rPr>
                <w:color w:val="000000"/>
              </w:rPr>
              <w:t>Vrste podataka koje će biti uvrštene prikazane su u Strukturi podataka za legalizaciju</w:t>
            </w:r>
            <w:r w:rsidRPr="00BF478C">
              <w:rPr>
                <w:color w:val="000000"/>
              </w:rPr>
              <w:t>,</w:t>
            </w:r>
          </w:p>
          <w:p w:rsidR="00F7170B" w:rsidRPr="00BF478C" w:rsidRDefault="00F7170B" w:rsidP="00240936">
            <w:pPr>
              <w:pStyle w:val="ListParagraph"/>
              <w:ind w:left="0"/>
              <w:rPr>
                <w:color w:val="000000"/>
              </w:rPr>
            </w:pPr>
          </w:p>
          <w:p w:rsidR="00F7170B" w:rsidRPr="00BF478C" w:rsidRDefault="00F7170B" w:rsidP="004642E2">
            <w:pPr>
              <w:pStyle w:val="ListParagraph"/>
              <w:widowControl w:val="0"/>
              <w:numPr>
                <w:ilvl w:val="0"/>
                <w:numId w:val="34"/>
              </w:numPr>
              <w:autoSpaceDE w:val="0"/>
              <w:autoSpaceDN w:val="0"/>
              <w:adjustRightInd w:val="0"/>
              <w:ind w:left="0" w:firstLine="0"/>
              <w:rPr>
                <w:b/>
                <w:color w:val="000000"/>
              </w:rPr>
            </w:pPr>
            <w:r>
              <w:rPr>
                <w:color w:val="000000"/>
              </w:rPr>
              <w:t>Spisak podataka, čija migracija se zahteva u registar podataka za legalizaciju, preciziran je u Zakonu, a uključuje sledeće podatke</w:t>
            </w:r>
            <w:r w:rsidRPr="00BF478C">
              <w:rPr>
                <w:color w:val="000000"/>
              </w:rPr>
              <w:t>:</w:t>
            </w:r>
          </w:p>
          <w:p w:rsidR="00E168D0" w:rsidRPr="00BF478C" w:rsidRDefault="00E168D0" w:rsidP="00240936">
            <w:pPr>
              <w:pStyle w:val="ListParagraph"/>
              <w:ind w:left="0"/>
              <w:rPr>
                <w:color w:val="000000"/>
              </w:rPr>
            </w:pPr>
          </w:p>
          <w:p w:rsidR="00E168D0" w:rsidRPr="00E168D0" w:rsidRDefault="00E168D0" w:rsidP="004642E2">
            <w:pPr>
              <w:pStyle w:val="ListParagraph"/>
              <w:widowControl w:val="0"/>
              <w:numPr>
                <w:ilvl w:val="0"/>
                <w:numId w:val="36"/>
              </w:numPr>
              <w:autoSpaceDE w:val="0"/>
              <w:autoSpaceDN w:val="0"/>
              <w:adjustRightInd w:val="0"/>
              <w:ind w:left="0" w:firstLine="0"/>
              <w:rPr>
                <w:vanish/>
                <w:color w:val="000000"/>
              </w:rPr>
            </w:pPr>
          </w:p>
          <w:p w:rsidR="00E168D0" w:rsidRPr="00E168D0" w:rsidRDefault="00E168D0" w:rsidP="004642E2">
            <w:pPr>
              <w:pStyle w:val="ListParagraph"/>
              <w:widowControl w:val="0"/>
              <w:numPr>
                <w:ilvl w:val="0"/>
                <w:numId w:val="36"/>
              </w:numPr>
              <w:autoSpaceDE w:val="0"/>
              <w:autoSpaceDN w:val="0"/>
              <w:adjustRightInd w:val="0"/>
              <w:ind w:left="0" w:firstLine="0"/>
              <w:rPr>
                <w:vanish/>
                <w:color w:val="000000"/>
              </w:rPr>
            </w:pPr>
          </w:p>
          <w:p w:rsidR="00E168D0" w:rsidRPr="00E168D0" w:rsidRDefault="00E168D0" w:rsidP="004642E2">
            <w:pPr>
              <w:pStyle w:val="ListParagraph"/>
              <w:widowControl w:val="0"/>
              <w:numPr>
                <w:ilvl w:val="0"/>
                <w:numId w:val="36"/>
              </w:numPr>
              <w:autoSpaceDE w:val="0"/>
              <w:autoSpaceDN w:val="0"/>
              <w:adjustRightInd w:val="0"/>
              <w:ind w:left="0" w:firstLine="0"/>
              <w:rPr>
                <w:vanish/>
                <w:color w:val="000000"/>
              </w:rPr>
            </w:pPr>
          </w:p>
          <w:p w:rsidR="00F7170B" w:rsidRDefault="00F7170B" w:rsidP="004642E2">
            <w:pPr>
              <w:pStyle w:val="ListParagraph"/>
              <w:widowControl w:val="0"/>
              <w:numPr>
                <w:ilvl w:val="1"/>
                <w:numId w:val="36"/>
              </w:numPr>
              <w:autoSpaceDE w:val="0"/>
              <w:autoSpaceDN w:val="0"/>
              <w:adjustRightInd w:val="0"/>
              <w:ind w:left="0" w:firstLine="0"/>
              <w:rPr>
                <w:color w:val="000000"/>
              </w:rPr>
            </w:pPr>
            <w:r>
              <w:rPr>
                <w:color w:val="000000"/>
              </w:rPr>
              <w:t>Svi podaci koji su obezbeđeni od strane ostalih institucija, moraju podleći procesu korekcije i preciziranja za potrebe procesa</w:t>
            </w:r>
            <w:r w:rsidRPr="00BF478C">
              <w:rPr>
                <w:color w:val="000000"/>
              </w:rPr>
              <w:t>;</w:t>
            </w:r>
          </w:p>
          <w:p w:rsidR="005D437D" w:rsidRPr="00BF478C" w:rsidRDefault="005D437D" w:rsidP="005D437D">
            <w:pPr>
              <w:pStyle w:val="ListParagraph"/>
              <w:widowControl w:val="0"/>
              <w:autoSpaceDE w:val="0"/>
              <w:autoSpaceDN w:val="0"/>
              <w:adjustRightInd w:val="0"/>
              <w:ind w:left="0"/>
              <w:rPr>
                <w:color w:val="000000"/>
              </w:rPr>
            </w:pPr>
          </w:p>
          <w:p w:rsidR="00F7170B" w:rsidRDefault="00F7170B" w:rsidP="004642E2">
            <w:pPr>
              <w:pStyle w:val="ListParagraph"/>
              <w:widowControl w:val="0"/>
              <w:numPr>
                <w:ilvl w:val="1"/>
                <w:numId w:val="36"/>
              </w:numPr>
              <w:autoSpaceDE w:val="0"/>
              <w:autoSpaceDN w:val="0"/>
              <w:adjustRightInd w:val="0"/>
              <w:ind w:left="0" w:firstLine="0"/>
              <w:rPr>
                <w:color w:val="000000"/>
              </w:rPr>
            </w:pPr>
            <w:r>
              <w:rPr>
                <w:color w:val="000000"/>
              </w:rPr>
              <w:t>Nakon procesa korekcije i preciziranja, treba geoprocesirati zatražene informacije za navedene zone u Zakonu i AU koja proističu iz ovog zakona</w:t>
            </w:r>
            <w:r w:rsidRPr="00BF478C">
              <w:rPr>
                <w:color w:val="000000"/>
              </w:rPr>
              <w:t>;</w:t>
            </w:r>
          </w:p>
          <w:p w:rsidR="005D437D" w:rsidRDefault="005D437D" w:rsidP="005D437D">
            <w:pPr>
              <w:pStyle w:val="ListParagraph"/>
              <w:rPr>
                <w:color w:val="000000"/>
              </w:rPr>
            </w:pPr>
          </w:p>
          <w:p w:rsidR="00857DC0" w:rsidRPr="005D437D" w:rsidRDefault="00857DC0" w:rsidP="005D437D">
            <w:pPr>
              <w:pStyle w:val="ListParagraph"/>
              <w:rPr>
                <w:color w:val="000000"/>
              </w:rPr>
            </w:pPr>
          </w:p>
          <w:p w:rsidR="00F7170B" w:rsidRDefault="00F7170B" w:rsidP="004642E2">
            <w:pPr>
              <w:pStyle w:val="ListParagraph"/>
              <w:widowControl w:val="0"/>
              <w:numPr>
                <w:ilvl w:val="1"/>
                <w:numId w:val="36"/>
              </w:numPr>
              <w:autoSpaceDE w:val="0"/>
              <w:autoSpaceDN w:val="0"/>
              <w:adjustRightInd w:val="0"/>
              <w:ind w:left="0" w:firstLine="0"/>
              <w:rPr>
                <w:color w:val="000000"/>
              </w:rPr>
            </w:pPr>
            <w:r>
              <w:rPr>
                <w:color w:val="000000"/>
              </w:rPr>
              <w:t>Nakon što ovi podaci budu spremni za čitavu teritoriju Kosova, moraju se dati opštinama kao nacionalni standard i da budu uvršteni u bazi podataka za legalizaciju</w:t>
            </w:r>
            <w:r w:rsidRPr="00BF478C">
              <w:rPr>
                <w:color w:val="000000"/>
              </w:rPr>
              <w:t>;</w:t>
            </w:r>
          </w:p>
          <w:p w:rsidR="005D437D" w:rsidRDefault="005D437D" w:rsidP="005D437D">
            <w:pPr>
              <w:pStyle w:val="ListParagraph"/>
              <w:widowControl w:val="0"/>
              <w:autoSpaceDE w:val="0"/>
              <w:autoSpaceDN w:val="0"/>
              <w:adjustRightInd w:val="0"/>
              <w:ind w:left="0"/>
              <w:rPr>
                <w:color w:val="000000"/>
              </w:rPr>
            </w:pPr>
          </w:p>
          <w:p w:rsidR="005D437D" w:rsidRDefault="005D437D" w:rsidP="005D437D">
            <w:pPr>
              <w:pStyle w:val="ListParagraph"/>
              <w:widowControl w:val="0"/>
              <w:autoSpaceDE w:val="0"/>
              <w:autoSpaceDN w:val="0"/>
              <w:adjustRightInd w:val="0"/>
              <w:ind w:left="0"/>
              <w:rPr>
                <w:color w:val="000000"/>
              </w:rPr>
            </w:pPr>
          </w:p>
          <w:p w:rsidR="00857DC0" w:rsidRPr="00BF478C" w:rsidRDefault="00857DC0" w:rsidP="005D437D">
            <w:pPr>
              <w:pStyle w:val="ListParagraph"/>
              <w:widowControl w:val="0"/>
              <w:autoSpaceDE w:val="0"/>
              <w:autoSpaceDN w:val="0"/>
              <w:adjustRightInd w:val="0"/>
              <w:ind w:left="0"/>
              <w:rPr>
                <w:color w:val="000000"/>
              </w:rPr>
            </w:pPr>
          </w:p>
          <w:p w:rsidR="00F7170B" w:rsidRPr="00BF478C" w:rsidRDefault="00F7170B" w:rsidP="004642E2">
            <w:pPr>
              <w:pStyle w:val="ListParagraph"/>
              <w:widowControl w:val="0"/>
              <w:numPr>
                <w:ilvl w:val="1"/>
                <w:numId w:val="36"/>
              </w:numPr>
              <w:autoSpaceDE w:val="0"/>
              <w:autoSpaceDN w:val="0"/>
              <w:adjustRightInd w:val="0"/>
              <w:ind w:left="0" w:firstLine="0"/>
              <w:rPr>
                <w:color w:val="000000"/>
              </w:rPr>
            </w:pPr>
            <w:r>
              <w:rPr>
                <w:color w:val="000000"/>
              </w:rPr>
              <w:t xml:space="preserve">Podaci baze podataka za legalizaciju moraju se migrirati u centralnoj bazi podataka za prostorno planiranje </w:t>
            </w:r>
            <w:r w:rsidRPr="00BF478C">
              <w:rPr>
                <w:color w:val="000000"/>
              </w:rPr>
              <w:t xml:space="preserve">(SPAK) </w:t>
            </w:r>
            <w:r>
              <w:rPr>
                <w:color w:val="000000"/>
              </w:rPr>
              <w:t>i kreirati link za pristup ili korišćenje ovih podataka</w:t>
            </w:r>
            <w:r w:rsidRPr="00BF478C">
              <w:rPr>
                <w:color w:val="000000"/>
              </w:rPr>
              <w:t>.</w:t>
            </w:r>
          </w:p>
          <w:p w:rsidR="00F7170B" w:rsidRDefault="00F7170B" w:rsidP="00240936">
            <w:pPr>
              <w:pStyle w:val="ListParagraph"/>
              <w:ind w:left="0"/>
            </w:pPr>
          </w:p>
          <w:p w:rsidR="00E168D0" w:rsidRDefault="00E168D0" w:rsidP="00240936">
            <w:pPr>
              <w:pStyle w:val="ListParagraph"/>
              <w:ind w:left="0"/>
            </w:pPr>
          </w:p>
          <w:p w:rsidR="00E168D0" w:rsidRDefault="00E168D0" w:rsidP="00240936">
            <w:pPr>
              <w:pStyle w:val="ListParagraph"/>
              <w:ind w:left="0"/>
            </w:pPr>
          </w:p>
          <w:p w:rsidR="00F7170B" w:rsidRPr="00BF478C" w:rsidRDefault="00F7170B" w:rsidP="004642E2">
            <w:pPr>
              <w:pStyle w:val="ListParagraph"/>
              <w:widowControl w:val="0"/>
              <w:numPr>
                <w:ilvl w:val="0"/>
                <w:numId w:val="34"/>
              </w:numPr>
              <w:autoSpaceDE w:val="0"/>
              <w:autoSpaceDN w:val="0"/>
              <w:adjustRightInd w:val="0"/>
              <w:ind w:left="0" w:firstLine="0"/>
              <w:rPr>
                <w:b/>
                <w:color w:val="000000"/>
              </w:rPr>
            </w:pPr>
            <w:r>
              <w:t>Bespravna gradnja se tretira na osnovu Zakona i drugih podzakonskih akata na snazi i nakon ispunjavanja svih uslova i kriterijuma za legalizaciju, upisuje se na osnovu postupka utvrđenog Zakonom</w:t>
            </w:r>
            <w:r w:rsidRPr="00BF478C">
              <w:t xml:space="preserve">. </w:t>
            </w:r>
          </w:p>
          <w:p w:rsidR="00F7170B" w:rsidRPr="00BF478C" w:rsidRDefault="00F7170B" w:rsidP="00240936">
            <w:pPr>
              <w:widowControl w:val="0"/>
              <w:autoSpaceDE w:val="0"/>
              <w:autoSpaceDN w:val="0"/>
              <w:adjustRightInd w:val="0"/>
              <w:ind w:left="0"/>
              <w:contextualSpacing/>
              <w:rPr>
                <w:color w:val="000000"/>
              </w:rPr>
            </w:pPr>
          </w:p>
          <w:p w:rsidR="00F7170B" w:rsidRPr="00BF478C" w:rsidRDefault="00F7170B" w:rsidP="00240936">
            <w:pPr>
              <w:widowControl w:val="0"/>
              <w:autoSpaceDE w:val="0"/>
              <w:autoSpaceDN w:val="0"/>
              <w:adjustRightInd w:val="0"/>
              <w:ind w:left="0"/>
              <w:contextualSpacing/>
              <w:rPr>
                <w:color w:val="000000"/>
              </w:rPr>
            </w:pPr>
          </w:p>
          <w:p w:rsidR="00F7170B" w:rsidRPr="00BF478C" w:rsidRDefault="00F7170B" w:rsidP="00240936">
            <w:pPr>
              <w:pStyle w:val="ListParagraph"/>
              <w:widowControl w:val="0"/>
              <w:autoSpaceDE w:val="0"/>
              <w:autoSpaceDN w:val="0"/>
              <w:adjustRightInd w:val="0"/>
              <w:ind w:left="0"/>
              <w:rPr>
                <w:b/>
                <w:color w:val="000000"/>
              </w:rPr>
            </w:pPr>
            <w:r>
              <w:rPr>
                <w:b/>
                <w:color w:val="000000"/>
              </w:rPr>
              <w:t>POGLAVLJE</w:t>
            </w:r>
            <w:r w:rsidRPr="00BF478C">
              <w:rPr>
                <w:b/>
                <w:color w:val="000000"/>
              </w:rPr>
              <w:t xml:space="preserve"> III</w:t>
            </w:r>
          </w:p>
          <w:p w:rsidR="00F7170B" w:rsidRPr="00BF478C" w:rsidRDefault="00F7170B" w:rsidP="00240936">
            <w:pPr>
              <w:pStyle w:val="ListParagraph"/>
              <w:widowControl w:val="0"/>
              <w:autoSpaceDE w:val="0"/>
              <w:autoSpaceDN w:val="0"/>
              <w:adjustRightInd w:val="0"/>
              <w:ind w:left="0"/>
              <w:rPr>
                <w:b/>
                <w:color w:val="000000"/>
              </w:rPr>
            </w:pPr>
            <w:r>
              <w:rPr>
                <w:b/>
                <w:color w:val="000000"/>
              </w:rPr>
              <w:t xml:space="preserve">UPRAVLJANJE BAZOM PODATAKA ZA LEGALIZACIJU </w:t>
            </w:r>
          </w:p>
          <w:p w:rsidR="00F7170B" w:rsidRDefault="00F7170B" w:rsidP="00240936">
            <w:pPr>
              <w:pStyle w:val="ListParagraph"/>
              <w:widowControl w:val="0"/>
              <w:autoSpaceDE w:val="0"/>
              <w:autoSpaceDN w:val="0"/>
              <w:adjustRightInd w:val="0"/>
              <w:ind w:left="0"/>
              <w:rPr>
                <w:b/>
                <w:color w:val="000000"/>
              </w:rPr>
            </w:pPr>
          </w:p>
          <w:p w:rsidR="00F7170B" w:rsidRPr="00BF478C" w:rsidRDefault="00F7170B" w:rsidP="005D437D">
            <w:pPr>
              <w:pStyle w:val="ListParagraph"/>
              <w:widowControl w:val="0"/>
              <w:autoSpaceDE w:val="0"/>
              <w:autoSpaceDN w:val="0"/>
              <w:adjustRightInd w:val="0"/>
              <w:ind w:left="0"/>
              <w:jc w:val="center"/>
              <w:rPr>
                <w:b/>
                <w:color w:val="000000"/>
              </w:rPr>
            </w:pPr>
            <w:r>
              <w:rPr>
                <w:b/>
                <w:color w:val="000000"/>
              </w:rPr>
              <w:t>Član</w:t>
            </w:r>
            <w:r w:rsidR="00E168D0">
              <w:rPr>
                <w:b/>
                <w:color w:val="000000"/>
              </w:rPr>
              <w:t xml:space="preserve"> 9</w:t>
            </w:r>
          </w:p>
          <w:p w:rsidR="00F7170B" w:rsidRPr="00BF478C" w:rsidRDefault="00F7170B" w:rsidP="005D437D">
            <w:pPr>
              <w:pStyle w:val="ListParagraph"/>
              <w:widowControl w:val="0"/>
              <w:autoSpaceDE w:val="0"/>
              <w:autoSpaceDN w:val="0"/>
              <w:adjustRightInd w:val="0"/>
              <w:ind w:left="0"/>
              <w:jc w:val="center"/>
              <w:rPr>
                <w:b/>
                <w:color w:val="000000"/>
              </w:rPr>
            </w:pPr>
            <w:r>
              <w:rPr>
                <w:b/>
                <w:color w:val="000000"/>
              </w:rPr>
              <w:t>Upravljanje bazom podataka</w:t>
            </w:r>
          </w:p>
          <w:p w:rsidR="00F7170B" w:rsidRPr="00BF478C" w:rsidRDefault="00F7170B" w:rsidP="00240936">
            <w:pPr>
              <w:pStyle w:val="ListParagraph"/>
              <w:widowControl w:val="0"/>
              <w:autoSpaceDE w:val="0"/>
              <w:autoSpaceDN w:val="0"/>
              <w:adjustRightInd w:val="0"/>
              <w:ind w:left="0"/>
              <w:rPr>
                <w:color w:val="000000"/>
              </w:rPr>
            </w:pPr>
          </w:p>
          <w:p w:rsidR="00F7170B" w:rsidRPr="00BF478C" w:rsidRDefault="00F7170B" w:rsidP="00240936">
            <w:pPr>
              <w:pStyle w:val="ListParagraph"/>
              <w:widowControl w:val="0"/>
              <w:autoSpaceDE w:val="0"/>
              <w:autoSpaceDN w:val="0"/>
              <w:adjustRightInd w:val="0"/>
              <w:ind w:left="0"/>
            </w:pPr>
            <w:r>
              <w:t xml:space="preserve">Bazom podataka za legalizaciju upravlja Ministarstvo i sadrži podatke o nezakonito izgrađenim objektima, uključujući, ali ne ograničavajući se na Registar nezakonito izgrađenih objekata, aplikacije, informacije o </w:t>
            </w:r>
            <w:r>
              <w:lastRenderedPageBreak/>
              <w:t>tome kako se tretiraju ovi nezakonito izgrađeni objekti, kao i listu čekanja i listu rušenja</w:t>
            </w:r>
            <w:r w:rsidRPr="00BF478C">
              <w:t>.</w:t>
            </w:r>
          </w:p>
          <w:p w:rsidR="00857DC0" w:rsidRDefault="00857DC0" w:rsidP="005D437D">
            <w:pPr>
              <w:pStyle w:val="ListParagraph"/>
              <w:widowControl w:val="0"/>
              <w:autoSpaceDE w:val="0"/>
              <w:autoSpaceDN w:val="0"/>
              <w:adjustRightInd w:val="0"/>
              <w:ind w:left="0"/>
              <w:jc w:val="center"/>
              <w:rPr>
                <w:b/>
                <w:color w:val="000000"/>
              </w:rPr>
            </w:pPr>
          </w:p>
          <w:p w:rsidR="00857DC0" w:rsidRDefault="00857DC0" w:rsidP="005D437D">
            <w:pPr>
              <w:pStyle w:val="ListParagraph"/>
              <w:widowControl w:val="0"/>
              <w:autoSpaceDE w:val="0"/>
              <w:autoSpaceDN w:val="0"/>
              <w:adjustRightInd w:val="0"/>
              <w:ind w:left="0"/>
              <w:jc w:val="center"/>
              <w:rPr>
                <w:b/>
                <w:color w:val="000000"/>
              </w:rPr>
            </w:pPr>
          </w:p>
          <w:p w:rsidR="00F7170B" w:rsidRPr="00BF478C" w:rsidRDefault="00F7170B" w:rsidP="005D437D">
            <w:pPr>
              <w:pStyle w:val="ListParagraph"/>
              <w:widowControl w:val="0"/>
              <w:autoSpaceDE w:val="0"/>
              <w:autoSpaceDN w:val="0"/>
              <w:adjustRightInd w:val="0"/>
              <w:ind w:left="0"/>
              <w:jc w:val="center"/>
              <w:rPr>
                <w:b/>
                <w:color w:val="000000"/>
              </w:rPr>
            </w:pPr>
            <w:r>
              <w:rPr>
                <w:b/>
                <w:color w:val="000000"/>
              </w:rPr>
              <w:t>Član</w:t>
            </w:r>
            <w:r w:rsidRPr="00BF478C">
              <w:rPr>
                <w:b/>
                <w:color w:val="000000"/>
              </w:rPr>
              <w:t xml:space="preserve"> </w:t>
            </w:r>
            <w:r w:rsidR="00E168D0">
              <w:rPr>
                <w:b/>
                <w:color w:val="000000"/>
              </w:rPr>
              <w:t>10</w:t>
            </w:r>
          </w:p>
          <w:p w:rsidR="00F7170B" w:rsidRPr="00BF478C" w:rsidRDefault="00F7170B" w:rsidP="005D437D">
            <w:pPr>
              <w:pStyle w:val="ListParagraph"/>
              <w:widowControl w:val="0"/>
              <w:autoSpaceDE w:val="0"/>
              <w:autoSpaceDN w:val="0"/>
              <w:adjustRightInd w:val="0"/>
              <w:ind w:left="0"/>
              <w:jc w:val="center"/>
              <w:rPr>
                <w:b/>
                <w:color w:val="000000"/>
              </w:rPr>
            </w:pPr>
            <w:r>
              <w:rPr>
                <w:b/>
                <w:color w:val="000000"/>
              </w:rPr>
              <w:t>Prava i nivoi korišćenja</w:t>
            </w:r>
          </w:p>
          <w:p w:rsidR="00F7170B" w:rsidRPr="00BF478C" w:rsidRDefault="00F7170B" w:rsidP="00240936">
            <w:pPr>
              <w:pStyle w:val="ListParagraph"/>
              <w:widowControl w:val="0"/>
              <w:autoSpaceDE w:val="0"/>
              <w:autoSpaceDN w:val="0"/>
              <w:adjustRightInd w:val="0"/>
              <w:ind w:left="0"/>
              <w:rPr>
                <w:b/>
                <w:color w:val="000000"/>
              </w:rPr>
            </w:pPr>
          </w:p>
          <w:p w:rsidR="00F7170B" w:rsidRPr="00BF478C" w:rsidRDefault="00F7170B" w:rsidP="004642E2">
            <w:pPr>
              <w:pStyle w:val="ListParagraph"/>
              <w:widowControl w:val="0"/>
              <w:numPr>
                <w:ilvl w:val="0"/>
                <w:numId w:val="38"/>
              </w:numPr>
              <w:autoSpaceDE w:val="0"/>
              <w:autoSpaceDN w:val="0"/>
              <w:adjustRightInd w:val="0"/>
              <w:ind w:left="0" w:firstLine="0"/>
              <w:rPr>
                <w:b/>
                <w:color w:val="000000"/>
              </w:rPr>
            </w:pPr>
            <w:r>
              <w:rPr>
                <w:color w:val="000000"/>
              </w:rPr>
              <w:t>Prava korisnika Baze podataka za legalizaciju uključuju sledeće nivoe</w:t>
            </w:r>
            <w:r w:rsidRPr="00BF478C">
              <w:rPr>
                <w:color w:val="000000"/>
              </w:rPr>
              <w:t>:</w:t>
            </w:r>
          </w:p>
          <w:p w:rsidR="00F7170B" w:rsidRPr="00BF478C" w:rsidRDefault="00F7170B" w:rsidP="00240936">
            <w:pPr>
              <w:pStyle w:val="ListParagraph"/>
              <w:widowControl w:val="0"/>
              <w:autoSpaceDE w:val="0"/>
              <w:autoSpaceDN w:val="0"/>
              <w:adjustRightInd w:val="0"/>
              <w:ind w:left="0"/>
              <w:rPr>
                <w:b/>
                <w:color w:val="000000"/>
              </w:rPr>
            </w:pPr>
          </w:p>
          <w:p w:rsidR="00F7170B" w:rsidRPr="00BF478C" w:rsidRDefault="00F7170B" w:rsidP="004642E2">
            <w:pPr>
              <w:pStyle w:val="ListParagraph"/>
              <w:widowControl w:val="0"/>
              <w:numPr>
                <w:ilvl w:val="1"/>
                <w:numId w:val="38"/>
              </w:numPr>
              <w:autoSpaceDE w:val="0"/>
              <w:autoSpaceDN w:val="0"/>
              <w:adjustRightInd w:val="0"/>
              <w:spacing w:line="240" w:lineRule="auto"/>
              <w:ind w:left="403" w:firstLine="0"/>
              <w:rPr>
                <w:b/>
                <w:color w:val="000000"/>
              </w:rPr>
            </w:pPr>
            <w:r>
              <w:rPr>
                <w:color w:val="000000"/>
              </w:rPr>
              <w:t>prava menadžera Baze podataka za legalizaciju</w:t>
            </w:r>
            <w:r w:rsidRPr="00BF478C">
              <w:rPr>
                <w:color w:val="000000"/>
              </w:rPr>
              <w:t>;</w:t>
            </w:r>
          </w:p>
          <w:p w:rsidR="00F7170B" w:rsidRPr="00BF478C" w:rsidRDefault="00F7170B" w:rsidP="00857DC0">
            <w:pPr>
              <w:pStyle w:val="ListParagraph"/>
              <w:widowControl w:val="0"/>
              <w:autoSpaceDE w:val="0"/>
              <w:autoSpaceDN w:val="0"/>
              <w:adjustRightInd w:val="0"/>
              <w:spacing w:line="240" w:lineRule="auto"/>
              <w:ind w:left="403"/>
              <w:rPr>
                <w:b/>
                <w:color w:val="000000"/>
              </w:rPr>
            </w:pPr>
          </w:p>
          <w:p w:rsidR="00F7170B" w:rsidRPr="00BF478C" w:rsidRDefault="00F7170B" w:rsidP="004642E2">
            <w:pPr>
              <w:pStyle w:val="ListParagraph"/>
              <w:widowControl w:val="0"/>
              <w:numPr>
                <w:ilvl w:val="1"/>
                <w:numId w:val="38"/>
              </w:numPr>
              <w:autoSpaceDE w:val="0"/>
              <w:autoSpaceDN w:val="0"/>
              <w:adjustRightInd w:val="0"/>
              <w:spacing w:line="240" w:lineRule="auto"/>
              <w:ind w:left="403" w:firstLine="0"/>
              <w:rPr>
                <w:b/>
                <w:color w:val="000000"/>
              </w:rPr>
            </w:pPr>
            <w:r>
              <w:rPr>
                <w:color w:val="000000"/>
              </w:rPr>
              <w:t>prava administratora</w:t>
            </w:r>
            <w:r w:rsidRPr="00BF478C">
              <w:rPr>
                <w:color w:val="000000"/>
              </w:rPr>
              <w:t>;</w:t>
            </w:r>
          </w:p>
          <w:p w:rsidR="00F7170B" w:rsidRPr="00BF478C" w:rsidRDefault="00F7170B" w:rsidP="00857DC0">
            <w:pPr>
              <w:pStyle w:val="ListParagraph"/>
              <w:spacing w:line="240" w:lineRule="auto"/>
              <w:ind w:left="403"/>
              <w:rPr>
                <w:color w:val="000000"/>
              </w:rPr>
            </w:pPr>
          </w:p>
          <w:p w:rsidR="00F7170B" w:rsidRPr="00BF478C" w:rsidRDefault="00F7170B" w:rsidP="004642E2">
            <w:pPr>
              <w:pStyle w:val="ListParagraph"/>
              <w:widowControl w:val="0"/>
              <w:numPr>
                <w:ilvl w:val="1"/>
                <w:numId w:val="38"/>
              </w:numPr>
              <w:autoSpaceDE w:val="0"/>
              <w:autoSpaceDN w:val="0"/>
              <w:adjustRightInd w:val="0"/>
              <w:spacing w:line="240" w:lineRule="auto"/>
              <w:ind w:left="403" w:firstLine="0"/>
              <w:rPr>
                <w:b/>
                <w:color w:val="000000"/>
              </w:rPr>
            </w:pPr>
            <w:r>
              <w:rPr>
                <w:color w:val="000000"/>
              </w:rPr>
              <w:t>prava odgovornih službenika iz nadležnih organa za tretiranje nezakonito izgrađenih objekata</w:t>
            </w:r>
            <w:r w:rsidRPr="00BF478C">
              <w:rPr>
                <w:color w:val="000000"/>
              </w:rPr>
              <w:t>;</w:t>
            </w:r>
          </w:p>
          <w:p w:rsidR="00F7170B" w:rsidRPr="00BF478C" w:rsidRDefault="00F7170B" w:rsidP="00857DC0">
            <w:pPr>
              <w:pStyle w:val="ListParagraph"/>
              <w:spacing w:line="240" w:lineRule="auto"/>
              <w:ind w:left="403"/>
              <w:rPr>
                <w:color w:val="000000"/>
              </w:rPr>
            </w:pPr>
          </w:p>
          <w:p w:rsidR="00F7170B" w:rsidRPr="00BF478C" w:rsidRDefault="00F7170B" w:rsidP="004642E2">
            <w:pPr>
              <w:pStyle w:val="ListParagraph"/>
              <w:widowControl w:val="0"/>
              <w:numPr>
                <w:ilvl w:val="1"/>
                <w:numId w:val="38"/>
              </w:numPr>
              <w:autoSpaceDE w:val="0"/>
              <w:autoSpaceDN w:val="0"/>
              <w:adjustRightInd w:val="0"/>
              <w:spacing w:line="240" w:lineRule="auto"/>
              <w:ind w:left="403" w:firstLine="0"/>
              <w:rPr>
                <w:b/>
                <w:color w:val="000000"/>
              </w:rPr>
            </w:pPr>
            <w:r>
              <w:rPr>
                <w:color w:val="000000"/>
              </w:rPr>
              <w:t>prava posetilaca</w:t>
            </w:r>
            <w:r w:rsidRPr="00BF478C">
              <w:rPr>
                <w:color w:val="000000"/>
              </w:rPr>
              <w:t>.</w:t>
            </w:r>
          </w:p>
          <w:p w:rsidR="00F7170B" w:rsidRDefault="00F7170B" w:rsidP="00240936">
            <w:pPr>
              <w:widowControl w:val="0"/>
              <w:autoSpaceDE w:val="0"/>
              <w:autoSpaceDN w:val="0"/>
              <w:adjustRightInd w:val="0"/>
              <w:ind w:left="0"/>
              <w:contextualSpacing/>
              <w:rPr>
                <w:color w:val="000000"/>
              </w:rPr>
            </w:pPr>
          </w:p>
          <w:p w:rsidR="00C05445" w:rsidRDefault="00C05445" w:rsidP="00240936">
            <w:pPr>
              <w:widowControl w:val="0"/>
              <w:autoSpaceDE w:val="0"/>
              <w:autoSpaceDN w:val="0"/>
              <w:adjustRightInd w:val="0"/>
              <w:ind w:left="0"/>
              <w:contextualSpacing/>
              <w:rPr>
                <w:color w:val="000000"/>
              </w:rPr>
            </w:pPr>
          </w:p>
          <w:p w:rsidR="00C05445" w:rsidRPr="00BF478C" w:rsidRDefault="00C05445" w:rsidP="00240936">
            <w:pPr>
              <w:widowControl w:val="0"/>
              <w:autoSpaceDE w:val="0"/>
              <w:autoSpaceDN w:val="0"/>
              <w:adjustRightInd w:val="0"/>
              <w:ind w:left="0"/>
              <w:contextualSpacing/>
              <w:rPr>
                <w:color w:val="000000"/>
              </w:rPr>
            </w:pPr>
          </w:p>
          <w:p w:rsidR="00F7170B" w:rsidRPr="00BF478C" w:rsidRDefault="00F7170B" w:rsidP="00857DC0">
            <w:pPr>
              <w:pStyle w:val="ListParagraph"/>
              <w:widowControl w:val="0"/>
              <w:autoSpaceDE w:val="0"/>
              <w:autoSpaceDN w:val="0"/>
              <w:adjustRightInd w:val="0"/>
              <w:ind w:left="0"/>
              <w:jc w:val="center"/>
              <w:rPr>
                <w:b/>
                <w:color w:val="000000"/>
              </w:rPr>
            </w:pPr>
            <w:r>
              <w:rPr>
                <w:b/>
                <w:color w:val="000000"/>
              </w:rPr>
              <w:t>Član</w:t>
            </w:r>
            <w:r w:rsidRPr="00BF478C">
              <w:rPr>
                <w:b/>
                <w:color w:val="000000"/>
              </w:rPr>
              <w:t xml:space="preserve"> 1</w:t>
            </w:r>
            <w:r w:rsidR="00C05445">
              <w:rPr>
                <w:b/>
                <w:color w:val="000000"/>
              </w:rPr>
              <w:t>1</w:t>
            </w:r>
          </w:p>
          <w:p w:rsidR="00F7170B" w:rsidRPr="00BF478C" w:rsidRDefault="00F7170B" w:rsidP="00857DC0">
            <w:pPr>
              <w:pStyle w:val="ListParagraph"/>
              <w:widowControl w:val="0"/>
              <w:autoSpaceDE w:val="0"/>
              <w:autoSpaceDN w:val="0"/>
              <w:adjustRightInd w:val="0"/>
              <w:ind w:left="0"/>
              <w:jc w:val="center"/>
              <w:rPr>
                <w:b/>
                <w:color w:val="000000"/>
              </w:rPr>
            </w:pPr>
            <w:r w:rsidRPr="00BF478C">
              <w:rPr>
                <w:b/>
                <w:color w:val="000000"/>
              </w:rPr>
              <w:t>Mena</w:t>
            </w:r>
            <w:r>
              <w:rPr>
                <w:b/>
                <w:color w:val="000000"/>
              </w:rPr>
              <w:t>džer Baze podataka za legalizaciju</w:t>
            </w:r>
          </w:p>
          <w:p w:rsidR="00F7170B" w:rsidRDefault="00F7170B" w:rsidP="00240936">
            <w:pPr>
              <w:pStyle w:val="ListParagraph"/>
              <w:widowControl w:val="0"/>
              <w:autoSpaceDE w:val="0"/>
              <w:autoSpaceDN w:val="0"/>
              <w:adjustRightInd w:val="0"/>
              <w:ind w:left="0"/>
              <w:rPr>
                <w:b/>
                <w:color w:val="000000"/>
              </w:rPr>
            </w:pPr>
          </w:p>
          <w:p w:rsidR="00857DC0" w:rsidRPr="00BF478C" w:rsidRDefault="00857DC0" w:rsidP="00240936">
            <w:pPr>
              <w:pStyle w:val="ListParagraph"/>
              <w:widowControl w:val="0"/>
              <w:autoSpaceDE w:val="0"/>
              <w:autoSpaceDN w:val="0"/>
              <w:adjustRightInd w:val="0"/>
              <w:ind w:left="0"/>
              <w:rPr>
                <w:b/>
                <w:color w:val="000000"/>
              </w:rPr>
            </w:pPr>
          </w:p>
          <w:p w:rsidR="00F7170B" w:rsidRPr="00BF478C" w:rsidRDefault="00F7170B" w:rsidP="004642E2">
            <w:pPr>
              <w:pStyle w:val="ListParagraph"/>
              <w:widowControl w:val="0"/>
              <w:numPr>
                <w:ilvl w:val="0"/>
                <w:numId w:val="40"/>
              </w:numPr>
              <w:autoSpaceDE w:val="0"/>
              <w:autoSpaceDN w:val="0"/>
              <w:adjustRightInd w:val="0"/>
              <w:ind w:left="0" w:firstLine="0"/>
              <w:rPr>
                <w:b/>
                <w:color w:val="000000"/>
              </w:rPr>
            </w:pPr>
            <w:r>
              <w:rPr>
                <w:color w:val="000000"/>
              </w:rPr>
              <w:t>Menadžer Baze podataka za legalizaciju je ovlašćeni službenik Ministarstva</w:t>
            </w:r>
            <w:r w:rsidRPr="00BF478C">
              <w:rPr>
                <w:color w:val="000000"/>
              </w:rPr>
              <w:t>.</w:t>
            </w:r>
          </w:p>
          <w:p w:rsidR="00F7170B" w:rsidRPr="00BF478C" w:rsidRDefault="00F7170B" w:rsidP="00240936">
            <w:pPr>
              <w:pStyle w:val="ListParagraph"/>
              <w:widowControl w:val="0"/>
              <w:autoSpaceDE w:val="0"/>
              <w:autoSpaceDN w:val="0"/>
              <w:adjustRightInd w:val="0"/>
              <w:ind w:left="0"/>
              <w:rPr>
                <w:b/>
                <w:color w:val="000000"/>
              </w:rPr>
            </w:pPr>
          </w:p>
          <w:p w:rsidR="00F7170B" w:rsidRPr="00BF478C" w:rsidRDefault="00F7170B" w:rsidP="004642E2">
            <w:pPr>
              <w:pStyle w:val="ListParagraph"/>
              <w:widowControl w:val="0"/>
              <w:numPr>
                <w:ilvl w:val="0"/>
                <w:numId w:val="40"/>
              </w:numPr>
              <w:autoSpaceDE w:val="0"/>
              <w:autoSpaceDN w:val="0"/>
              <w:adjustRightInd w:val="0"/>
              <w:ind w:left="0" w:firstLine="0"/>
              <w:rPr>
                <w:b/>
                <w:color w:val="000000"/>
              </w:rPr>
            </w:pPr>
            <w:r>
              <w:rPr>
                <w:color w:val="000000"/>
              </w:rPr>
              <w:t>Menadžer Baze podataka za legalizaciju ima puna i izvršna ovlašćenja o</w:t>
            </w:r>
            <w:r w:rsidRPr="00BF478C">
              <w:rPr>
                <w:color w:val="000000"/>
              </w:rPr>
              <w:t>:</w:t>
            </w:r>
          </w:p>
          <w:p w:rsidR="00F7170B" w:rsidRDefault="00F7170B" w:rsidP="00240936">
            <w:pPr>
              <w:pStyle w:val="ListParagraph"/>
              <w:ind w:left="0"/>
              <w:rPr>
                <w:b/>
                <w:color w:val="000000"/>
              </w:rPr>
            </w:pPr>
          </w:p>
          <w:p w:rsidR="00857DC0" w:rsidRPr="00BF478C" w:rsidRDefault="00857DC0" w:rsidP="00240936">
            <w:pPr>
              <w:pStyle w:val="ListParagraph"/>
              <w:ind w:left="0"/>
              <w:rPr>
                <w:b/>
                <w:color w:val="000000"/>
              </w:rPr>
            </w:pPr>
          </w:p>
          <w:p w:rsidR="00F7170B" w:rsidRPr="00BF478C" w:rsidRDefault="00F7170B" w:rsidP="004642E2">
            <w:pPr>
              <w:pStyle w:val="ListParagraph"/>
              <w:widowControl w:val="0"/>
              <w:numPr>
                <w:ilvl w:val="1"/>
                <w:numId w:val="40"/>
              </w:numPr>
              <w:autoSpaceDE w:val="0"/>
              <w:autoSpaceDN w:val="0"/>
              <w:adjustRightInd w:val="0"/>
              <w:spacing w:line="240" w:lineRule="auto"/>
              <w:ind w:left="403" w:firstLine="0"/>
              <w:rPr>
                <w:b/>
                <w:color w:val="000000"/>
              </w:rPr>
            </w:pPr>
            <w:r>
              <w:rPr>
                <w:color w:val="000000"/>
              </w:rPr>
              <w:t>operacijama</w:t>
            </w:r>
            <w:r w:rsidRPr="00BF478C">
              <w:rPr>
                <w:color w:val="000000"/>
              </w:rPr>
              <w:t>;</w:t>
            </w:r>
          </w:p>
          <w:p w:rsidR="00F7170B" w:rsidRPr="00BF478C" w:rsidRDefault="00F7170B" w:rsidP="00857DC0">
            <w:pPr>
              <w:pStyle w:val="ListParagraph"/>
              <w:widowControl w:val="0"/>
              <w:autoSpaceDE w:val="0"/>
              <w:autoSpaceDN w:val="0"/>
              <w:adjustRightInd w:val="0"/>
              <w:spacing w:line="240" w:lineRule="auto"/>
              <w:ind w:left="403"/>
              <w:rPr>
                <w:b/>
                <w:color w:val="000000"/>
              </w:rPr>
            </w:pPr>
          </w:p>
          <w:p w:rsidR="00F7170B" w:rsidRPr="00BF478C" w:rsidRDefault="00F7170B" w:rsidP="004642E2">
            <w:pPr>
              <w:pStyle w:val="ListParagraph"/>
              <w:widowControl w:val="0"/>
              <w:numPr>
                <w:ilvl w:val="1"/>
                <w:numId w:val="40"/>
              </w:numPr>
              <w:autoSpaceDE w:val="0"/>
              <w:autoSpaceDN w:val="0"/>
              <w:adjustRightInd w:val="0"/>
              <w:spacing w:line="240" w:lineRule="auto"/>
              <w:ind w:left="403" w:firstLine="0"/>
              <w:rPr>
                <w:b/>
                <w:color w:val="000000"/>
              </w:rPr>
            </w:pPr>
            <w:r>
              <w:rPr>
                <w:color w:val="000000"/>
              </w:rPr>
              <w:t>upravljanju</w:t>
            </w:r>
            <w:r w:rsidRPr="00BF478C">
              <w:rPr>
                <w:color w:val="000000"/>
              </w:rPr>
              <w:t xml:space="preserve">; </w:t>
            </w:r>
            <w:r w:rsidR="00641158">
              <w:rPr>
                <w:color w:val="000000"/>
              </w:rPr>
              <w:br/>
            </w:r>
          </w:p>
          <w:p w:rsidR="00F7170B" w:rsidRPr="00BF478C" w:rsidRDefault="00F7170B" w:rsidP="004642E2">
            <w:pPr>
              <w:pStyle w:val="ListParagraph"/>
              <w:widowControl w:val="0"/>
              <w:numPr>
                <w:ilvl w:val="1"/>
                <w:numId w:val="40"/>
              </w:numPr>
              <w:autoSpaceDE w:val="0"/>
              <w:autoSpaceDN w:val="0"/>
              <w:adjustRightInd w:val="0"/>
              <w:spacing w:line="240" w:lineRule="auto"/>
              <w:ind w:left="403" w:firstLine="0"/>
              <w:rPr>
                <w:b/>
                <w:color w:val="000000"/>
              </w:rPr>
            </w:pPr>
            <w:r>
              <w:rPr>
                <w:color w:val="000000"/>
              </w:rPr>
              <w:t>autorizaciji prava korišćenja svakog korisnika</w:t>
            </w:r>
            <w:r w:rsidRPr="00BF478C">
              <w:rPr>
                <w:color w:val="000000"/>
              </w:rPr>
              <w:t>,</w:t>
            </w:r>
          </w:p>
          <w:p w:rsidR="00F7170B" w:rsidRPr="00BF478C" w:rsidRDefault="00F7170B" w:rsidP="00857DC0">
            <w:pPr>
              <w:pStyle w:val="ListParagraph"/>
              <w:spacing w:line="240" w:lineRule="auto"/>
              <w:ind w:left="403"/>
              <w:rPr>
                <w:color w:val="000000"/>
              </w:rPr>
            </w:pPr>
          </w:p>
          <w:p w:rsidR="00F7170B" w:rsidRPr="00BF478C" w:rsidRDefault="00F7170B" w:rsidP="004642E2">
            <w:pPr>
              <w:pStyle w:val="ListParagraph"/>
              <w:widowControl w:val="0"/>
              <w:numPr>
                <w:ilvl w:val="1"/>
                <w:numId w:val="40"/>
              </w:numPr>
              <w:autoSpaceDE w:val="0"/>
              <w:autoSpaceDN w:val="0"/>
              <w:adjustRightInd w:val="0"/>
              <w:spacing w:line="240" w:lineRule="auto"/>
              <w:ind w:left="403" w:firstLine="0"/>
              <w:rPr>
                <w:b/>
                <w:color w:val="000000"/>
              </w:rPr>
            </w:pPr>
            <w:r>
              <w:rPr>
                <w:color w:val="000000"/>
              </w:rPr>
              <w:t>imenovanju administratora sistema, i</w:t>
            </w:r>
          </w:p>
          <w:p w:rsidR="00F7170B" w:rsidRPr="00BF478C" w:rsidRDefault="00F7170B" w:rsidP="00857DC0">
            <w:pPr>
              <w:pStyle w:val="ListParagraph"/>
              <w:spacing w:line="240" w:lineRule="auto"/>
              <w:ind w:left="403"/>
              <w:rPr>
                <w:color w:val="000000"/>
              </w:rPr>
            </w:pPr>
          </w:p>
          <w:p w:rsidR="00F7170B" w:rsidRPr="00BF478C" w:rsidRDefault="00F7170B" w:rsidP="004642E2">
            <w:pPr>
              <w:pStyle w:val="ListParagraph"/>
              <w:widowControl w:val="0"/>
              <w:numPr>
                <w:ilvl w:val="1"/>
                <w:numId w:val="40"/>
              </w:numPr>
              <w:autoSpaceDE w:val="0"/>
              <w:autoSpaceDN w:val="0"/>
              <w:adjustRightInd w:val="0"/>
              <w:spacing w:line="240" w:lineRule="auto"/>
              <w:ind w:left="403" w:firstLine="0"/>
              <w:rPr>
                <w:b/>
                <w:color w:val="000000"/>
              </w:rPr>
            </w:pPr>
            <w:r>
              <w:rPr>
                <w:color w:val="000000"/>
              </w:rPr>
              <w:t>u skladu sa svojom procenom može preneti sva ili neka od svojih odgovornosti na druge službenike Ministarstva</w:t>
            </w:r>
            <w:r w:rsidRPr="00BF478C">
              <w:rPr>
                <w:color w:val="000000"/>
              </w:rPr>
              <w:t>.</w:t>
            </w:r>
          </w:p>
          <w:p w:rsidR="00F7170B" w:rsidRPr="00BF478C" w:rsidRDefault="00F7170B" w:rsidP="00240936">
            <w:pPr>
              <w:pStyle w:val="ListParagraph"/>
              <w:ind w:left="0"/>
              <w:rPr>
                <w:b/>
                <w:color w:val="000000"/>
              </w:rPr>
            </w:pPr>
          </w:p>
          <w:p w:rsidR="00F7170B" w:rsidRPr="00BF478C" w:rsidRDefault="00F7170B" w:rsidP="004642E2">
            <w:pPr>
              <w:pStyle w:val="ListParagraph"/>
              <w:numPr>
                <w:ilvl w:val="0"/>
                <w:numId w:val="40"/>
              </w:numPr>
              <w:ind w:left="0" w:firstLine="0"/>
              <w:rPr>
                <w:color w:val="000000"/>
              </w:rPr>
            </w:pPr>
            <w:r>
              <w:rPr>
                <w:color w:val="000000"/>
              </w:rPr>
              <w:t>Zahtev za pristup Bazi podataka za legalizaciju i otvaranje naloga od strane nadležnih organa, upućuje se menadžeru baze podataka, koristeći Aneks 1 ovog Administrativnog uputstva</w:t>
            </w:r>
            <w:r w:rsidRPr="00BF478C">
              <w:rPr>
                <w:color w:val="000000"/>
              </w:rPr>
              <w:t>.</w:t>
            </w:r>
          </w:p>
          <w:p w:rsidR="00F7170B" w:rsidRDefault="00F7170B" w:rsidP="00240936">
            <w:pPr>
              <w:pStyle w:val="ListParagraph"/>
              <w:widowControl w:val="0"/>
              <w:autoSpaceDE w:val="0"/>
              <w:autoSpaceDN w:val="0"/>
              <w:adjustRightInd w:val="0"/>
              <w:ind w:left="0"/>
              <w:rPr>
                <w:color w:val="000000"/>
              </w:rPr>
            </w:pPr>
          </w:p>
          <w:p w:rsidR="00C05445" w:rsidRPr="00BF478C" w:rsidRDefault="00C05445" w:rsidP="00240936">
            <w:pPr>
              <w:pStyle w:val="ListParagraph"/>
              <w:widowControl w:val="0"/>
              <w:autoSpaceDE w:val="0"/>
              <w:autoSpaceDN w:val="0"/>
              <w:adjustRightInd w:val="0"/>
              <w:ind w:left="0"/>
              <w:rPr>
                <w:color w:val="000000"/>
              </w:rPr>
            </w:pPr>
          </w:p>
          <w:p w:rsidR="00F7170B" w:rsidRPr="00BF478C" w:rsidRDefault="00F7170B" w:rsidP="00857DC0">
            <w:pPr>
              <w:pStyle w:val="ListParagraph"/>
              <w:widowControl w:val="0"/>
              <w:autoSpaceDE w:val="0"/>
              <w:autoSpaceDN w:val="0"/>
              <w:adjustRightInd w:val="0"/>
              <w:ind w:left="0"/>
              <w:jc w:val="center"/>
              <w:rPr>
                <w:b/>
                <w:color w:val="000000"/>
              </w:rPr>
            </w:pPr>
            <w:r>
              <w:rPr>
                <w:b/>
                <w:color w:val="000000"/>
              </w:rPr>
              <w:t>Član</w:t>
            </w:r>
            <w:r w:rsidRPr="00BF478C">
              <w:rPr>
                <w:b/>
                <w:color w:val="000000"/>
              </w:rPr>
              <w:t xml:space="preserve"> 1</w:t>
            </w:r>
            <w:r w:rsidR="00C05445">
              <w:rPr>
                <w:b/>
                <w:color w:val="000000"/>
              </w:rPr>
              <w:t>2</w:t>
            </w:r>
          </w:p>
          <w:p w:rsidR="00F7170B" w:rsidRPr="00BF478C" w:rsidRDefault="00F7170B" w:rsidP="00857DC0">
            <w:pPr>
              <w:pStyle w:val="ListParagraph"/>
              <w:widowControl w:val="0"/>
              <w:autoSpaceDE w:val="0"/>
              <w:autoSpaceDN w:val="0"/>
              <w:adjustRightInd w:val="0"/>
              <w:ind w:left="0"/>
              <w:jc w:val="center"/>
              <w:rPr>
                <w:b/>
                <w:color w:val="000000"/>
              </w:rPr>
            </w:pPr>
            <w:r>
              <w:rPr>
                <w:b/>
                <w:color w:val="000000"/>
              </w:rPr>
              <w:t>Administrator</w:t>
            </w:r>
          </w:p>
          <w:p w:rsidR="00F7170B" w:rsidRPr="00BF478C" w:rsidRDefault="00F7170B" w:rsidP="00240936">
            <w:pPr>
              <w:widowControl w:val="0"/>
              <w:autoSpaceDE w:val="0"/>
              <w:autoSpaceDN w:val="0"/>
              <w:adjustRightInd w:val="0"/>
              <w:ind w:left="0"/>
              <w:contextualSpacing/>
              <w:rPr>
                <w:b/>
                <w:color w:val="000000"/>
              </w:rPr>
            </w:pPr>
          </w:p>
          <w:p w:rsidR="00F7170B" w:rsidRPr="00BF478C" w:rsidRDefault="00F7170B" w:rsidP="004642E2">
            <w:pPr>
              <w:pStyle w:val="ListParagraph"/>
              <w:widowControl w:val="0"/>
              <w:numPr>
                <w:ilvl w:val="0"/>
                <w:numId w:val="42"/>
              </w:numPr>
              <w:autoSpaceDE w:val="0"/>
              <w:autoSpaceDN w:val="0"/>
              <w:adjustRightInd w:val="0"/>
              <w:ind w:left="0" w:firstLine="0"/>
              <w:rPr>
                <w:b/>
                <w:color w:val="000000"/>
              </w:rPr>
            </w:pPr>
            <w:r w:rsidRPr="00BF478C">
              <w:rPr>
                <w:color w:val="000000"/>
              </w:rPr>
              <w:t>Administrator</w:t>
            </w:r>
            <w:r>
              <w:rPr>
                <w:color w:val="000000"/>
              </w:rPr>
              <w:t xml:space="preserve"> je ovlašćen da tehnički administrira korišćenje i korisnike Baze podataka za legalizaciju, kako bi sproveo odluke tehničke prirode od strane menadžera, uključujući upravljanje istorijom podataka, kao i praćenje aktivnosti ostalih korisnika</w:t>
            </w:r>
            <w:r w:rsidRPr="00BF478C">
              <w:rPr>
                <w:color w:val="000000"/>
              </w:rPr>
              <w:t>.</w:t>
            </w:r>
          </w:p>
          <w:p w:rsidR="00C05445" w:rsidRDefault="00C05445" w:rsidP="00240936">
            <w:pPr>
              <w:pStyle w:val="ListParagraph"/>
              <w:widowControl w:val="0"/>
              <w:tabs>
                <w:tab w:val="left" w:pos="1427"/>
              </w:tabs>
              <w:autoSpaceDE w:val="0"/>
              <w:autoSpaceDN w:val="0"/>
              <w:adjustRightInd w:val="0"/>
              <w:ind w:left="0"/>
              <w:rPr>
                <w:b/>
                <w:color w:val="000000"/>
              </w:rPr>
            </w:pPr>
          </w:p>
          <w:p w:rsidR="00F7170B" w:rsidRPr="00BF478C" w:rsidRDefault="00641158" w:rsidP="00240936">
            <w:pPr>
              <w:pStyle w:val="ListParagraph"/>
              <w:widowControl w:val="0"/>
              <w:tabs>
                <w:tab w:val="left" w:pos="1427"/>
              </w:tabs>
              <w:autoSpaceDE w:val="0"/>
              <w:autoSpaceDN w:val="0"/>
              <w:adjustRightInd w:val="0"/>
              <w:ind w:left="0"/>
              <w:rPr>
                <w:b/>
                <w:color w:val="000000"/>
              </w:rPr>
            </w:pPr>
            <w:r>
              <w:rPr>
                <w:b/>
                <w:color w:val="000000"/>
              </w:rPr>
              <w:lastRenderedPageBreak/>
              <w:br/>
            </w:r>
            <w:r w:rsidR="00F7170B">
              <w:rPr>
                <w:b/>
                <w:color w:val="000000"/>
              </w:rPr>
              <w:tab/>
            </w:r>
          </w:p>
          <w:p w:rsidR="00F7170B" w:rsidRPr="00BF478C" w:rsidRDefault="00F7170B" w:rsidP="004642E2">
            <w:pPr>
              <w:pStyle w:val="ListParagraph"/>
              <w:widowControl w:val="0"/>
              <w:numPr>
                <w:ilvl w:val="0"/>
                <w:numId w:val="42"/>
              </w:numPr>
              <w:autoSpaceDE w:val="0"/>
              <w:autoSpaceDN w:val="0"/>
              <w:adjustRightInd w:val="0"/>
              <w:ind w:left="0" w:firstLine="0"/>
              <w:rPr>
                <w:b/>
                <w:color w:val="000000"/>
              </w:rPr>
            </w:pPr>
            <w:r w:rsidRPr="00BF478C">
              <w:rPr>
                <w:color w:val="000000"/>
              </w:rPr>
              <w:t>Administrator</w:t>
            </w:r>
            <w:r>
              <w:rPr>
                <w:color w:val="000000"/>
              </w:rPr>
              <w:t xml:space="preserve"> je ovlašćen da upravlja operativnim sistemom Baze podataka za legalizaciju na centralnom državnom serveru</w:t>
            </w:r>
            <w:r w:rsidRPr="00BF478C">
              <w:rPr>
                <w:color w:val="000000"/>
              </w:rPr>
              <w:t>.</w:t>
            </w:r>
          </w:p>
          <w:p w:rsidR="00F7170B" w:rsidRDefault="00F7170B" w:rsidP="00240936">
            <w:pPr>
              <w:pStyle w:val="ListParagraph"/>
              <w:ind w:left="0"/>
              <w:rPr>
                <w:b/>
                <w:color w:val="000000"/>
              </w:rPr>
            </w:pPr>
          </w:p>
          <w:p w:rsidR="00857DC0" w:rsidRPr="00BF478C" w:rsidRDefault="00857DC0" w:rsidP="00240936">
            <w:pPr>
              <w:pStyle w:val="ListParagraph"/>
              <w:ind w:left="0"/>
              <w:rPr>
                <w:b/>
                <w:color w:val="000000"/>
              </w:rPr>
            </w:pPr>
          </w:p>
          <w:p w:rsidR="00F7170B" w:rsidRPr="00BF478C" w:rsidRDefault="00F7170B" w:rsidP="004642E2">
            <w:pPr>
              <w:pStyle w:val="ListParagraph"/>
              <w:widowControl w:val="0"/>
              <w:numPr>
                <w:ilvl w:val="0"/>
                <w:numId w:val="42"/>
              </w:numPr>
              <w:autoSpaceDE w:val="0"/>
              <w:autoSpaceDN w:val="0"/>
              <w:adjustRightInd w:val="0"/>
              <w:ind w:left="0" w:firstLine="0"/>
              <w:rPr>
                <w:color w:val="000000"/>
              </w:rPr>
            </w:pPr>
            <w:r w:rsidRPr="00BF478C">
              <w:rPr>
                <w:color w:val="000000"/>
              </w:rPr>
              <w:t>Administrator</w:t>
            </w:r>
            <w:r>
              <w:rPr>
                <w:color w:val="000000"/>
              </w:rPr>
              <w:t xml:space="preserve"> je odgovoran za kreiranje svih korisničkih naloga i davanje prava za odgovarajuće korišćenje Baze podataka za legalizaciju</w:t>
            </w:r>
            <w:r w:rsidRPr="00BF478C">
              <w:rPr>
                <w:color w:val="000000"/>
              </w:rPr>
              <w:t>;</w:t>
            </w:r>
          </w:p>
          <w:p w:rsidR="00F7170B" w:rsidRPr="00BF478C" w:rsidRDefault="00F7170B" w:rsidP="00240936">
            <w:pPr>
              <w:pStyle w:val="ListParagraph"/>
              <w:ind w:left="0"/>
              <w:rPr>
                <w:color w:val="000000"/>
              </w:rPr>
            </w:pPr>
          </w:p>
          <w:p w:rsidR="00F7170B" w:rsidRPr="00BF478C" w:rsidRDefault="00F7170B" w:rsidP="004642E2">
            <w:pPr>
              <w:pStyle w:val="ListParagraph"/>
              <w:widowControl w:val="0"/>
              <w:numPr>
                <w:ilvl w:val="0"/>
                <w:numId w:val="42"/>
              </w:numPr>
              <w:autoSpaceDE w:val="0"/>
              <w:autoSpaceDN w:val="0"/>
              <w:adjustRightInd w:val="0"/>
              <w:ind w:left="0" w:firstLine="0"/>
              <w:rPr>
                <w:b/>
                <w:color w:val="000000"/>
              </w:rPr>
            </w:pPr>
            <w:r>
              <w:rPr>
                <w:color w:val="000000"/>
              </w:rPr>
              <w:t>Administrator Baze podataka za legalizaciju određuje se odlukom sekretara Ministarstva</w:t>
            </w:r>
            <w:r w:rsidRPr="00BF478C">
              <w:rPr>
                <w:color w:val="000000"/>
              </w:rPr>
              <w:t>.</w:t>
            </w:r>
          </w:p>
          <w:p w:rsidR="00F7170B" w:rsidRPr="00BF478C" w:rsidRDefault="00641158" w:rsidP="00240936">
            <w:pPr>
              <w:pStyle w:val="ListParagraph"/>
              <w:widowControl w:val="0"/>
              <w:autoSpaceDE w:val="0"/>
              <w:autoSpaceDN w:val="0"/>
              <w:adjustRightInd w:val="0"/>
              <w:ind w:left="0"/>
              <w:rPr>
                <w:color w:val="000000"/>
              </w:rPr>
            </w:pPr>
            <w:r>
              <w:rPr>
                <w:color w:val="000000"/>
              </w:rPr>
              <w:br/>
            </w:r>
          </w:p>
          <w:p w:rsidR="00F7170B" w:rsidRPr="00BF478C" w:rsidRDefault="00F7170B" w:rsidP="00857DC0">
            <w:pPr>
              <w:pStyle w:val="ListParagraph"/>
              <w:widowControl w:val="0"/>
              <w:autoSpaceDE w:val="0"/>
              <w:autoSpaceDN w:val="0"/>
              <w:adjustRightInd w:val="0"/>
              <w:ind w:left="0"/>
              <w:jc w:val="center"/>
              <w:rPr>
                <w:b/>
                <w:color w:val="000000"/>
              </w:rPr>
            </w:pPr>
            <w:r>
              <w:rPr>
                <w:b/>
                <w:color w:val="000000"/>
              </w:rPr>
              <w:t>Član</w:t>
            </w:r>
            <w:r w:rsidR="00C05445">
              <w:rPr>
                <w:b/>
                <w:color w:val="000000"/>
              </w:rPr>
              <w:t xml:space="preserve"> 13</w:t>
            </w:r>
          </w:p>
          <w:p w:rsidR="00F7170B" w:rsidRPr="00BF478C" w:rsidRDefault="00F7170B" w:rsidP="00857DC0">
            <w:pPr>
              <w:pStyle w:val="ListParagraph"/>
              <w:widowControl w:val="0"/>
              <w:autoSpaceDE w:val="0"/>
              <w:autoSpaceDN w:val="0"/>
              <w:adjustRightInd w:val="0"/>
              <w:ind w:left="0"/>
              <w:jc w:val="center"/>
              <w:rPr>
                <w:b/>
                <w:color w:val="000000"/>
              </w:rPr>
            </w:pPr>
            <w:r>
              <w:rPr>
                <w:b/>
                <w:color w:val="000000"/>
              </w:rPr>
              <w:t>Prava odgovornih službenika iz nadležnih organa</w:t>
            </w:r>
          </w:p>
          <w:p w:rsidR="00F7170B" w:rsidRPr="00BF478C" w:rsidRDefault="00F7170B" w:rsidP="00240936">
            <w:pPr>
              <w:pStyle w:val="ListParagraph"/>
              <w:widowControl w:val="0"/>
              <w:autoSpaceDE w:val="0"/>
              <w:autoSpaceDN w:val="0"/>
              <w:adjustRightInd w:val="0"/>
              <w:ind w:left="0"/>
              <w:rPr>
                <w:color w:val="000000"/>
              </w:rPr>
            </w:pPr>
          </w:p>
          <w:p w:rsidR="00F7170B" w:rsidRPr="00BF478C" w:rsidRDefault="00F7170B" w:rsidP="004642E2">
            <w:pPr>
              <w:pStyle w:val="ListParagraph"/>
              <w:widowControl w:val="0"/>
              <w:numPr>
                <w:ilvl w:val="0"/>
                <w:numId w:val="46"/>
              </w:numPr>
              <w:autoSpaceDE w:val="0"/>
              <w:autoSpaceDN w:val="0"/>
              <w:adjustRightInd w:val="0"/>
              <w:ind w:left="0" w:firstLine="0"/>
              <w:rPr>
                <w:color w:val="000000"/>
              </w:rPr>
            </w:pPr>
            <w:r>
              <w:rPr>
                <w:color w:val="000000"/>
              </w:rPr>
              <w:t>Službenik iz nadležnog organa obezbeđuje podatke nezakonito izgrađenih objekata za odgovarajuću kategoriju na osnovu Zakona, ovog Administrativnog uputstva i drugih podzakonskih akata na snazi</w:t>
            </w:r>
            <w:r w:rsidRPr="00BF478C">
              <w:rPr>
                <w:color w:val="000000"/>
              </w:rPr>
              <w:t>.</w:t>
            </w:r>
          </w:p>
          <w:p w:rsidR="00F7170B" w:rsidRDefault="00F7170B" w:rsidP="00240936">
            <w:pPr>
              <w:pStyle w:val="ListParagraph"/>
              <w:widowControl w:val="0"/>
              <w:autoSpaceDE w:val="0"/>
              <w:autoSpaceDN w:val="0"/>
              <w:adjustRightInd w:val="0"/>
              <w:ind w:left="0"/>
              <w:rPr>
                <w:color w:val="000000"/>
              </w:rPr>
            </w:pPr>
          </w:p>
          <w:p w:rsidR="00F7170B" w:rsidRPr="00BF478C" w:rsidRDefault="00F7170B" w:rsidP="004642E2">
            <w:pPr>
              <w:pStyle w:val="ListParagraph"/>
              <w:widowControl w:val="0"/>
              <w:numPr>
                <w:ilvl w:val="0"/>
                <w:numId w:val="46"/>
              </w:numPr>
              <w:autoSpaceDE w:val="0"/>
              <w:autoSpaceDN w:val="0"/>
              <w:adjustRightInd w:val="0"/>
              <w:ind w:left="0" w:firstLine="0"/>
              <w:rPr>
                <w:color w:val="000000"/>
              </w:rPr>
            </w:pPr>
            <w:r>
              <w:rPr>
                <w:color w:val="000000"/>
              </w:rPr>
              <w:t>Službenik iz nadležnog organa ima pravo da doda, obrađuje i objavljuje podatke samo u okviru svog delokruga na osnovu Zakona i drugih podzakonskih akata na snazi</w:t>
            </w:r>
            <w:r w:rsidRPr="00BF478C">
              <w:rPr>
                <w:color w:val="000000"/>
              </w:rPr>
              <w:t xml:space="preserve">. </w:t>
            </w:r>
          </w:p>
          <w:p w:rsidR="00857DC0" w:rsidRPr="00BF478C" w:rsidRDefault="00641158" w:rsidP="00240936">
            <w:pPr>
              <w:pStyle w:val="ListParagraph"/>
              <w:widowControl w:val="0"/>
              <w:autoSpaceDE w:val="0"/>
              <w:autoSpaceDN w:val="0"/>
              <w:adjustRightInd w:val="0"/>
              <w:ind w:left="0"/>
              <w:rPr>
                <w:color w:val="000000"/>
              </w:rPr>
            </w:pPr>
            <w:r>
              <w:rPr>
                <w:color w:val="000000"/>
              </w:rPr>
              <w:br/>
            </w:r>
          </w:p>
          <w:p w:rsidR="009F08FC" w:rsidRDefault="009F08FC" w:rsidP="00857DC0">
            <w:pPr>
              <w:pStyle w:val="ListParagraph"/>
              <w:widowControl w:val="0"/>
              <w:autoSpaceDE w:val="0"/>
              <w:autoSpaceDN w:val="0"/>
              <w:adjustRightInd w:val="0"/>
              <w:ind w:left="0"/>
              <w:jc w:val="center"/>
              <w:rPr>
                <w:b/>
                <w:color w:val="000000"/>
              </w:rPr>
            </w:pPr>
          </w:p>
          <w:p w:rsidR="00F7170B" w:rsidRPr="00BF478C" w:rsidRDefault="00F7170B" w:rsidP="00857DC0">
            <w:pPr>
              <w:pStyle w:val="ListParagraph"/>
              <w:widowControl w:val="0"/>
              <w:autoSpaceDE w:val="0"/>
              <w:autoSpaceDN w:val="0"/>
              <w:adjustRightInd w:val="0"/>
              <w:ind w:left="0"/>
              <w:jc w:val="center"/>
              <w:rPr>
                <w:b/>
                <w:color w:val="000000"/>
              </w:rPr>
            </w:pPr>
            <w:r>
              <w:rPr>
                <w:b/>
                <w:color w:val="000000"/>
              </w:rPr>
              <w:lastRenderedPageBreak/>
              <w:t>Član</w:t>
            </w:r>
            <w:r w:rsidR="00C05445">
              <w:rPr>
                <w:b/>
                <w:color w:val="000000"/>
              </w:rPr>
              <w:t xml:space="preserve"> 14</w:t>
            </w:r>
          </w:p>
          <w:p w:rsidR="00F7170B" w:rsidRPr="00BF478C" w:rsidRDefault="00F7170B" w:rsidP="00857DC0">
            <w:pPr>
              <w:pStyle w:val="ListParagraph"/>
              <w:widowControl w:val="0"/>
              <w:autoSpaceDE w:val="0"/>
              <w:autoSpaceDN w:val="0"/>
              <w:adjustRightInd w:val="0"/>
              <w:ind w:left="0"/>
              <w:jc w:val="center"/>
              <w:rPr>
                <w:b/>
                <w:color w:val="000000"/>
              </w:rPr>
            </w:pPr>
            <w:r>
              <w:rPr>
                <w:b/>
                <w:color w:val="000000"/>
              </w:rPr>
              <w:t>Prava posetilaca</w:t>
            </w:r>
          </w:p>
          <w:p w:rsidR="00F7170B" w:rsidRPr="00BF478C" w:rsidRDefault="00F7170B" w:rsidP="00240936">
            <w:pPr>
              <w:widowControl w:val="0"/>
              <w:autoSpaceDE w:val="0"/>
              <w:autoSpaceDN w:val="0"/>
              <w:adjustRightInd w:val="0"/>
              <w:ind w:left="0"/>
              <w:contextualSpacing/>
              <w:rPr>
                <w:b/>
                <w:color w:val="000000"/>
              </w:rPr>
            </w:pPr>
          </w:p>
          <w:p w:rsidR="00F7170B" w:rsidRPr="00BF478C" w:rsidRDefault="00F7170B" w:rsidP="004642E2">
            <w:pPr>
              <w:pStyle w:val="ListParagraph"/>
              <w:widowControl w:val="0"/>
              <w:numPr>
                <w:ilvl w:val="0"/>
                <w:numId w:val="44"/>
              </w:numPr>
              <w:autoSpaceDE w:val="0"/>
              <w:autoSpaceDN w:val="0"/>
              <w:adjustRightInd w:val="0"/>
              <w:ind w:left="0" w:firstLine="0"/>
              <w:rPr>
                <w:b/>
                <w:color w:val="000000"/>
              </w:rPr>
            </w:pPr>
            <w:r>
              <w:rPr>
                <w:color w:val="000000"/>
              </w:rPr>
              <w:t>Podaci u Bazi podataka za legalizaciju su dostupni javnosti</w:t>
            </w:r>
            <w:r w:rsidRPr="00BF478C">
              <w:rPr>
                <w:color w:val="000000"/>
              </w:rPr>
              <w:t xml:space="preserve">. </w:t>
            </w:r>
          </w:p>
          <w:p w:rsidR="00F7170B" w:rsidRPr="00BF478C" w:rsidRDefault="00F7170B" w:rsidP="00240936">
            <w:pPr>
              <w:pStyle w:val="ListParagraph"/>
              <w:widowControl w:val="0"/>
              <w:autoSpaceDE w:val="0"/>
              <w:autoSpaceDN w:val="0"/>
              <w:adjustRightInd w:val="0"/>
              <w:ind w:left="0"/>
              <w:rPr>
                <w:b/>
                <w:color w:val="000000"/>
              </w:rPr>
            </w:pPr>
          </w:p>
          <w:p w:rsidR="00F7170B" w:rsidRPr="00BF478C" w:rsidRDefault="00F7170B" w:rsidP="004642E2">
            <w:pPr>
              <w:pStyle w:val="ListParagraph"/>
              <w:widowControl w:val="0"/>
              <w:numPr>
                <w:ilvl w:val="0"/>
                <w:numId w:val="44"/>
              </w:numPr>
              <w:autoSpaceDE w:val="0"/>
              <w:autoSpaceDN w:val="0"/>
              <w:adjustRightInd w:val="0"/>
              <w:ind w:left="0" w:firstLine="0"/>
              <w:rPr>
                <w:b/>
                <w:color w:val="000000"/>
              </w:rPr>
            </w:pPr>
            <w:r>
              <w:rPr>
                <w:color w:val="000000"/>
              </w:rPr>
              <w:t>Podaci za pristup od strane posetilaca, tj. podnosioci zahteva za legalizaciju, biće ograničeni i pristup će biti samo za njihovo apliciranje</w:t>
            </w:r>
            <w:r w:rsidRPr="00BF478C">
              <w:rPr>
                <w:color w:val="000000"/>
              </w:rPr>
              <w:t xml:space="preserve">. </w:t>
            </w:r>
          </w:p>
          <w:p w:rsidR="00F7170B" w:rsidRDefault="00F7170B" w:rsidP="00240936">
            <w:pPr>
              <w:widowControl w:val="0"/>
              <w:autoSpaceDE w:val="0"/>
              <w:autoSpaceDN w:val="0"/>
              <w:adjustRightInd w:val="0"/>
              <w:ind w:left="0"/>
              <w:contextualSpacing/>
              <w:rPr>
                <w:b/>
                <w:color w:val="000000"/>
              </w:rPr>
            </w:pPr>
          </w:p>
          <w:p w:rsidR="00F7170B" w:rsidRPr="00BF478C" w:rsidRDefault="00F7170B" w:rsidP="004642E2">
            <w:pPr>
              <w:pStyle w:val="ListParagraph"/>
              <w:widowControl w:val="0"/>
              <w:numPr>
                <w:ilvl w:val="0"/>
                <w:numId w:val="44"/>
              </w:numPr>
              <w:autoSpaceDE w:val="0"/>
              <w:autoSpaceDN w:val="0"/>
              <w:adjustRightInd w:val="0"/>
              <w:ind w:left="0" w:firstLine="0"/>
              <w:rPr>
                <w:b/>
                <w:color w:val="000000"/>
              </w:rPr>
            </w:pPr>
            <w:r>
              <w:rPr>
                <w:color w:val="000000"/>
              </w:rPr>
              <w:t>Pretraživanje i korišćenje podataka vrši se na osnovu važećeg zakonodavstva o pristupu zvaničnim dokumentima i zaštiti ličnih podataka</w:t>
            </w:r>
            <w:r w:rsidRPr="00BF478C">
              <w:rPr>
                <w:color w:val="000000"/>
              </w:rPr>
              <w:t>.</w:t>
            </w:r>
          </w:p>
          <w:p w:rsidR="00F7170B" w:rsidRPr="00BF478C" w:rsidRDefault="00F7170B" w:rsidP="00240936">
            <w:pPr>
              <w:pStyle w:val="ListParagraph"/>
              <w:widowControl w:val="0"/>
              <w:autoSpaceDE w:val="0"/>
              <w:autoSpaceDN w:val="0"/>
              <w:adjustRightInd w:val="0"/>
              <w:ind w:left="0"/>
              <w:rPr>
                <w:color w:val="000000"/>
              </w:rPr>
            </w:pPr>
          </w:p>
          <w:p w:rsidR="00F7170B" w:rsidRPr="00BF478C" w:rsidRDefault="00F7170B" w:rsidP="00857DC0">
            <w:pPr>
              <w:pStyle w:val="ListParagraph"/>
              <w:widowControl w:val="0"/>
              <w:autoSpaceDE w:val="0"/>
              <w:autoSpaceDN w:val="0"/>
              <w:adjustRightInd w:val="0"/>
              <w:ind w:left="0"/>
              <w:jc w:val="center"/>
              <w:rPr>
                <w:b/>
                <w:color w:val="000000"/>
              </w:rPr>
            </w:pPr>
            <w:r>
              <w:rPr>
                <w:b/>
                <w:color w:val="000000"/>
              </w:rPr>
              <w:t>Član</w:t>
            </w:r>
            <w:r w:rsidR="00C05445">
              <w:rPr>
                <w:b/>
                <w:color w:val="000000"/>
              </w:rPr>
              <w:t xml:space="preserve"> 15</w:t>
            </w:r>
          </w:p>
          <w:p w:rsidR="00F7170B" w:rsidRPr="00BF478C" w:rsidRDefault="00F7170B" w:rsidP="00857DC0">
            <w:pPr>
              <w:pStyle w:val="ListParagraph"/>
              <w:widowControl w:val="0"/>
              <w:autoSpaceDE w:val="0"/>
              <w:autoSpaceDN w:val="0"/>
              <w:adjustRightInd w:val="0"/>
              <w:ind w:left="0"/>
              <w:jc w:val="center"/>
              <w:rPr>
                <w:b/>
                <w:color w:val="000000"/>
              </w:rPr>
            </w:pPr>
            <w:r>
              <w:rPr>
                <w:b/>
                <w:color w:val="000000"/>
              </w:rPr>
              <w:t>Prikupljanje podataka</w:t>
            </w:r>
          </w:p>
          <w:p w:rsidR="00F7170B" w:rsidRPr="00BF478C" w:rsidRDefault="00F7170B" w:rsidP="00240936">
            <w:pPr>
              <w:pStyle w:val="ListParagraph"/>
              <w:widowControl w:val="0"/>
              <w:autoSpaceDE w:val="0"/>
              <w:autoSpaceDN w:val="0"/>
              <w:adjustRightInd w:val="0"/>
              <w:ind w:left="0"/>
              <w:rPr>
                <w:b/>
                <w:color w:val="000000"/>
              </w:rPr>
            </w:pPr>
          </w:p>
          <w:p w:rsidR="00F7170B" w:rsidRPr="00BF478C" w:rsidRDefault="00F7170B" w:rsidP="004642E2">
            <w:pPr>
              <w:pStyle w:val="ListParagraph"/>
              <w:widowControl w:val="0"/>
              <w:numPr>
                <w:ilvl w:val="0"/>
                <w:numId w:val="48"/>
              </w:numPr>
              <w:autoSpaceDE w:val="0"/>
              <w:autoSpaceDN w:val="0"/>
              <w:adjustRightInd w:val="0"/>
              <w:ind w:left="0" w:firstLine="0"/>
              <w:rPr>
                <w:b/>
                <w:color w:val="000000"/>
              </w:rPr>
            </w:pPr>
            <w:r>
              <w:rPr>
                <w:color w:val="000000"/>
              </w:rPr>
              <w:t>Javni organi, definisani prema Zakonu, odgovorni su da obezbede dokumenta i druge podatke koji se odnose na tretiranje nezakonito izgrađenih objekata i njihovo uvođenje u Bazi podataka za legalizaciju</w:t>
            </w:r>
            <w:r w:rsidRPr="00BF478C">
              <w:rPr>
                <w:color w:val="000000"/>
              </w:rPr>
              <w:t>.</w:t>
            </w:r>
          </w:p>
          <w:p w:rsidR="00F7170B" w:rsidRPr="00BF478C" w:rsidRDefault="00F7170B" w:rsidP="00240936">
            <w:pPr>
              <w:pStyle w:val="ListParagraph"/>
              <w:widowControl w:val="0"/>
              <w:autoSpaceDE w:val="0"/>
              <w:autoSpaceDN w:val="0"/>
              <w:adjustRightInd w:val="0"/>
              <w:ind w:left="0"/>
              <w:rPr>
                <w:b/>
                <w:color w:val="000000"/>
              </w:rPr>
            </w:pPr>
          </w:p>
          <w:p w:rsidR="00F7170B" w:rsidRPr="00BF478C" w:rsidRDefault="00F7170B" w:rsidP="004642E2">
            <w:pPr>
              <w:pStyle w:val="ListParagraph"/>
              <w:widowControl w:val="0"/>
              <w:numPr>
                <w:ilvl w:val="0"/>
                <w:numId w:val="48"/>
              </w:numPr>
              <w:autoSpaceDE w:val="0"/>
              <w:autoSpaceDN w:val="0"/>
              <w:adjustRightInd w:val="0"/>
              <w:ind w:left="0" w:firstLine="0"/>
              <w:rPr>
                <w:b/>
                <w:color w:val="000000"/>
              </w:rPr>
            </w:pPr>
            <w:r>
              <w:rPr>
                <w:color w:val="000000"/>
              </w:rPr>
              <w:t>Ministarstvo organizuje prikupljanje ovih podataka iz javnih organa i odgovorno je za periodično ažuriranje informacija prema potrebi.</w:t>
            </w:r>
          </w:p>
          <w:p w:rsidR="00F7170B" w:rsidRPr="00BF478C" w:rsidRDefault="00F7170B" w:rsidP="00240936">
            <w:pPr>
              <w:pStyle w:val="ListParagraph"/>
              <w:ind w:left="0"/>
              <w:rPr>
                <w:b/>
                <w:color w:val="000000"/>
              </w:rPr>
            </w:pPr>
          </w:p>
          <w:p w:rsidR="00F7170B" w:rsidRPr="00BF478C" w:rsidRDefault="00F7170B" w:rsidP="004642E2">
            <w:pPr>
              <w:pStyle w:val="ListParagraph"/>
              <w:widowControl w:val="0"/>
              <w:numPr>
                <w:ilvl w:val="0"/>
                <w:numId w:val="48"/>
              </w:numPr>
              <w:autoSpaceDE w:val="0"/>
              <w:autoSpaceDN w:val="0"/>
              <w:adjustRightInd w:val="0"/>
              <w:ind w:left="0" w:firstLine="0"/>
              <w:rPr>
                <w:color w:val="000000"/>
              </w:rPr>
            </w:pPr>
            <w:r>
              <w:rPr>
                <w:color w:val="000000"/>
              </w:rPr>
              <w:t>Ministarstvo može zaključiti podugovore za sve usluge koje proističu kao obaveza iz člana ovog AU i Zakona</w:t>
            </w:r>
            <w:r w:rsidRPr="00BF478C">
              <w:rPr>
                <w:color w:val="000000"/>
              </w:rPr>
              <w:t xml:space="preserve">. </w:t>
            </w:r>
          </w:p>
          <w:p w:rsidR="00F7170B" w:rsidRDefault="00F7170B" w:rsidP="00240936">
            <w:pPr>
              <w:pStyle w:val="ListParagraph"/>
              <w:widowControl w:val="0"/>
              <w:autoSpaceDE w:val="0"/>
              <w:autoSpaceDN w:val="0"/>
              <w:adjustRightInd w:val="0"/>
              <w:ind w:left="0"/>
              <w:rPr>
                <w:color w:val="000000"/>
              </w:rPr>
            </w:pPr>
          </w:p>
          <w:p w:rsidR="00F7170B" w:rsidRPr="00BF478C" w:rsidRDefault="00F7170B" w:rsidP="00240936">
            <w:pPr>
              <w:widowControl w:val="0"/>
              <w:autoSpaceDE w:val="0"/>
              <w:autoSpaceDN w:val="0"/>
              <w:adjustRightInd w:val="0"/>
              <w:ind w:left="0"/>
              <w:contextualSpacing/>
              <w:rPr>
                <w:b/>
                <w:color w:val="000000"/>
              </w:rPr>
            </w:pPr>
            <w:r>
              <w:rPr>
                <w:b/>
                <w:color w:val="000000"/>
              </w:rPr>
              <w:t>POGLAVLJE</w:t>
            </w:r>
            <w:r w:rsidRPr="00BF478C">
              <w:rPr>
                <w:b/>
                <w:color w:val="000000"/>
              </w:rPr>
              <w:t xml:space="preserve"> IV</w:t>
            </w:r>
          </w:p>
          <w:p w:rsidR="00F7170B" w:rsidRPr="00BF478C" w:rsidRDefault="00F7170B" w:rsidP="00240936">
            <w:pPr>
              <w:widowControl w:val="0"/>
              <w:autoSpaceDE w:val="0"/>
              <w:autoSpaceDN w:val="0"/>
              <w:adjustRightInd w:val="0"/>
              <w:ind w:left="0"/>
              <w:contextualSpacing/>
              <w:rPr>
                <w:b/>
                <w:color w:val="000000"/>
              </w:rPr>
            </w:pPr>
            <w:r>
              <w:rPr>
                <w:b/>
                <w:color w:val="000000"/>
              </w:rPr>
              <w:t xml:space="preserve">PRAĆENJE, NADZOR I FINANSIRANJE </w:t>
            </w:r>
          </w:p>
          <w:p w:rsidR="00F7170B" w:rsidRDefault="00F7170B" w:rsidP="00240936">
            <w:pPr>
              <w:pStyle w:val="ListParagraph"/>
              <w:widowControl w:val="0"/>
              <w:autoSpaceDE w:val="0"/>
              <w:autoSpaceDN w:val="0"/>
              <w:adjustRightInd w:val="0"/>
              <w:ind w:left="0"/>
              <w:rPr>
                <w:color w:val="000000"/>
              </w:rPr>
            </w:pPr>
          </w:p>
          <w:p w:rsidR="00383250" w:rsidRDefault="00383250" w:rsidP="00240936">
            <w:pPr>
              <w:pStyle w:val="ListParagraph"/>
              <w:widowControl w:val="0"/>
              <w:autoSpaceDE w:val="0"/>
              <w:autoSpaceDN w:val="0"/>
              <w:adjustRightInd w:val="0"/>
              <w:ind w:left="0"/>
              <w:rPr>
                <w:color w:val="000000"/>
              </w:rPr>
            </w:pPr>
          </w:p>
          <w:p w:rsidR="00383250" w:rsidRPr="00BF478C" w:rsidRDefault="00383250" w:rsidP="00240936">
            <w:pPr>
              <w:pStyle w:val="ListParagraph"/>
              <w:widowControl w:val="0"/>
              <w:autoSpaceDE w:val="0"/>
              <w:autoSpaceDN w:val="0"/>
              <w:adjustRightInd w:val="0"/>
              <w:ind w:left="0"/>
              <w:rPr>
                <w:color w:val="000000"/>
              </w:rPr>
            </w:pPr>
          </w:p>
          <w:p w:rsidR="00F7170B" w:rsidRPr="00BF478C" w:rsidRDefault="00F7170B" w:rsidP="00857DC0">
            <w:pPr>
              <w:pStyle w:val="ListParagraph"/>
              <w:widowControl w:val="0"/>
              <w:autoSpaceDE w:val="0"/>
              <w:autoSpaceDN w:val="0"/>
              <w:adjustRightInd w:val="0"/>
              <w:ind w:left="0"/>
              <w:jc w:val="center"/>
              <w:rPr>
                <w:b/>
                <w:color w:val="000000"/>
              </w:rPr>
            </w:pPr>
            <w:r>
              <w:rPr>
                <w:b/>
                <w:color w:val="000000"/>
              </w:rPr>
              <w:t>Član</w:t>
            </w:r>
            <w:r w:rsidRPr="00BF478C">
              <w:rPr>
                <w:b/>
                <w:color w:val="000000"/>
              </w:rPr>
              <w:t xml:space="preserve"> 1</w:t>
            </w:r>
            <w:r w:rsidR="00C05445">
              <w:rPr>
                <w:b/>
                <w:color w:val="000000"/>
              </w:rPr>
              <w:t>6</w:t>
            </w:r>
          </w:p>
          <w:p w:rsidR="00F7170B" w:rsidRDefault="00F7170B" w:rsidP="00857DC0">
            <w:pPr>
              <w:pStyle w:val="ListParagraph"/>
              <w:widowControl w:val="0"/>
              <w:autoSpaceDE w:val="0"/>
              <w:autoSpaceDN w:val="0"/>
              <w:adjustRightInd w:val="0"/>
              <w:ind w:left="0"/>
              <w:jc w:val="center"/>
              <w:rPr>
                <w:b/>
                <w:color w:val="000000"/>
              </w:rPr>
            </w:pPr>
            <w:r>
              <w:rPr>
                <w:b/>
                <w:color w:val="000000"/>
              </w:rPr>
              <w:t>Odgovornosti Ministarstva</w:t>
            </w:r>
          </w:p>
          <w:p w:rsidR="00383250" w:rsidRPr="00BF478C" w:rsidRDefault="00383250" w:rsidP="00857DC0">
            <w:pPr>
              <w:pStyle w:val="ListParagraph"/>
              <w:widowControl w:val="0"/>
              <w:autoSpaceDE w:val="0"/>
              <w:autoSpaceDN w:val="0"/>
              <w:adjustRightInd w:val="0"/>
              <w:ind w:left="0"/>
              <w:jc w:val="center"/>
              <w:rPr>
                <w:b/>
                <w:color w:val="000000"/>
              </w:rPr>
            </w:pPr>
          </w:p>
          <w:p w:rsidR="00F7170B" w:rsidRPr="00BF478C" w:rsidRDefault="00383250" w:rsidP="00240936">
            <w:pPr>
              <w:widowControl w:val="0"/>
              <w:autoSpaceDE w:val="0"/>
              <w:autoSpaceDN w:val="0"/>
              <w:adjustRightInd w:val="0"/>
              <w:ind w:left="0"/>
              <w:contextualSpacing/>
              <w:rPr>
                <w:color w:val="000000"/>
              </w:rPr>
            </w:pPr>
            <w:r>
              <w:rPr>
                <w:color w:val="000000"/>
              </w:rPr>
              <w:t xml:space="preserve">1. </w:t>
            </w:r>
            <w:r w:rsidR="00F7170B">
              <w:rPr>
                <w:color w:val="000000"/>
              </w:rPr>
              <w:t>Ministarstvo, u skladu sa odredbama Zakona i ovog Administrativnog uputstva, odgovorno je za</w:t>
            </w:r>
            <w:r w:rsidR="00F7170B" w:rsidRPr="00BF478C">
              <w:rPr>
                <w:color w:val="000000"/>
              </w:rPr>
              <w:t>;</w:t>
            </w:r>
          </w:p>
          <w:p w:rsidR="00F7170B" w:rsidRPr="00BF478C" w:rsidRDefault="00F7170B" w:rsidP="00240936">
            <w:pPr>
              <w:widowControl w:val="0"/>
              <w:autoSpaceDE w:val="0"/>
              <w:autoSpaceDN w:val="0"/>
              <w:adjustRightInd w:val="0"/>
              <w:ind w:left="0"/>
              <w:contextualSpacing/>
              <w:rPr>
                <w:color w:val="000000"/>
              </w:rPr>
            </w:pPr>
          </w:p>
          <w:p w:rsidR="00F7170B" w:rsidRPr="00BF478C" w:rsidRDefault="00383250" w:rsidP="00383250">
            <w:pPr>
              <w:pStyle w:val="ListParagraph"/>
              <w:widowControl w:val="0"/>
              <w:autoSpaceDE w:val="0"/>
              <w:autoSpaceDN w:val="0"/>
              <w:adjustRightInd w:val="0"/>
              <w:spacing w:line="240" w:lineRule="auto"/>
              <w:ind w:left="397"/>
              <w:rPr>
                <w:color w:val="000000"/>
              </w:rPr>
            </w:pPr>
            <w:r>
              <w:rPr>
                <w:color w:val="000000"/>
              </w:rPr>
              <w:t xml:space="preserve">1.1. </w:t>
            </w:r>
            <w:r w:rsidR="00F7170B">
              <w:rPr>
                <w:color w:val="000000"/>
              </w:rPr>
              <w:t>Obezbeđivanje održavanja i stalnog funkcionisanja Baze podataka za legalizaciju.</w:t>
            </w:r>
          </w:p>
          <w:p w:rsidR="00F7170B" w:rsidRPr="00383250" w:rsidRDefault="00F7170B" w:rsidP="00383250">
            <w:pPr>
              <w:pStyle w:val="ListParagraph"/>
              <w:widowControl w:val="0"/>
              <w:autoSpaceDE w:val="0"/>
              <w:autoSpaceDN w:val="0"/>
              <w:adjustRightInd w:val="0"/>
              <w:spacing w:line="240" w:lineRule="auto"/>
              <w:ind w:left="397"/>
              <w:rPr>
                <w:color w:val="000000"/>
                <w:lang w:val="en-GB"/>
              </w:rPr>
            </w:pPr>
          </w:p>
          <w:p w:rsidR="00383250" w:rsidRPr="00383250" w:rsidRDefault="00383250" w:rsidP="00383250">
            <w:pPr>
              <w:widowControl w:val="0"/>
              <w:autoSpaceDE w:val="0"/>
              <w:autoSpaceDN w:val="0"/>
              <w:adjustRightInd w:val="0"/>
              <w:spacing w:line="240" w:lineRule="auto"/>
              <w:ind w:left="397"/>
              <w:rPr>
                <w:color w:val="000000"/>
                <w:lang w:val="en-GB"/>
              </w:rPr>
            </w:pPr>
            <w:r>
              <w:rPr>
                <w:color w:val="000000"/>
                <w:lang w:val="en-GB"/>
              </w:rPr>
              <w:t xml:space="preserve">1.2. </w:t>
            </w:r>
            <w:r w:rsidRPr="00383250">
              <w:rPr>
                <w:color w:val="000000"/>
                <w:lang w:val="en-GB"/>
              </w:rPr>
              <w:t>isplanirati i zamoliti da se utvrdi da li postoji autoritet ili druga vrsta ličnosti;</w:t>
            </w:r>
            <w:r w:rsidRPr="00383250">
              <w:rPr>
                <w:color w:val="000000"/>
                <w:lang w:val="en-GB"/>
              </w:rPr>
              <w:br/>
            </w:r>
            <w:r>
              <w:rPr>
                <w:color w:val="000000"/>
                <w:lang w:val="en-GB"/>
              </w:rPr>
              <w:br/>
            </w:r>
          </w:p>
          <w:p w:rsidR="00383250" w:rsidRDefault="00383250" w:rsidP="00383250">
            <w:pPr>
              <w:widowControl w:val="0"/>
              <w:autoSpaceDE w:val="0"/>
              <w:autoSpaceDN w:val="0"/>
              <w:adjustRightInd w:val="0"/>
              <w:spacing w:line="240" w:lineRule="auto"/>
              <w:ind w:left="397"/>
              <w:rPr>
                <w:color w:val="000000"/>
                <w:lang w:val="en-GB"/>
              </w:rPr>
            </w:pPr>
            <w:r>
              <w:rPr>
                <w:color w:val="000000"/>
                <w:lang w:val="en-GB"/>
              </w:rPr>
              <w:t xml:space="preserve">1.3. </w:t>
            </w:r>
            <w:r w:rsidRPr="00383250">
              <w:rPr>
                <w:color w:val="000000"/>
                <w:lang w:val="en-GB"/>
              </w:rPr>
              <w:t>koordinirati i prenijeti na drugi način kako bi se omogućilo da se izvrši pregled i pregled Bazenskog plana;</w:t>
            </w:r>
          </w:p>
          <w:p w:rsidR="00383250" w:rsidRPr="00383250" w:rsidRDefault="00383250" w:rsidP="00383250">
            <w:pPr>
              <w:widowControl w:val="0"/>
              <w:autoSpaceDE w:val="0"/>
              <w:autoSpaceDN w:val="0"/>
              <w:adjustRightInd w:val="0"/>
              <w:spacing w:line="240" w:lineRule="auto"/>
              <w:ind w:left="397"/>
              <w:rPr>
                <w:color w:val="000000"/>
                <w:lang w:val="en-GB"/>
              </w:rPr>
            </w:pPr>
            <w:r>
              <w:rPr>
                <w:color w:val="000000"/>
                <w:lang w:val="en-GB"/>
              </w:rPr>
              <w:br/>
            </w:r>
          </w:p>
          <w:p w:rsidR="00383250" w:rsidRDefault="00383250" w:rsidP="00383250">
            <w:pPr>
              <w:widowControl w:val="0"/>
              <w:autoSpaceDE w:val="0"/>
              <w:autoSpaceDN w:val="0"/>
              <w:adjustRightInd w:val="0"/>
              <w:spacing w:line="240" w:lineRule="auto"/>
              <w:ind w:left="397"/>
              <w:rPr>
                <w:color w:val="000000"/>
                <w:lang w:val="en-GB"/>
              </w:rPr>
            </w:pPr>
            <w:r>
              <w:rPr>
                <w:color w:val="000000"/>
                <w:lang w:val="en-GB"/>
              </w:rPr>
              <w:t xml:space="preserve">1.4. </w:t>
            </w:r>
            <w:r w:rsidRPr="00383250">
              <w:rPr>
                <w:color w:val="000000"/>
                <w:lang w:val="en-GB"/>
              </w:rPr>
              <w:t>hartimin e udhezueseve per perdoruesit sipas nevojes;</w:t>
            </w:r>
          </w:p>
          <w:p w:rsidR="00383250" w:rsidRPr="00383250" w:rsidRDefault="00383250" w:rsidP="00383250">
            <w:pPr>
              <w:widowControl w:val="0"/>
              <w:autoSpaceDE w:val="0"/>
              <w:autoSpaceDN w:val="0"/>
              <w:adjustRightInd w:val="0"/>
              <w:spacing w:line="240" w:lineRule="auto"/>
              <w:ind w:left="397"/>
              <w:rPr>
                <w:color w:val="000000"/>
                <w:lang w:val="en-GB"/>
              </w:rPr>
            </w:pPr>
            <w:r>
              <w:rPr>
                <w:color w:val="000000"/>
                <w:lang w:val="en-GB"/>
              </w:rPr>
              <w:br/>
            </w:r>
          </w:p>
          <w:p w:rsidR="00857DC0" w:rsidRPr="00383250" w:rsidRDefault="00383250" w:rsidP="00383250">
            <w:pPr>
              <w:widowControl w:val="0"/>
              <w:autoSpaceDE w:val="0"/>
              <w:autoSpaceDN w:val="0"/>
              <w:adjustRightInd w:val="0"/>
              <w:spacing w:line="240" w:lineRule="auto"/>
              <w:ind w:left="397"/>
              <w:rPr>
                <w:b/>
                <w:color w:val="000000"/>
              </w:rPr>
            </w:pPr>
            <w:r>
              <w:rPr>
                <w:color w:val="000000"/>
                <w:lang w:val="en-GB"/>
              </w:rPr>
              <w:t xml:space="preserve">1.5. </w:t>
            </w:r>
            <w:r w:rsidRPr="00383250">
              <w:rPr>
                <w:color w:val="000000"/>
                <w:lang w:val="en-GB"/>
              </w:rPr>
              <w:t>sigurimin e cilesise se te dhenave te regjistruara</w:t>
            </w:r>
            <w:r w:rsidRPr="00383250">
              <w:rPr>
                <w:rFonts w:ascii="Arial" w:hAnsi="Arial" w:cs="Arial"/>
                <w:sz w:val="21"/>
                <w:szCs w:val="21"/>
                <w:shd w:val="clear" w:color="auto" w:fill="F5F5F5"/>
              </w:rPr>
              <w:t>;</w:t>
            </w:r>
          </w:p>
          <w:p w:rsidR="009F08FC" w:rsidRDefault="009F08FC" w:rsidP="00857DC0">
            <w:pPr>
              <w:pStyle w:val="ListParagraph"/>
              <w:widowControl w:val="0"/>
              <w:autoSpaceDE w:val="0"/>
              <w:autoSpaceDN w:val="0"/>
              <w:adjustRightInd w:val="0"/>
              <w:ind w:left="0"/>
              <w:jc w:val="center"/>
              <w:rPr>
                <w:b/>
                <w:color w:val="000000"/>
              </w:rPr>
            </w:pPr>
          </w:p>
          <w:p w:rsidR="009F08FC" w:rsidRDefault="009F08FC" w:rsidP="00857DC0">
            <w:pPr>
              <w:pStyle w:val="ListParagraph"/>
              <w:widowControl w:val="0"/>
              <w:autoSpaceDE w:val="0"/>
              <w:autoSpaceDN w:val="0"/>
              <w:adjustRightInd w:val="0"/>
              <w:ind w:left="0"/>
              <w:jc w:val="center"/>
              <w:rPr>
                <w:b/>
                <w:color w:val="000000"/>
              </w:rPr>
            </w:pPr>
          </w:p>
          <w:p w:rsidR="00F7170B" w:rsidRPr="00BF478C" w:rsidRDefault="00F7170B" w:rsidP="00857DC0">
            <w:pPr>
              <w:pStyle w:val="ListParagraph"/>
              <w:widowControl w:val="0"/>
              <w:autoSpaceDE w:val="0"/>
              <w:autoSpaceDN w:val="0"/>
              <w:adjustRightInd w:val="0"/>
              <w:ind w:left="0"/>
              <w:jc w:val="center"/>
              <w:rPr>
                <w:b/>
                <w:color w:val="000000"/>
              </w:rPr>
            </w:pPr>
            <w:r>
              <w:rPr>
                <w:b/>
                <w:color w:val="000000"/>
              </w:rPr>
              <w:lastRenderedPageBreak/>
              <w:t>Član</w:t>
            </w:r>
            <w:r w:rsidRPr="00BF478C">
              <w:rPr>
                <w:b/>
                <w:color w:val="000000"/>
              </w:rPr>
              <w:t xml:space="preserve"> 1</w:t>
            </w:r>
            <w:r w:rsidR="00C05445">
              <w:rPr>
                <w:b/>
                <w:color w:val="000000"/>
              </w:rPr>
              <w:t>7</w:t>
            </w:r>
          </w:p>
          <w:p w:rsidR="00F7170B" w:rsidRPr="00BF478C" w:rsidRDefault="00F7170B" w:rsidP="00857DC0">
            <w:pPr>
              <w:pStyle w:val="ListParagraph"/>
              <w:widowControl w:val="0"/>
              <w:autoSpaceDE w:val="0"/>
              <w:autoSpaceDN w:val="0"/>
              <w:adjustRightInd w:val="0"/>
              <w:ind w:left="0"/>
              <w:jc w:val="center"/>
              <w:rPr>
                <w:b/>
                <w:color w:val="000000"/>
              </w:rPr>
            </w:pPr>
            <w:r>
              <w:rPr>
                <w:b/>
                <w:color w:val="000000"/>
              </w:rPr>
              <w:t>Finansiranje Baze podataka za legalizaciju</w:t>
            </w:r>
          </w:p>
          <w:p w:rsidR="00F7170B" w:rsidRDefault="00F7170B" w:rsidP="00240936">
            <w:pPr>
              <w:widowControl w:val="0"/>
              <w:autoSpaceDE w:val="0"/>
              <w:autoSpaceDN w:val="0"/>
              <w:adjustRightInd w:val="0"/>
              <w:ind w:left="0"/>
              <w:contextualSpacing/>
              <w:rPr>
                <w:color w:val="000000"/>
              </w:rPr>
            </w:pPr>
          </w:p>
          <w:p w:rsidR="00857DC0" w:rsidRDefault="00857DC0" w:rsidP="00240936">
            <w:pPr>
              <w:widowControl w:val="0"/>
              <w:autoSpaceDE w:val="0"/>
              <w:autoSpaceDN w:val="0"/>
              <w:adjustRightInd w:val="0"/>
              <w:ind w:left="0"/>
              <w:contextualSpacing/>
              <w:rPr>
                <w:color w:val="000000"/>
              </w:rPr>
            </w:pPr>
          </w:p>
          <w:p w:rsidR="00F7170B" w:rsidRPr="00BF478C" w:rsidRDefault="00F7170B" w:rsidP="004642E2">
            <w:pPr>
              <w:pStyle w:val="ListParagraph"/>
              <w:widowControl w:val="0"/>
              <w:numPr>
                <w:ilvl w:val="0"/>
                <w:numId w:val="52"/>
              </w:numPr>
              <w:autoSpaceDE w:val="0"/>
              <w:autoSpaceDN w:val="0"/>
              <w:adjustRightInd w:val="0"/>
              <w:ind w:left="0" w:firstLine="0"/>
              <w:rPr>
                <w:color w:val="000000"/>
              </w:rPr>
            </w:pPr>
            <w:r>
              <w:rPr>
                <w:color w:val="000000"/>
              </w:rPr>
              <w:t>Troškove upravljanja, održavanja i korišćenja Baze podataka za legalizaciju pokriva budžet Republike Kosovo</w:t>
            </w:r>
            <w:r w:rsidRPr="00BF478C">
              <w:rPr>
                <w:color w:val="000000"/>
              </w:rPr>
              <w:t>.</w:t>
            </w:r>
          </w:p>
          <w:p w:rsidR="00F7170B" w:rsidRDefault="00F7170B" w:rsidP="00240936">
            <w:pPr>
              <w:pStyle w:val="ListParagraph"/>
              <w:widowControl w:val="0"/>
              <w:autoSpaceDE w:val="0"/>
              <w:autoSpaceDN w:val="0"/>
              <w:adjustRightInd w:val="0"/>
              <w:ind w:left="0"/>
              <w:rPr>
                <w:color w:val="000000"/>
              </w:rPr>
            </w:pPr>
          </w:p>
          <w:p w:rsidR="009F08FC" w:rsidRPr="00BF478C" w:rsidRDefault="009F08FC" w:rsidP="00240936">
            <w:pPr>
              <w:pStyle w:val="ListParagraph"/>
              <w:widowControl w:val="0"/>
              <w:autoSpaceDE w:val="0"/>
              <w:autoSpaceDN w:val="0"/>
              <w:adjustRightInd w:val="0"/>
              <w:ind w:left="0"/>
              <w:rPr>
                <w:color w:val="000000"/>
              </w:rPr>
            </w:pPr>
          </w:p>
          <w:p w:rsidR="00F7170B" w:rsidRPr="00BF478C" w:rsidRDefault="00F7170B" w:rsidP="004642E2">
            <w:pPr>
              <w:pStyle w:val="ListParagraph"/>
              <w:widowControl w:val="0"/>
              <w:numPr>
                <w:ilvl w:val="0"/>
                <w:numId w:val="52"/>
              </w:numPr>
              <w:autoSpaceDE w:val="0"/>
              <w:autoSpaceDN w:val="0"/>
              <w:adjustRightInd w:val="0"/>
              <w:ind w:left="0" w:firstLine="0"/>
              <w:rPr>
                <w:color w:val="000000"/>
              </w:rPr>
            </w:pPr>
            <w:r>
              <w:rPr>
                <w:color w:val="000000"/>
              </w:rPr>
              <w:t>Ministarstvo planira poseban budžet za upravljanje, održavanje i korišćenje Baze podataka za legalizaciju</w:t>
            </w:r>
            <w:r w:rsidRPr="00BF478C">
              <w:rPr>
                <w:color w:val="000000"/>
              </w:rPr>
              <w:t>.</w:t>
            </w:r>
          </w:p>
          <w:p w:rsidR="00F7170B" w:rsidRPr="00BF478C" w:rsidRDefault="00F7170B" w:rsidP="00240936">
            <w:pPr>
              <w:pStyle w:val="ListParagraph"/>
              <w:widowControl w:val="0"/>
              <w:autoSpaceDE w:val="0"/>
              <w:autoSpaceDN w:val="0"/>
              <w:adjustRightInd w:val="0"/>
              <w:ind w:left="0"/>
              <w:rPr>
                <w:color w:val="000000"/>
              </w:rPr>
            </w:pPr>
          </w:p>
          <w:p w:rsidR="00F7170B" w:rsidRPr="00BF478C" w:rsidRDefault="00F7170B" w:rsidP="00240936">
            <w:pPr>
              <w:pStyle w:val="ListParagraph"/>
              <w:widowControl w:val="0"/>
              <w:autoSpaceDE w:val="0"/>
              <w:autoSpaceDN w:val="0"/>
              <w:adjustRightInd w:val="0"/>
              <w:ind w:left="0"/>
              <w:rPr>
                <w:color w:val="000000"/>
              </w:rPr>
            </w:pPr>
          </w:p>
          <w:p w:rsidR="00F7170B" w:rsidRPr="00BF478C" w:rsidRDefault="00F7170B" w:rsidP="00240936">
            <w:pPr>
              <w:ind w:left="0"/>
              <w:contextualSpacing/>
              <w:rPr>
                <w:b/>
                <w:color w:val="000000"/>
              </w:rPr>
            </w:pPr>
            <w:r>
              <w:rPr>
                <w:b/>
                <w:color w:val="000000"/>
              </w:rPr>
              <w:t>POGLAVLJE</w:t>
            </w:r>
            <w:r w:rsidRPr="00BF478C">
              <w:rPr>
                <w:b/>
                <w:color w:val="000000"/>
              </w:rPr>
              <w:t xml:space="preserve"> V</w:t>
            </w:r>
          </w:p>
          <w:p w:rsidR="00F7170B" w:rsidRPr="00BF478C" w:rsidRDefault="00F7170B" w:rsidP="00240936">
            <w:pPr>
              <w:ind w:left="0"/>
              <w:contextualSpacing/>
              <w:rPr>
                <w:b/>
                <w:color w:val="000000"/>
              </w:rPr>
            </w:pPr>
            <w:r>
              <w:rPr>
                <w:b/>
                <w:color w:val="000000"/>
              </w:rPr>
              <w:t>ZAVRŠNE ODREDBE</w:t>
            </w:r>
          </w:p>
          <w:p w:rsidR="00F7170B" w:rsidRPr="00BF478C" w:rsidRDefault="00F7170B" w:rsidP="00240936">
            <w:pPr>
              <w:ind w:left="0"/>
              <w:contextualSpacing/>
              <w:rPr>
                <w:b/>
                <w:color w:val="000000"/>
              </w:rPr>
            </w:pPr>
          </w:p>
          <w:p w:rsidR="00F7170B" w:rsidRPr="00BF478C" w:rsidRDefault="00F7170B" w:rsidP="00857DC0">
            <w:pPr>
              <w:tabs>
                <w:tab w:val="left" w:pos="4170"/>
                <w:tab w:val="center" w:pos="4680"/>
              </w:tabs>
              <w:ind w:left="0"/>
              <w:contextualSpacing/>
              <w:jc w:val="center"/>
              <w:rPr>
                <w:b/>
                <w:color w:val="000000"/>
              </w:rPr>
            </w:pPr>
            <w:r>
              <w:rPr>
                <w:b/>
                <w:color w:val="000000"/>
              </w:rPr>
              <w:t>Član</w:t>
            </w:r>
            <w:r w:rsidR="00C05445">
              <w:rPr>
                <w:b/>
                <w:color w:val="000000"/>
              </w:rPr>
              <w:t xml:space="preserve"> 18</w:t>
            </w:r>
          </w:p>
          <w:p w:rsidR="00F7170B" w:rsidRPr="00BF478C" w:rsidRDefault="00F7170B" w:rsidP="00857DC0">
            <w:pPr>
              <w:ind w:left="0"/>
              <w:contextualSpacing/>
              <w:jc w:val="center"/>
              <w:rPr>
                <w:b/>
                <w:color w:val="000000"/>
              </w:rPr>
            </w:pPr>
            <w:r>
              <w:rPr>
                <w:b/>
                <w:color w:val="000000"/>
              </w:rPr>
              <w:t>Ostala pitanja koja nisu regulisana ovim Administrativnim uputstvom</w:t>
            </w:r>
          </w:p>
          <w:p w:rsidR="00F7170B" w:rsidRPr="00BF478C" w:rsidRDefault="00F7170B" w:rsidP="00240936">
            <w:pPr>
              <w:ind w:left="0"/>
              <w:contextualSpacing/>
              <w:rPr>
                <w:b/>
                <w:color w:val="000000"/>
              </w:rPr>
            </w:pPr>
          </w:p>
          <w:p w:rsidR="00F7170B" w:rsidRPr="00BF478C" w:rsidRDefault="00F7170B" w:rsidP="00240936">
            <w:pPr>
              <w:ind w:left="0"/>
              <w:contextualSpacing/>
              <w:rPr>
                <w:color w:val="000000"/>
              </w:rPr>
            </w:pPr>
            <w:r>
              <w:rPr>
                <w:color w:val="000000"/>
              </w:rPr>
              <w:t>Za bilo koje drugo tehničko pitanje u vezi sa Bazom podataka za legalizaciju koje nije izričito regulisano ovim Administrativnim uputstvom, Ministarstvo, na osnovu Zakona, donosi odluke po potrebi</w:t>
            </w:r>
            <w:r w:rsidRPr="00BF478C">
              <w:rPr>
                <w:color w:val="000000"/>
              </w:rPr>
              <w:t xml:space="preserve">. </w:t>
            </w:r>
          </w:p>
          <w:p w:rsidR="009F08FC" w:rsidRDefault="009F08FC" w:rsidP="00857DC0">
            <w:pPr>
              <w:ind w:left="0"/>
              <w:contextualSpacing/>
              <w:jc w:val="center"/>
              <w:rPr>
                <w:b/>
                <w:color w:val="000000"/>
              </w:rPr>
            </w:pPr>
          </w:p>
          <w:p w:rsidR="00F7170B" w:rsidRPr="00BF478C" w:rsidRDefault="00F7170B" w:rsidP="00857DC0">
            <w:pPr>
              <w:ind w:left="0"/>
              <w:contextualSpacing/>
              <w:jc w:val="center"/>
              <w:rPr>
                <w:b/>
                <w:color w:val="000000"/>
              </w:rPr>
            </w:pPr>
            <w:r>
              <w:rPr>
                <w:b/>
                <w:color w:val="000000"/>
              </w:rPr>
              <w:t>Član</w:t>
            </w:r>
            <w:r w:rsidRPr="00BF478C">
              <w:rPr>
                <w:b/>
                <w:color w:val="000000"/>
              </w:rPr>
              <w:t xml:space="preserve"> 1</w:t>
            </w:r>
            <w:r w:rsidR="00C05445">
              <w:rPr>
                <w:b/>
                <w:color w:val="000000"/>
              </w:rPr>
              <w:t>9</w:t>
            </w:r>
          </w:p>
          <w:p w:rsidR="00F7170B" w:rsidRPr="00BF478C" w:rsidRDefault="00F7170B" w:rsidP="00857DC0">
            <w:pPr>
              <w:ind w:left="0"/>
              <w:contextualSpacing/>
              <w:jc w:val="center"/>
              <w:rPr>
                <w:b/>
                <w:color w:val="000000"/>
              </w:rPr>
            </w:pPr>
            <w:r>
              <w:rPr>
                <w:b/>
                <w:color w:val="000000"/>
              </w:rPr>
              <w:t>Aneksi</w:t>
            </w:r>
          </w:p>
          <w:p w:rsidR="00F7170B" w:rsidRPr="00BF478C" w:rsidRDefault="00F7170B" w:rsidP="00240936">
            <w:pPr>
              <w:ind w:left="0"/>
              <w:contextualSpacing/>
              <w:rPr>
                <w:b/>
                <w:color w:val="000000"/>
              </w:rPr>
            </w:pPr>
          </w:p>
          <w:p w:rsidR="00F7170B" w:rsidRPr="00BF478C" w:rsidRDefault="00F7170B" w:rsidP="00240936">
            <w:pPr>
              <w:ind w:left="0"/>
              <w:contextualSpacing/>
              <w:rPr>
                <w:color w:val="000000"/>
              </w:rPr>
            </w:pPr>
            <w:r>
              <w:rPr>
                <w:color w:val="000000"/>
              </w:rPr>
              <w:t>Sastavni deo ovog Administrativnog uputstva je</w:t>
            </w:r>
            <w:r w:rsidRPr="00BF478C">
              <w:rPr>
                <w:color w:val="000000"/>
              </w:rPr>
              <w:t>:</w:t>
            </w:r>
          </w:p>
          <w:p w:rsidR="00F7170B" w:rsidRPr="00BF478C" w:rsidRDefault="00F7170B" w:rsidP="00240936">
            <w:pPr>
              <w:ind w:left="0"/>
              <w:contextualSpacing/>
              <w:rPr>
                <w:color w:val="000000"/>
              </w:rPr>
            </w:pPr>
          </w:p>
          <w:p w:rsidR="00F7170B" w:rsidRPr="00BF478C" w:rsidRDefault="00F7170B" w:rsidP="004642E2">
            <w:pPr>
              <w:pStyle w:val="ListParagraph"/>
              <w:numPr>
                <w:ilvl w:val="0"/>
                <w:numId w:val="54"/>
              </w:numPr>
              <w:ind w:left="0" w:firstLine="0"/>
              <w:rPr>
                <w:color w:val="000000"/>
              </w:rPr>
            </w:pPr>
            <w:r>
              <w:rPr>
                <w:color w:val="000000"/>
              </w:rPr>
              <w:lastRenderedPageBreak/>
              <w:t>Aneks</w:t>
            </w:r>
            <w:r w:rsidRPr="00BF478C">
              <w:rPr>
                <w:color w:val="000000"/>
              </w:rPr>
              <w:t xml:space="preserve"> 1 – </w:t>
            </w:r>
            <w:r>
              <w:rPr>
                <w:color w:val="000000"/>
              </w:rPr>
              <w:t>Zahtev za pristup Bazi podataka za legalizaciju</w:t>
            </w:r>
            <w:r w:rsidRPr="00BF478C">
              <w:rPr>
                <w:color w:val="000000"/>
              </w:rPr>
              <w:t>.</w:t>
            </w:r>
          </w:p>
          <w:p w:rsidR="00F7170B" w:rsidRPr="00BF478C" w:rsidRDefault="00F7170B" w:rsidP="00240936">
            <w:pPr>
              <w:ind w:left="0"/>
              <w:contextualSpacing/>
              <w:rPr>
                <w:color w:val="000000"/>
              </w:rPr>
            </w:pPr>
          </w:p>
          <w:p w:rsidR="00B47A10" w:rsidRPr="00BF478C" w:rsidRDefault="00B47A10" w:rsidP="00240936">
            <w:pPr>
              <w:ind w:left="0"/>
              <w:contextualSpacing/>
              <w:rPr>
                <w:b/>
                <w:color w:val="000000"/>
              </w:rPr>
            </w:pPr>
          </w:p>
          <w:p w:rsidR="00F7170B" w:rsidRPr="00BF478C" w:rsidRDefault="00F7170B" w:rsidP="00857DC0">
            <w:pPr>
              <w:ind w:left="0"/>
              <w:contextualSpacing/>
              <w:jc w:val="center"/>
              <w:rPr>
                <w:b/>
                <w:color w:val="000000"/>
              </w:rPr>
            </w:pPr>
            <w:r>
              <w:rPr>
                <w:b/>
                <w:color w:val="000000"/>
              </w:rPr>
              <w:t>Član</w:t>
            </w:r>
            <w:r w:rsidRPr="00BF478C">
              <w:rPr>
                <w:b/>
                <w:color w:val="000000"/>
              </w:rPr>
              <w:t xml:space="preserve"> </w:t>
            </w:r>
            <w:r w:rsidR="00C05445">
              <w:rPr>
                <w:b/>
                <w:color w:val="000000"/>
              </w:rPr>
              <w:t>20</w:t>
            </w:r>
          </w:p>
          <w:p w:rsidR="00F7170B" w:rsidRPr="00BF478C" w:rsidRDefault="00F7170B" w:rsidP="00857DC0">
            <w:pPr>
              <w:ind w:left="0"/>
              <w:contextualSpacing/>
              <w:jc w:val="center"/>
              <w:rPr>
                <w:b/>
                <w:color w:val="000000"/>
              </w:rPr>
            </w:pPr>
            <w:r>
              <w:rPr>
                <w:b/>
                <w:color w:val="000000"/>
              </w:rPr>
              <w:t>Stupanje na snagu</w:t>
            </w:r>
          </w:p>
          <w:p w:rsidR="00F7170B" w:rsidRPr="00BF478C" w:rsidRDefault="00F7170B" w:rsidP="00240936">
            <w:pPr>
              <w:ind w:left="0"/>
              <w:contextualSpacing/>
              <w:rPr>
                <w:bCs/>
                <w:color w:val="000000"/>
              </w:rPr>
            </w:pPr>
          </w:p>
          <w:p w:rsidR="00F7170B" w:rsidRDefault="00F7170B" w:rsidP="00240936">
            <w:pPr>
              <w:ind w:left="0"/>
              <w:contextualSpacing/>
              <w:rPr>
                <w:bCs/>
                <w:color w:val="000000"/>
              </w:rPr>
            </w:pPr>
            <w:r>
              <w:rPr>
                <w:bCs/>
                <w:color w:val="000000"/>
              </w:rPr>
              <w:t xml:space="preserve">Ovo Administrativno uputstvo stupa na snagu sedam </w:t>
            </w:r>
            <w:r w:rsidRPr="00BF478C">
              <w:rPr>
                <w:bCs/>
                <w:color w:val="000000"/>
              </w:rPr>
              <w:t>(7) d</w:t>
            </w:r>
            <w:r>
              <w:rPr>
                <w:bCs/>
                <w:color w:val="000000"/>
              </w:rPr>
              <w:t>ana nakon potpisivanja ministra</w:t>
            </w:r>
            <w:r w:rsidRPr="00BF478C">
              <w:rPr>
                <w:bCs/>
                <w:color w:val="000000"/>
              </w:rPr>
              <w:t>.</w:t>
            </w:r>
          </w:p>
          <w:p w:rsidR="00383250" w:rsidRDefault="00383250" w:rsidP="00240936">
            <w:pPr>
              <w:ind w:left="0"/>
              <w:contextualSpacing/>
              <w:rPr>
                <w:bCs/>
                <w:color w:val="000000"/>
              </w:rPr>
            </w:pPr>
          </w:p>
          <w:p w:rsidR="00383250" w:rsidRDefault="00383250" w:rsidP="00240936">
            <w:pPr>
              <w:ind w:left="0"/>
              <w:contextualSpacing/>
              <w:rPr>
                <w:color w:val="000000"/>
              </w:rPr>
            </w:pPr>
          </w:p>
          <w:p w:rsidR="00383250" w:rsidRDefault="00383250" w:rsidP="00240936">
            <w:pPr>
              <w:ind w:left="0"/>
              <w:contextualSpacing/>
              <w:rPr>
                <w:color w:val="000000"/>
              </w:rPr>
            </w:pPr>
          </w:p>
          <w:p w:rsidR="00383250" w:rsidRDefault="00383250" w:rsidP="00240936">
            <w:pPr>
              <w:ind w:left="0"/>
              <w:contextualSpacing/>
              <w:rPr>
                <w:color w:val="000000"/>
              </w:rPr>
            </w:pPr>
          </w:p>
          <w:p w:rsidR="00383250" w:rsidRPr="00BF478C" w:rsidRDefault="00383250" w:rsidP="00240936">
            <w:pPr>
              <w:ind w:left="0"/>
              <w:contextualSpacing/>
              <w:rPr>
                <w:color w:val="000000"/>
              </w:rPr>
            </w:pPr>
          </w:p>
          <w:p w:rsidR="00F7170B" w:rsidRPr="00BF478C" w:rsidRDefault="00F7170B" w:rsidP="00240936">
            <w:pPr>
              <w:ind w:left="0"/>
              <w:contextualSpacing/>
              <w:rPr>
                <w:rFonts w:eastAsia="Calibri"/>
                <w:b/>
                <w:color w:val="000000"/>
              </w:rPr>
            </w:pPr>
          </w:p>
          <w:p w:rsidR="00F7170B" w:rsidRPr="00BF478C" w:rsidRDefault="00F7170B" w:rsidP="00383250">
            <w:pPr>
              <w:ind w:left="0"/>
              <w:contextualSpacing/>
              <w:jc w:val="right"/>
              <w:rPr>
                <w:rFonts w:eastAsia="Calibri"/>
                <w:b/>
                <w:color w:val="000000"/>
              </w:rPr>
            </w:pPr>
            <w:r w:rsidRPr="00BF478C">
              <w:rPr>
                <w:rFonts w:eastAsia="Calibri"/>
                <w:color w:val="000000"/>
              </w:rPr>
              <w:t>Fatmir Matoshi</w:t>
            </w:r>
          </w:p>
          <w:p w:rsidR="00F7170B" w:rsidRPr="00BF478C" w:rsidRDefault="00F7170B" w:rsidP="00383250">
            <w:pPr>
              <w:ind w:left="0"/>
              <w:contextualSpacing/>
              <w:jc w:val="right"/>
              <w:rPr>
                <w:rFonts w:eastAsia="Calibri"/>
                <w:color w:val="000000"/>
              </w:rPr>
            </w:pPr>
            <w:r w:rsidRPr="00BF478C">
              <w:rPr>
                <w:rFonts w:eastAsia="Calibri"/>
                <w:color w:val="000000"/>
              </w:rPr>
              <w:t>_____________</w:t>
            </w:r>
          </w:p>
          <w:p w:rsidR="00F7170B" w:rsidRPr="00BF478C" w:rsidRDefault="00F7170B" w:rsidP="00383250">
            <w:pPr>
              <w:ind w:left="0"/>
              <w:contextualSpacing/>
              <w:jc w:val="right"/>
              <w:rPr>
                <w:rFonts w:eastAsia="Calibri"/>
                <w:color w:val="000000"/>
              </w:rPr>
            </w:pPr>
            <w:r>
              <w:rPr>
                <w:rFonts w:eastAsia="Calibri"/>
                <w:color w:val="000000"/>
              </w:rPr>
              <w:t xml:space="preserve">Ministar životne sredine i prostornog planiranja </w:t>
            </w:r>
          </w:p>
          <w:p w:rsidR="00F7170B" w:rsidRPr="00BF478C" w:rsidRDefault="00F7170B" w:rsidP="00383250">
            <w:pPr>
              <w:ind w:left="0"/>
              <w:contextualSpacing/>
              <w:jc w:val="right"/>
              <w:rPr>
                <w:rFonts w:eastAsia="Calibri"/>
                <w:color w:val="000000"/>
              </w:rPr>
            </w:pPr>
          </w:p>
          <w:p w:rsidR="00F7170B" w:rsidRPr="00BF478C" w:rsidRDefault="00F7170B" w:rsidP="00383250">
            <w:pPr>
              <w:widowControl w:val="0"/>
              <w:autoSpaceDE w:val="0"/>
              <w:autoSpaceDN w:val="0"/>
              <w:adjustRightInd w:val="0"/>
              <w:ind w:left="0"/>
              <w:contextualSpacing/>
              <w:jc w:val="right"/>
              <w:rPr>
                <w:color w:val="000000"/>
              </w:rPr>
            </w:pPr>
            <w:r>
              <w:rPr>
                <w:rFonts w:eastAsia="Calibri"/>
                <w:color w:val="000000"/>
              </w:rPr>
              <w:t>Datum</w:t>
            </w:r>
            <w:r w:rsidRPr="00BF478C">
              <w:rPr>
                <w:rFonts w:eastAsia="Calibri"/>
                <w:color w:val="000000"/>
              </w:rPr>
              <w:t>______</w:t>
            </w:r>
          </w:p>
          <w:p w:rsidR="00F7170B" w:rsidRPr="00BF478C" w:rsidRDefault="00F7170B" w:rsidP="00383250">
            <w:pPr>
              <w:pStyle w:val="ListParagraph"/>
              <w:widowControl w:val="0"/>
              <w:autoSpaceDE w:val="0"/>
              <w:autoSpaceDN w:val="0"/>
              <w:adjustRightInd w:val="0"/>
              <w:ind w:left="0"/>
              <w:jc w:val="right"/>
              <w:rPr>
                <w:color w:val="000000"/>
              </w:rPr>
            </w:pPr>
          </w:p>
          <w:p w:rsidR="00F232C8" w:rsidRPr="00061171" w:rsidRDefault="00F232C8" w:rsidP="00383250">
            <w:pPr>
              <w:widowControl w:val="0"/>
              <w:autoSpaceDE w:val="0"/>
              <w:autoSpaceDN w:val="0"/>
              <w:adjustRightInd w:val="0"/>
              <w:ind w:left="0"/>
              <w:contextualSpacing/>
              <w:jc w:val="right"/>
            </w:pPr>
          </w:p>
        </w:tc>
      </w:tr>
    </w:tbl>
    <w:p w:rsidR="003B0E19" w:rsidRDefault="003B0E19">
      <w:pPr>
        <w:rPr>
          <w:sz w:val="22"/>
          <w:szCs w:val="20"/>
        </w:rPr>
      </w:pPr>
    </w:p>
    <w:p w:rsidR="003B0E19" w:rsidRDefault="003B0E19">
      <w:pPr>
        <w:rPr>
          <w:sz w:val="22"/>
          <w:szCs w:val="20"/>
        </w:rPr>
      </w:pPr>
    </w:p>
    <w:p w:rsidR="003B0E19" w:rsidRDefault="003B0E19">
      <w:pPr>
        <w:rPr>
          <w:sz w:val="22"/>
          <w:szCs w:val="20"/>
        </w:rPr>
      </w:pPr>
    </w:p>
    <w:p w:rsidR="001D5B02" w:rsidRDefault="001D5B02">
      <w:pPr>
        <w:rPr>
          <w:sz w:val="22"/>
          <w:szCs w:val="20"/>
        </w:rPr>
        <w:sectPr w:rsidR="001D5B02" w:rsidSect="00C05445">
          <w:headerReference w:type="default" r:id="rId9"/>
          <w:footerReference w:type="even" r:id="rId10"/>
          <w:footerReference w:type="default" r:id="rId11"/>
          <w:pgSz w:w="15840" w:h="12240" w:orient="landscape"/>
          <w:pgMar w:top="0" w:right="720" w:bottom="1008" w:left="720" w:header="720" w:footer="720" w:gutter="0"/>
          <w:pgNumType w:start="0"/>
          <w:cols w:space="720"/>
          <w:titlePg/>
          <w:docGrid w:linePitch="360"/>
        </w:sectPr>
      </w:pPr>
      <w:bookmarkStart w:id="6" w:name="_GoBack"/>
      <w:bookmarkEnd w:id="6"/>
    </w:p>
    <w:p w:rsidR="00F7170B" w:rsidRPr="00131132" w:rsidRDefault="00F7170B" w:rsidP="00383250">
      <w:pPr>
        <w:tabs>
          <w:tab w:val="center" w:pos="4680"/>
          <w:tab w:val="right" w:pos="9360"/>
        </w:tabs>
        <w:ind w:left="90"/>
        <w:jc w:val="left"/>
        <w:rPr>
          <w:rFonts w:ascii="Calibri" w:eastAsia="Calibri" w:hAnsi="Calibri"/>
          <w:b/>
          <w:sz w:val="28"/>
          <w:szCs w:val="28"/>
        </w:rPr>
      </w:pPr>
      <w:r w:rsidRPr="00131132">
        <w:rPr>
          <w:rFonts w:ascii="Calibri" w:eastAsia="Calibri" w:hAnsi="Calibri"/>
          <w:b/>
          <w:sz w:val="28"/>
          <w:szCs w:val="28"/>
        </w:rPr>
        <w:lastRenderedPageBreak/>
        <w:t>SHTOJCA 1</w:t>
      </w:r>
    </w:p>
    <w:p w:rsidR="00F7170B" w:rsidRPr="00131132" w:rsidRDefault="00F7170B" w:rsidP="00F7170B">
      <w:pPr>
        <w:ind w:left="90"/>
        <w:jc w:val="center"/>
        <w:rPr>
          <w:rFonts w:eastAsia="Calibri"/>
          <w:b/>
          <w:sz w:val="32"/>
          <w:szCs w:val="32"/>
        </w:rPr>
      </w:pPr>
      <w:r w:rsidRPr="00131132">
        <w:rPr>
          <w:rFonts w:eastAsia="Calibri"/>
          <w:b/>
          <w:sz w:val="28"/>
          <w:szCs w:val="28"/>
        </w:rPr>
        <w:t xml:space="preserve">KERKESË PËR HAPJEN E LLOGARISË NË BAZËN E TË DHËNAVE TË LEGALIIMIT  </w:t>
      </w:r>
    </w:p>
    <w:p w:rsidR="00F7170B" w:rsidRPr="00131132" w:rsidRDefault="00F7170B" w:rsidP="00F7170B">
      <w:pPr>
        <w:tabs>
          <w:tab w:val="center" w:pos="4680"/>
          <w:tab w:val="right" w:pos="9360"/>
        </w:tabs>
        <w:ind w:left="90"/>
        <w:rPr>
          <w:rFonts w:ascii="Calibri" w:eastAsia="Calibri" w:hAnsi="Calibri"/>
          <w:b/>
        </w:rPr>
      </w:pPr>
    </w:p>
    <w:p w:rsidR="00F7170B" w:rsidRPr="00131132" w:rsidRDefault="00F7170B" w:rsidP="00F7170B">
      <w:pPr>
        <w:tabs>
          <w:tab w:val="center" w:pos="4680"/>
          <w:tab w:val="right" w:pos="9360"/>
        </w:tabs>
        <w:ind w:left="90"/>
        <w:jc w:val="center"/>
        <w:rPr>
          <w:rFonts w:ascii="Calibri" w:eastAsia="Calibri" w:hAnsi="Calibri"/>
          <w:b/>
        </w:rPr>
      </w:pPr>
      <w:r w:rsidRPr="007519CF">
        <w:rPr>
          <w:noProof/>
          <w:lang w:val="en-US"/>
        </w:rPr>
        <w:drawing>
          <wp:inline distT="0" distB="0" distL="0" distR="0" wp14:anchorId="3CE23645" wp14:editId="4D48D19A">
            <wp:extent cx="851421" cy="83808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8996" cy="845538"/>
                    </a:xfrm>
                    <a:prstGeom prst="rect">
                      <a:avLst/>
                    </a:prstGeom>
                    <a:noFill/>
                    <a:ln>
                      <a:noFill/>
                    </a:ln>
                  </pic:spPr>
                </pic:pic>
              </a:graphicData>
            </a:graphic>
          </wp:inline>
        </w:drawing>
      </w:r>
    </w:p>
    <w:p w:rsidR="00F7170B" w:rsidRPr="00131132" w:rsidRDefault="00F7170B" w:rsidP="00F7170B">
      <w:pPr>
        <w:spacing w:line="360" w:lineRule="auto"/>
        <w:ind w:left="90"/>
        <w:jc w:val="center"/>
        <w:rPr>
          <w:rFonts w:ascii="Book Antiqua" w:eastAsia="Batang" w:hAnsi="Book Antiqua"/>
          <w:b/>
          <w:bCs/>
          <w:sz w:val="32"/>
          <w:szCs w:val="32"/>
        </w:rPr>
      </w:pPr>
      <w:r w:rsidRPr="00131132">
        <w:rPr>
          <w:rFonts w:ascii="Book Antiqua" w:hAnsi="Book Antiqua" w:cs="Book Antiqua"/>
          <w:b/>
          <w:bCs/>
          <w:sz w:val="32"/>
          <w:szCs w:val="32"/>
        </w:rPr>
        <w:t>Republika e Kosovës</w:t>
      </w:r>
    </w:p>
    <w:p w:rsidR="00F7170B" w:rsidRPr="00131132" w:rsidRDefault="00F7170B" w:rsidP="00F7170B">
      <w:pPr>
        <w:spacing w:line="360" w:lineRule="auto"/>
        <w:ind w:left="90"/>
        <w:jc w:val="center"/>
        <w:rPr>
          <w:rFonts w:ascii="Book Antiqua" w:hAnsi="Book Antiqua" w:cs="Book Antiqua"/>
          <w:b/>
          <w:bCs/>
          <w:sz w:val="26"/>
          <w:szCs w:val="26"/>
        </w:rPr>
      </w:pPr>
      <w:r w:rsidRPr="00131132">
        <w:rPr>
          <w:rFonts w:ascii="Book Antiqua" w:eastAsia="Batang" w:hAnsi="Book Antiqua" w:cs="Book Antiqua"/>
          <w:b/>
          <w:bCs/>
          <w:sz w:val="26"/>
          <w:szCs w:val="26"/>
        </w:rPr>
        <w:t>Republika Kosova-</w:t>
      </w:r>
      <w:r w:rsidRPr="00131132">
        <w:rPr>
          <w:rFonts w:ascii="Book Antiqua" w:hAnsi="Book Antiqua" w:cs="Book Antiqua"/>
          <w:b/>
          <w:bCs/>
          <w:sz w:val="26"/>
          <w:szCs w:val="26"/>
        </w:rPr>
        <w:t>Republic of Kosovo</w:t>
      </w:r>
    </w:p>
    <w:p w:rsidR="00F7170B" w:rsidRPr="00131132" w:rsidRDefault="00F7170B" w:rsidP="00F7170B">
      <w:pPr>
        <w:tabs>
          <w:tab w:val="center" w:pos="4680"/>
          <w:tab w:val="right" w:pos="9360"/>
        </w:tabs>
        <w:ind w:left="90"/>
        <w:jc w:val="center"/>
        <w:rPr>
          <w:rFonts w:ascii="Calibri" w:eastAsia="Calibri" w:hAnsi="Calibri"/>
          <w:b/>
          <w:i/>
        </w:rPr>
      </w:pPr>
      <w:r w:rsidRPr="00131132">
        <w:rPr>
          <w:rFonts w:ascii="Calibri" w:eastAsia="Calibri" w:hAnsi="Calibri"/>
          <w:b/>
          <w:i/>
        </w:rPr>
        <w:t>[MMPH/Komuna]</w:t>
      </w:r>
    </w:p>
    <w:tbl>
      <w:tblPr>
        <w:tblW w:w="9810" w:type="dxa"/>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93"/>
        <w:gridCol w:w="3562"/>
        <w:gridCol w:w="1293"/>
        <w:gridCol w:w="291"/>
        <w:gridCol w:w="2971"/>
      </w:tblGrid>
      <w:tr w:rsidR="00F7170B" w:rsidRPr="0092591D" w:rsidTr="00F7170B">
        <w:trPr>
          <w:trHeight w:val="395"/>
        </w:trPr>
        <w:tc>
          <w:tcPr>
            <w:tcW w:w="9810" w:type="dxa"/>
            <w:gridSpan w:val="5"/>
            <w:tcBorders>
              <w:top w:val="nil"/>
              <w:left w:val="nil"/>
              <w:bottom w:val="nil"/>
              <w:right w:val="nil"/>
            </w:tcBorders>
            <w:shd w:val="clear" w:color="auto" w:fill="FFFFFF"/>
            <w:vAlign w:val="center"/>
          </w:tcPr>
          <w:p w:rsidR="00F7170B" w:rsidRPr="00131132" w:rsidRDefault="00F7170B" w:rsidP="00F7170B">
            <w:pPr>
              <w:ind w:left="90" w:right="-108"/>
              <w:rPr>
                <w:rFonts w:ascii="Calibri" w:eastAsia="Calibri" w:hAnsi="Calibri"/>
                <w:b/>
                <w:sz w:val="20"/>
                <w:szCs w:val="20"/>
              </w:rPr>
            </w:pPr>
          </w:p>
        </w:tc>
      </w:tr>
      <w:tr w:rsidR="00F7170B" w:rsidRPr="0092591D" w:rsidTr="00F7170B">
        <w:trPr>
          <w:trHeight w:val="395"/>
        </w:trPr>
        <w:tc>
          <w:tcPr>
            <w:tcW w:w="6839" w:type="dxa"/>
            <w:gridSpan w:val="4"/>
            <w:tcBorders>
              <w:top w:val="nil"/>
              <w:left w:val="nil"/>
              <w:bottom w:val="nil"/>
              <w:right w:val="single" w:sz="4" w:space="0" w:color="auto"/>
            </w:tcBorders>
            <w:shd w:val="clear" w:color="auto" w:fill="FFFFFF"/>
            <w:vAlign w:val="center"/>
          </w:tcPr>
          <w:p w:rsidR="00F7170B" w:rsidRPr="00131132" w:rsidRDefault="00F7170B" w:rsidP="00F7170B">
            <w:pPr>
              <w:ind w:left="90" w:right="-108"/>
              <w:rPr>
                <w:rFonts w:ascii="Calibri" w:eastAsia="Calibri" w:hAnsi="Calibri"/>
                <w:b/>
              </w:rPr>
            </w:pPr>
          </w:p>
        </w:tc>
        <w:tc>
          <w:tcPr>
            <w:tcW w:w="2971" w:type="dxa"/>
            <w:tcBorders>
              <w:top w:val="single" w:sz="4" w:space="0" w:color="auto"/>
              <w:left w:val="single" w:sz="4" w:space="0" w:color="auto"/>
              <w:bottom w:val="single" w:sz="4" w:space="0" w:color="auto"/>
            </w:tcBorders>
            <w:shd w:val="clear" w:color="auto" w:fill="FFFFFF"/>
            <w:vAlign w:val="center"/>
          </w:tcPr>
          <w:p w:rsidR="00F7170B" w:rsidRPr="00131132" w:rsidRDefault="00F7170B" w:rsidP="00F7170B">
            <w:pPr>
              <w:ind w:left="90" w:right="-108"/>
              <w:rPr>
                <w:rFonts w:ascii="Calibri" w:eastAsia="Calibri" w:hAnsi="Calibri"/>
                <w:b/>
              </w:rPr>
            </w:pPr>
            <w:r w:rsidRPr="00131132">
              <w:rPr>
                <w:rFonts w:ascii="Calibri" w:eastAsia="Calibri" w:hAnsi="Calibri"/>
                <w:b/>
              </w:rPr>
              <w:t>Data e dorëzimit:</w:t>
            </w:r>
          </w:p>
        </w:tc>
      </w:tr>
      <w:tr w:rsidR="00F7170B" w:rsidRPr="0092591D" w:rsidTr="00F7170B">
        <w:trPr>
          <w:trHeight w:val="188"/>
        </w:trPr>
        <w:tc>
          <w:tcPr>
            <w:tcW w:w="6839" w:type="dxa"/>
            <w:gridSpan w:val="4"/>
            <w:tcBorders>
              <w:top w:val="nil"/>
              <w:left w:val="nil"/>
              <w:bottom w:val="nil"/>
              <w:right w:val="nil"/>
            </w:tcBorders>
            <w:shd w:val="clear" w:color="auto" w:fill="FFFFFF"/>
            <w:vAlign w:val="center"/>
          </w:tcPr>
          <w:p w:rsidR="00F7170B" w:rsidRPr="00131132" w:rsidRDefault="00F7170B" w:rsidP="00F7170B">
            <w:pPr>
              <w:ind w:left="90" w:right="-108"/>
              <w:rPr>
                <w:rFonts w:ascii="Calibri" w:eastAsia="Calibri" w:hAnsi="Calibri"/>
                <w:b/>
              </w:rPr>
            </w:pPr>
          </w:p>
        </w:tc>
        <w:tc>
          <w:tcPr>
            <w:tcW w:w="2971" w:type="dxa"/>
            <w:tcBorders>
              <w:top w:val="single" w:sz="4" w:space="0" w:color="auto"/>
              <w:left w:val="nil"/>
              <w:bottom w:val="nil"/>
              <w:right w:val="nil"/>
            </w:tcBorders>
            <w:shd w:val="clear" w:color="auto" w:fill="FFFFFF"/>
            <w:vAlign w:val="center"/>
          </w:tcPr>
          <w:p w:rsidR="00F7170B" w:rsidRPr="00131132" w:rsidRDefault="00F7170B" w:rsidP="00F7170B">
            <w:pPr>
              <w:ind w:left="90" w:right="-108"/>
              <w:rPr>
                <w:rFonts w:ascii="Calibri" w:eastAsia="Calibri" w:hAnsi="Calibri"/>
                <w:b/>
              </w:rPr>
            </w:pPr>
          </w:p>
        </w:tc>
      </w:tr>
      <w:tr w:rsidR="00F7170B" w:rsidRPr="0092591D" w:rsidTr="00F7170B">
        <w:trPr>
          <w:trHeight w:val="395"/>
        </w:trPr>
        <w:tc>
          <w:tcPr>
            <w:tcW w:w="9810" w:type="dxa"/>
            <w:gridSpan w:val="5"/>
            <w:tcBorders>
              <w:top w:val="single" w:sz="4" w:space="0" w:color="auto"/>
            </w:tcBorders>
            <w:shd w:val="clear" w:color="auto" w:fill="D9D9D9"/>
            <w:vAlign w:val="center"/>
          </w:tcPr>
          <w:p w:rsidR="00F7170B" w:rsidRPr="00131132" w:rsidRDefault="00F7170B" w:rsidP="00F7170B">
            <w:pPr>
              <w:ind w:left="90" w:right="-108"/>
              <w:rPr>
                <w:rFonts w:ascii="Calibri" w:eastAsia="Calibri" w:hAnsi="Calibri"/>
                <w:b/>
              </w:rPr>
            </w:pPr>
            <w:r w:rsidRPr="00131132">
              <w:rPr>
                <w:rFonts w:ascii="Calibri" w:eastAsia="Calibri" w:hAnsi="Calibri"/>
                <w:b/>
              </w:rPr>
              <w:t>EMRI DHE INFORMATAT KONTAKTUESE TË PERSONIT QË DORËZON KERKESË</w:t>
            </w:r>
          </w:p>
        </w:tc>
      </w:tr>
      <w:tr w:rsidR="00F7170B" w:rsidRPr="0092591D" w:rsidTr="00F7170B">
        <w:trPr>
          <w:trHeight w:val="377"/>
        </w:trPr>
        <w:tc>
          <w:tcPr>
            <w:tcW w:w="1693" w:type="dxa"/>
            <w:tcBorders>
              <w:top w:val="single" w:sz="4" w:space="0" w:color="auto"/>
            </w:tcBorders>
            <w:shd w:val="clear" w:color="auto" w:fill="F2F2F2"/>
            <w:vAlign w:val="center"/>
          </w:tcPr>
          <w:p w:rsidR="00F7170B" w:rsidRPr="00131132" w:rsidRDefault="00F7170B" w:rsidP="00F7170B">
            <w:pPr>
              <w:ind w:left="90"/>
              <w:rPr>
                <w:rFonts w:ascii="Calibri" w:eastAsia="Calibri" w:hAnsi="Calibri"/>
              </w:rPr>
            </w:pPr>
            <w:r w:rsidRPr="00131132">
              <w:rPr>
                <w:rFonts w:ascii="Calibri" w:eastAsia="Calibri" w:hAnsi="Calibri"/>
              </w:rPr>
              <w:t>Emri:</w:t>
            </w:r>
          </w:p>
        </w:tc>
        <w:tc>
          <w:tcPr>
            <w:tcW w:w="8117" w:type="dxa"/>
            <w:gridSpan w:val="4"/>
            <w:tcBorders>
              <w:top w:val="single" w:sz="4" w:space="0" w:color="auto"/>
            </w:tcBorders>
            <w:shd w:val="clear" w:color="auto" w:fill="auto"/>
          </w:tcPr>
          <w:p w:rsidR="00F7170B" w:rsidRPr="00131132" w:rsidRDefault="00F7170B" w:rsidP="00F7170B">
            <w:pPr>
              <w:ind w:left="90"/>
              <w:rPr>
                <w:rFonts w:ascii="Calibri" w:eastAsia="Calibri" w:hAnsi="Calibri"/>
              </w:rPr>
            </w:pPr>
          </w:p>
        </w:tc>
      </w:tr>
      <w:tr w:rsidR="00F7170B" w:rsidRPr="0092591D" w:rsidTr="00F7170B">
        <w:trPr>
          <w:trHeight w:val="405"/>
        </w:trPr>
        <w:tc>
          <w:tcPr>
            <w:tcW w:w="1693" w:type="dxa"/>
            <w:tcBorders>
              <w:bottom w:val="single" w:sz="4" w:space="0" w:color="000000"/>
            </w:tcBorders>
            <w:shd w:val="clear" w:color="auto" w:fill="F2F2F2"/>
            <w:vAlign w:val="center"/>
          </w:tcPr>
          <w:p w:rsidR="00F7170B" w:rsidRPr="00131132" w:rsidRDefault="00F7170B" w:rsidP="00F7170B">
            <w:pPr>
              <w:ind w:left="90"/>
              <w:rPr>
                <w:rFonts w:ascii="Calibri" w:eastAsia="Calibri" w:hAnsi="Calibri"/>
              </w:rPr>
            </w:pPr>
            <w:r w:rsidRPr="00131132">
              <w:rPr>
                <w:rFonts w:ascii="Calibri" w:eastAsia="Calibri" w:hAnsi="Calibri"/>
              </w:rPr>
              <w:t>Komuna:</w:t>
            </w:r>
          </w:p>
        </w:tc>
        <w:tc>
          <w:tcPr>
            <w:tcW w:w="8117" w:type="dxa"/>
            <w:gridSpan w:val="4"/>
            <w:tcBorders>
              <w:bottom w:val="single" w:sz="4" w:space="0" w:color="000000"/>
            </w:tcBorders>
            <w:shd w:val="clear" w:color="auto" w:fill="auto"/>
          </w:tcPr>
          <w:p w:rsidR="00F7170B" w:rsidRPr="00131132" w:rsidRDefault="00F7170B" w:rsidP="00F7170B">
            <w:pPr>
              <w:ind w:left="90"/>
              <w:rPr>
                <w:rFonts w:ascii="Calibri" w:eastAsia="Calibri" w:hAnsi="Calibri"/>
              </w:rPr>
            </w:pPr>
          </w:p>
        </w:tc>
      </w:tr>
      <w:tr w:rsidR="00F7170B" w:rsidRPr="0092591D" w:rsidTr="00F7170B">
        <w:trPr>
          <w:trHeight w:val="405"/>
        </w:trPr>
        <w:tc>
          <w:tcPr>
            <w:tcW w:w="1693" w:type="dxa"/>
            <w:tcBorders>
              <w:bottom w:val="single" w:sz="4" w:space="0" w:color="auto"/>
            </w:tcBorders>
            <w:shd w:val="clear" w:color="auto" w:fill="F2F2F2"/>
            <w:vAlign w:val="center"/>
          </w:tcPr>
          <w:p w:rsidR="00F7170B" w:rsidRPr="00131132" w:rsidRDefault="00F7170B" w:rsidP="00F7170B">
            <w:pPr>
              <w:ind w:left="90"/>
              <w:rPr>
                <w:rFonts w:ascii="Calibri" w:eastAsia="Calibri" w:hAnsi="Calibri"/>
              </w:rPr>
            </w:pPr>
            <w:r w:rsidRPr="00131132">
              <w:rPr>
                <w:rFonts w:ascii="Calibri" w:eastAsia="Calibri" w:hAnsi="Calibri"/>
              </w:rPr>
              <w:t>Adresa:</w:t>
            </w:r>
          </w:p>
        </w:tc>
        <w:tc>
          <w:tcPr>
            <w:tcW w:w="3562" w:type="dxa"/>
            <w:tcBorders>
              <w:bottom w:val="single" w:sz="4" w:space="0" w:color="auto"/>
            </w:tcBorders>
            <w:shd w:val="clear" w:color="auto" w:fill="auto"/>
          </w:tcPr>
          <w:p w:rsidR="00F7170B" w:rsidRPr="00131132" w:rsidRDefault="00F7170B" w:rsidP="00F7170B">
            <w:pPr>
              <w:ind w:left="90"/>
              <w:rPr>
                <w:rFonts w:ascii="Calibri" w:eastAsia="Calibri" w:hAnsi="Calibri"/>
              </w:rPr>
            </w:pPr>
          </w:p>
        </w:tc>
        <w:tc>
          <w:tcPr>
            <w:tcW w:w="1293" w:type="dxa"/>
            <w:tcBorders>
              <w:bottom w:val="single" w:sz="4" w:space="0" w:color="auto"/>
            </w:tcBorders>
            <w:shd w:val="clear" w:color="auto" w:fill="F2F2F2"/>
            <w:vAlign w:val="center"/>
          </w:tcPr>
          <w:p w:rsidR="00F7170B" w:rsidRPr="00131132" w:rsidRDefault="00F7170B" w:rsidP="00F7170B">
            <w:pPr>
              <w:ind w:left="90"/>
              <w:rPr>
                <w:rFonts w:ascii="Calibri" w:eastAsia="Calibri" w:hAnsi="Calibri"/>
              </w:rPr>
            </w:pPr>
            <w:r w:rsidRPr="00131132">
              <w:rPr>
                <w:rFonts w:ascii="Calibri" w:eastAsia="Calibri" w:hAnsi="Calibri"/>
              </w:rPr>
              <w:t>Tel:</w:t>
            </w:r>
          </w:p>
        </w:tc>
        <w:tc>
          <w:tcPr>
            <w:tcW w:w="3262" w:type="dxa"/>
            <w:gridSpan w:val="2"/>
            <w:tcBorders>
              <w:bottom w:val="single" w:sz="4" w:space="0" w:color="auto"/>
            </w:tcBorders>
            <w:shd w:val="clear" w:color="auto" w:fill="auto"/>
          </w:tcPr>
          <w:p w:rsidR="00F7170B" w:rsidRPr="00131132" w:rsidRDefault="00F7170B" w:rsidP="00F7170B">
            <w:pPr>
              <w:ind w:left="90"/>
              <w:rPr>
                <w:rFonts w:ascii="Calibri" w:eastAsia="Calibri" w:hAnsi="Calibri"/>
              </w:rPr>
            </w:pPr>
          </w:p>
        </w:tc>
      </w:tr>
      <w:tr w:rsidR="00F7170B" w:rsidRPr="0092591D" w:rsidTr="00F7170B">
        <w:trPr>
          <w:trHeight w:val="405"/>
        </w:trPr>
        <w:tc>
          <w:tcPr>
            <w:tcW w:w="1693" w:type="dxa"/>
            <w:tcBorders>
              <w:bottom w:val="single" w:sz="4" w:space="0" w:color="auto"/>
            </w:tcBorders>
            <w:shd w:val="clear" w:color="auto" w:fill="F2F2F2"/>
            <w:vAlign w:val="center"/>
          </w:tcPr>
          <w:p w:rsidR="00F7170B" w:rsidRPr="00131132" w:rsidRDefault="00F7170B" w:rsidP="00F7170B">
            <w:pPr>
              <w:ind w:left="90"/>
              <w:rPr>
                <w:rFonts w:ascii="Calibri" w:eastAsia="Calibri" w:hAnsi="Calibri"/>
              </w:rPr>
            </w:pPr>
            <w:r w:rsidRPr="00131132">
              <w:rPr>
                <w:rFonts w:ascii="Calibri" w:eastAsia="Calibri" w:hAnsi="Calibri"/>
              </w:rPr>
              <w:t>Pozita</w:t>
            </w:r>
          </w:p>
        </w:tc>
        <w:tc>
          <w:tcPr>
            <w:tcW w:w="3562" w:type="dxa"/>
            <w:tcBorders>
              <w:bottom w:val="single" w:sz="4" w:space="0" w:color="auto"/>
            </w:tcBorders>
            <w:shd w:val="clear" w:color="auto" w:fill="auto"/>
          </w:tcPr>
          <w:p w:rsidR="00F7170B" w:rsidRPr="00131132" w:rsidRDefault="00F7170B" w:rsidP="00F7170B">
            <w:pPr>
              <w:ind w:left="90"/>
              <w:rPr>
                <w:rFonts w:ascii="Calibri" w:eastAsia="Calibri" w:hAnsi="Calibri"/>
                <w:color w:val="FF0000"/>
              </w:rPr>
            </w:pPr>
          </w:p>
        </w:tc>
        <w:tc>
          <w:tcPr>
            <w:tcW w:w="1293" w:type="dxa"/>
            <w:tcBorders>
              <w:bottom w:val="single" w:sz="4" w:space="0" w:color="auto"/>
            </w:tcBorders>
            <w:shd w:val="clear" w:color="auto" w:fill="F2F2F2"/>
            <w:vAlign w:val="center"/>
          </w:tcPr>
          <w:p w:rsidR="00F7170B" w:rsidRPr="00131132" w:rsidRDefault="00F7170B" w:rsidP="00F7170B">
            <w:pPr>
              <w:ind w:left="90"/>
              <w:rPr>
                <w:rFonts w:ascii="Calibri" w:eastAsia="Calibri" w:hAnsi="Calibri"/>
              </w:rPr>
            </w:pPr>
            <w:r w:rsidRPr="00131132">
              <w:rPr>
                <w:rFonts w:ascii="Calibri" w:eastAsia="Calibri" w:hAnsi="Calibri"/>
              </w:rPr>
              <w:t>Email</w:t>
            </w:r>
          </w:p>
        </w:tc>
        <w:tc>
          <w:tcPr>
            <w:tcW w:w="3262" w:type="dxa"/>
            <w:gridSpan w:val="2"/>
            <w:tcBorders>
              <w:bottom w:val="single" w:sz="4" w:space="0" w:color="auto"/>
            </w:tcBorders>
            <w:shd w:val="clear" w:color="auto" w:fill="auto"/>
          </w:tcPr>
          <w:p w:rsidR="00F7170B" w:rsidRPr="00131132" w:rsidRDefault="00F7170B" w:rsidP="00F7170B">
            <w:pPr>
              <w:ind w:left="90"/>
              <w:rPr>
                <w:rFonts w:ascii="Calibri" w:eastAsia="Calibri" w:hAnsi="Calibri"/>
              </w:rPr>
            </w:pPr>
          </w:p>
        </w:tc>
      </w:tr>
      <w:tr w:rsidR="00F7170B" w:rsidRPr="0092591D" w:rsidTr="00F7170B">
        <w:trPr>
          <w:trHeight w:val="56"/>
        </w:trPr>
        <w:tc>
          <w:tcPr>
            <w:tcW w:w="1693" w:type="dxa"/>
            <w:tcBorders>
              <w:top w:val="single" w:sz="4" w:space="0" w:color="auto"/>
              <w:left w:val="nil"/>
              <w:bottom w:val="single" w:sz="4" w:space="0" w:color="auto"/>
              <w:right w:val="nil"/>
            </w:tcBorders>
            <w:shd w:val="clear" w:color="auto" w:fill="FFFFFF"/>
            <w:vAlign w:val="center"/>
          </w:tcPr>
          <w:p w:rsidR="00F7170B" w:rsidRPr="00131132" w:rsidRDefault="00F7170B" w:rsidP="00F7170B">
            <w:pPr>
              <w:ind w:left="90"/>
              <w:rPr>
                <w:rFonts w:ascii="Calibri" w:eastAsia="Calibri" w:hAnsi="Calibri"/>
              </w:rPr>
            </w:pPr>
          </w:p>
        </w:tc>
        <w:tc>
          <w:tcPr>
            <w:tcW w:w="3562" w:type="dxa"/>
            <w:tcBorders>
              <w:top w:val="single" w:sz="4" w:space="0" w:color="auto"/>
              <w:left w:val="nil"/>
              <w:bottom w:val="single" w:sz="4" w:space="0" w:color="auto"/>
              <w:right w:val="nil"/>
            </w:tcBorders>
            <w:shd w:val="clear" w:color="auto" w:fill="FFFFFF"/>
          </w:tcPr>
          <w:p w:rsidR="00F7170B" w:rsidRPr="00131132" w:rsidRDefault="00F7170B" w:rsidP="00F7170B">
            <w:pPr>
              <w:ind w:left="90"/>
              <w:rPr>
                <w:rFonts w:ascii="Calibri" w:eastAsia="Calibri" w:hAnsi="Calibri"/>
              </w:rPr>
            </w:pPr>
          </w:p>
        </w:tc>
        <w:tc>
          <w:tcPr>
            <w:tcW w:w="1293" w:type="dxa"/>
            <w:tcBorders>
              <w:top w:val="single" w:sz="4" w:space="0" w:color="auto"/>
              <w:left w:val="nil"/>
              <w:bottom w:val="single" w:sz="4" w:space="0" w:color="auto"/>
              <w:right w:val="nil"/>
            </w:tcBorders>
            <w:shd w:val="clear" w:color="auto" w:fill="FFFFFF"/>
            <w:vAlign w:val="center"/>
          </w:tcPr>
          <w:p w:rsidR="00F7170B" w:rsidRPr="00131132" w:rsidRDefault="00F7170B" w:rsidP="00F7170B">
            <w:pPr>
              <w:ind w:left="90"/>
              <w:rPr>
                <w:rFonts w:ascii="Calibri" w:eastAsia="Calibri" w:hAnsi="Calibri"/>
              </w:rPr>
            </w:pPr>
          </w:p>
        </w:tc>
        <w:tc>
          <w:tcPr>
            <w:tcW w:w="3262" w:type="dxa"/>
            <w:gridSpan w:val="2"/>
            <w:tcBorders>
              <w:top w:val="single" w:sz="4" w:space="0" w:color="auto"/>
              <w:left w:val="nil"/>
              <w:bottom w:val="single" w:sz="4" w:space="0" w:color="auto"/>
              <w:right w:val="nil"/>
            </w:tcBorders>
            <w:shd w:val="clear" w:color="auto" w:fill="FFFFFF"/>
          </w:tcPr>
          <w:p w:rsidR="00F7170B" w:rsidRPr="00131132" w:rsidRDefault="00F7170B" w:rsidP="00F7170B">
            <w:pPr>
              <w:ind w:left="90"/>
              <w:rPr>
                <w:rFonts w:ascii="Calibri" w:eastAsia="Calibri" w:hAnsi="Calibri"/>
              </w:rPr>
            </w:pPr>
          </w:p>
        </w:tc>
      </w:tr>
    </w:tbl>
    <w:p w:rsidR="00F7170B" w:rsidRPr="00131132" w:rsidRDefault="00F7170B" w:rsidP="00F7170B">
      <w:pPr>
        <w:ind w:left="90"/>
      </w:pPr>
    </w:p>
    <w:tbl>
      <w:tblPr>
        <w:tblW w:w="981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10"/>
      </w:tblGrid>
      <w:tr w:rsidR="00F7170B" w:rsidRPr="0092591D" w:rsidTr="00F7170B">
        <w:trPr>
          <w:trHeight w:val="405"/>
        </w:trPr>
        <w:tc>
          <w:tcPr>
            <w:tcW w:w="9810" w:type="dxa"/>
            <w:tcBorders>
              <w:bottom w:val="single" w:sz="4" w:space="0" w:color="auto"/>
            </w:tcBorders>
            <w:shd w:val="clear" w:color="auto" w:fill="D9D9D9"/>
            <w:vAlign w:val="center"/>
          </w:tcPr>
          <w:p w:rsidR="00F7170B" w:rsidRPr="00131132" w:rsidRDefault="00F7170B" w:rsidP="00F7170B">
            <w:pPr>
              <w:ind w:left="90"/>
              <w:rPr>
                <w:rFonts w:ascii="Calibri" w:eastAsia="Calibri" w:hAnsi="Calibri"/>
              </w:rPr>
            </w:pPr>
            <w:r w:rsidRPr="00131132">
              <w:rPr>
                <w:rFonts w:ascii="Calibri" w:eastAsia="Calibri" w:hAnsi="Calibri"/>
                <w:b/>
              </w:rPr>
              <w:t xml:space="preserve">SQARIMI I ARSYES PËR KERKESË: </w:t>
            </w:r>
          </w:p>
        </w:tc>
      </w:tr>
      <w:tr w:rsidR="00F7170B" w:rsidRPr="0092591D" w:rsidTr="00F7170B">
        <w:trPr>
          <w:trHeight w:val="405"/>
        </w:trPr>
        <w:tc>
          <w:tcPr>
            <w:tcW w:w="9810" w:type="dxa"/>
            <w:tcBorders>
              <w:top w:val="single" w:sz="4" w:space="0" w:color="auto"/>
              <w:left w:val="single" w:sz="4" w:space="0" w:color="auto"/>
              <w:bottom w:val="single" w:sz="4" w:space="0" w:color="auto"/>
              <w:right w:val="single" w:sz="4" w:space="0" w:color="auto"/>
            </w:tcBorders>
            <w:shd w:val="clear" w:color="auto" w:fill="D9D9D9"/>
            <w:vAlign w:val="center"/>
          </w:tcPr>
          <w:p w:rsidR="00F7170B" w:rsidRPr="00131132" w:rsidRDefault="00F7170B" w:rsidP="00F7170B">
            <w:pPr>
              <w:shd w:val="clear" w:color="auto" w:fill="FFFFFF" w:themeFill="background1"/>
              <w:ind w:left="90"/>
              <w:rPr>
                <w:rFonts w:ascii="Calibri" w:eastAsia="Calibri" w:hAnsi="Calibri"/>
                <w:b/>
              </w:rPr>
            </w:pPr>
          </w:p>
          <w:p w:rsidR="00F7170B" w:rsidRPr="00131132" w:rsidRDefault="00F7170B" w:rsidP="00F7170B">
            <w:pPr>
              <w:shd w:val="clear" w:color="auto" w:fill="FFFFFF" w:themeFill="background1"/>
              <w:ind w:left="90"/>
              <w:rPr>
                <w:rFonts w:ascii="Calibri" w:eastAsia="Calibri" w:hAnsi="Calibri"/>
                <w:b/>
              </w:rPr>
            </w:pPr>
          </w:p>
          <w:p w:rsidR="00F7170B" w:rsidRPr="00131132" w:rsidRDefault="00F7170B" w:rsidP="00F7170B">
            <w:pPr>
              <w:shd w:val="clear" w:color="auto" w:fill="FFFFFF" w:themeFill="background1"/>
              <w:ind w:left="90"/>
              <w:rPr>
                <w:rFonts w:ascii="Calibri" w:eastAsia="Calibri" w:hAnsi="Calibri"/>
                <w:b/>
              </w:rPr>
            </w:pPr>
          </w:p>
          <w:p w:rsidR="00F7170B" w:rsidRPr="00131132" w:rsidRDefault="00F7170B" w:rsidP="00F7170B">
            <w:pPr>
              <w:shd w:val="clear" w:color="auto" w:fill="FFFFFF" w:themeFill="background1"/>
              <w:ind w:left="90"/>
              <w:rPr>
                <w:rFonts w:ascii="Calibri" w:eastAsia="Calibri" w:hAnsi="Calibri"/>
                <w:b/>
              </w:rPr>
            </w:pPr>
          </w:p>
        </w:tc>
      </w:tr>
    </w:tbl>
    <w:p w:rsidR="00F7170B" w:rsidRPr="00131132" w:rsidRDefault="00F7170B" w:rsidP="00F7170B">
      <w:pPr>
        <w:ind w:left="5130" w:firstLine="630"/>
        <w:jc w:val="center"/>
        <w:rPr>
          <w:rFonts w:ascii="Calibri" w:eastAsia="Calibri" w:hAnsi="Calibri"/>
        </w:rPr>
      </w:pPr>
      <w:r w:rsidRPr="00131132">
        <w:rPr>
          <w:rFonts w:ascii="Calibri" w:eastAsia="Calibri" w:hAnsi="Calibri"/>
        </w:rPr>
        <w:t xml:space="preserve">Nënshkrimi i palës që dorëzon kërkesën </w:t>
      </w:r>
    </w:p>
    <w:p w:rsidR="001D5B02" w:rsidRDefault="00F7170B" w:rsidP="00F7170B">
      <w:pPr>
        <w:ind w:left="90"/>
        <w:rPr>
          <w:i/>
          <w:color w:val="000000"/>
          <w:sz w:val="26"/>
          <w:szCs w:val="26"/>
        </w:rPr>
      </w:pPr>
      <w:r w:rsidRPr="00131132">
        <w:rPr>
          <w:rFonts w:ascii="Calibri" w:eastAsia="Calibri" w:hAnsi="Calibri"/>
        </w:rPr>
        <w:tab/>
      </w:r>
      <w:r w:rsidRPr="00131132">
        <w:rPr>
          <w:rFonts w:ascii="Calibri" w:eastAsia="Calibri" w:hAnsi="Calibri"/>
        </w:rPr>
        <w:tab/>
      </w:r>
      <w:r w:rsidRPr="00131132">
        <w:rPr>
          <w:rFonts w:ascii="Calibri" w:eastAsia="Calibri" w:hAnsi="Calibri"/>
        </w:rPr>
        <w:tab/>
      </w:r>
      <w:r w:rsidRPr="00131132">
        <w:rPr>
          <w:rFonts w:ascii="Calibri" w:eastAsia="Calibri" w:hAnsi="Calibri"/>
        </w:rPr>
        <w:tab/>
      </w:r>
      <w:r w:rsidRPr="00131132">
        <w:rPr>
          <w:rFonts w:ascii="Calibri" w:eastAsia="Calibri" w:hAnsi="Calibri"/>
        </w:rPr>
        <w:tab/>
      </w:r>
      <w:r w:rsidRPr="00131132">
        <w:rPr>
          <w:rFonts w:ascii="Calibri" w:eastAsia="Calibri" w:hAnsi="Calibri"/>
        </w:rPr>
        <w:tab/>
      </w:r>
      <w:r w:rsidRPr="00131132">
        <w:rPr>
          <w:rFonts w:ascii="Calibri" w:eastAsia="Calibri" w:hAnsi="Calibri"/>
        </w:rPr>
        <w:tab/>
      </w:r>
      <w:r w:rsidRPr="00131132">
        <w:rPr>
          <w:rFonts w:ascii="Calibri" w:eastAsia="Calibri" w:hAnsi="Calibri"/>
        </w:rPr>
        <w:tab/>
        <w:t xml:space="preserve">      _________________________</w:t>
      </w:r>
    </w:p>
    <w:p w:rsidR="001D5B02" w:rsidRDefault="001D5B02" w:rsidP="001D5B02">
      <w:pPr>
        <w:rPr>
          <w:i/>
          <w:color w:val="000000"/>
          <w:sz w:val="26"/>
          <w:szCs w:val="26"/>
        </w:rPr>
      </w:pPr>
    </w:p>
    <w:p w:rsidR="001D5B02" w:rsidRDefault="001D5B02" w:rsidP="001D5B02">
      <w:pPr>
        <w:rPr>
          <w:i/>
          <w:color w:val="000000"/>
          <w:sz w:val="26"/>
          <w:szCs w:val="26"/>
        </w:rPr>
      </w:pPr>
    </w:p>
    <w:p w:rsidR="00F7170B" w:rsidRDefault="00F7170B" w:rsidP="001D5B02">
      <w:pPr>
        <w:rPr>
          <w:i/>
          <w:color w:val="000000"/>
          <w:sz w:val="26"/>
          <w:szCs w:val="26"/>
        </w:rPr>
      </w:pPr>
    </w:p>
    <w:p w:rsidR="00F7170B" w:rsidRDefault="00F7170B" w:rsidP="001D5B02">
      <w:pPr>
        <w:rPr>
          <w:i/>
          <w:color w:val="000000"/>
          <w:sz w:val="26"/>
          <w:szCs w:val="26"/>
        </w:rPr>
      </w:pPr>
    </w:p>
    <w:p w:rsidR="00F7170B" w:rsidRDefault="00F7170B" w:rsidP="001D5B02">
      <w:pPr>
        <w:rPr>
          <w:i/>
          <w:color w:val="000000"/>
          <w:sz w:val="26"/>
          <w:szCs w:val="26"/>
        </w:rPr>
      </w:pPr>
    </w:p>
    <w:p w:rsidR="00F7170B" w:rsidRDefault="00F7170B" w:rsidP="001D5B02">
      <w:pPr>
        <w:rPr>
          <w:i/>
          <w:color w:val="000000"/>
          <w:sz w:val="26"/>
          <w:szCs w:val="26"/>
        </w:rPr>
      </w:pPr>
    </w:p>
    <w:p w:rsidR="00F7170B" w:rsidRDefault="00F7170B" w:rsidP="001D5B02">
      <w:pPr>
        <w:rPr>
          <w:i/>
          <w:color w:val="000000"/>
          <w:sz w:val="26"/>
          <w:szCs w:val="26"/>
        </w:rPr>
      </w:pPr>
    </w:p>
    <w:p w:rsidR="00F7170B" w:rsidRDefault="00F7170B" w:rsidP="001D5B02">
      <w:pPr>
        <w:rPr>
          <w:i/>
          <w:color w:val="000000"/>
          <w:sz w:val="26"/>
          <w:szCs w:val="26"/>
        </w:rPr>
      </w:pPr>
    </w:p>
    <w:p w:rsidR="00F7170B" w:rsidRDefault="00F7170B" w:rsidP="001D5B02">
      <w:pPr>
        <w:rPr>
          <w:i/>
          <w:color w:val="000000"/>
          <w:sz w:val="26"/>
          <w:szCs w:val="26"/>
        </w:rPr>
      </w:pPr>
    </w:p>
    <w:p w:rsidR="00F7170B" w:rsidRDefault="00F7170B" w:rsidP="001D5B02">
      <w:pPr>
        <w:rPr>
          <w:i/>
          <w:color w:val="000000"/>
          <w:sz w:val="26"/>
          <w:szCs w:val="26"/>
        </w:rPr>
      </w:pPr>
    </w:p>
    <w:p w:rsidR="00F7170B" w:rsidRDefault="00F7170B" w:rsidP="001D5B02">
      <w:pPr>
        <w:rPr>
          <w:i/>
          <w:color w:val="000000"/>
          <w:sz w:val="26"/>
          <w:szCs w:val="26"/>
        </w:rPr>
      </w:pPr>
    </w:p>
    <w:p w:rsidR="00F7170B" w:rsidRDefault="00F7170B" w:rsidP="001D5B02">
      <w:pPr>
        <w:rPr>
          <w:i/>
          <w:color w:val="000000"/>
          <w:sz w:val="26"/>
          <w:szCs w:val="26"/>
        </w:rPr>
      </w:pPr>
    </w:p>
    <w:p w:rsidR="00F7170B" w:rsidRDefault="00F7170B" w:rsidP="001D5B02">
      <w:pPr>
        <w:rPr>
          <w:i/>
          <w:color w:val="000000"/>
          <w:sz w:val="26"/>
          <w:szCs w:val="26"/>
        </w:rPr>
      </w:pPr>
    </w:p>
    <w:p w:rsidR="00F7170B" w:rsidRDefault="00F7170B" w:rsidP="001D5B02">
      <w:pPr>
        <w:rPr>
          <w:i/>
          <w:color w:val="000000"/>
          <w:sz w:val="26"/>
          <w:szCs w:val="26"/>
        </w:rPr>
      </w:pPr>
    </w:p>
    <w:p w:rsidR="00F7170B" w:rsidRPr="00CD5B35" w:rsidRDefault="00F7170B" w:rsidP="00383250">
      <w:pPr>
        <w:tabs>
          <w:tab w:val="center" w:pos="4680"/>
          <w:tab w:val="right" w:pos="9360"/>
        </w:tabs>
        <w:ind w:left="0"/>
        <w:contextualSpacing/>
        <w:jc w:val="left"/>
        <w:rPr>
          <w:rFonts w:ascii="Calibri" w:eastAsia="Calibri" w:hAnsi="Calibri"/>
          <w:b/>
          <w:sz w:val="28"/>
          <w:szCs w:val="28"/>
          <w:lang w:val="en-GB"/>
        </w:rPr>
      </w:pPr>
      <w:r>
        <w:rPr>
          <w:rFonts w:ascii="Calibri" w:eastAsia="Calibri" w:hAnsi="Calibri"/>
          <w:b/>
          <w:sz w:val="28"/>
          <w:szCs w:val="28"/>
          <w:lang w:val="en-GB"/>
        </w:rPr>
        <w:lastRenderedPageBreak/>
        <w:t>ANNEX</w:t>
      </w:r>
      <w:r w:rsidRPr="00CD5B35">
        <w:rPr>
          <w:rFonts w:ascii="Calibri" w:eastAsia="Calibri" w:hAnsi="Calibri"/>
          <w:b/>
          <w:sz w:val="28"/>
          <w:szCs w:val="28"/>
          <w:lang w:val="en-GB"/>
        </w:rPr>
        <w:t xml:space="preserve"> 1</w:t>
      </w:r>
    </w:p>
    <w:p w:rsidR="00F7170B" w:rsidRPr="00CD5B35" w:rsidRDefault="00F7170B" w:rsidP="009F08FC">
      <w:pPr>
        <w:ind w:left="0"/>
        <w:contextualSpacing/>
        <w:jc w:val="center"/>
        <w:rPr>
          <w:rFonts w:eastAsia="Calibri"/>
          <w:b/>
          <w:sz w:val="32"/>
          <w:szCs w:val="32"/>
          <w:lang w:val="en-GB"/>
        </w:rPr>
      </w:pPr>
      <w:r>
        <w:rPr>
          <w:rFonts w:eastAsia="Calibri"/>
          <w:b/>
          <w:sz w:val="28"/>
          <w:szCs w:val="28"/>
          <w:lang w:val="en-GB"/>
        </w:rPr>
        <w:t>REQUEST FOR OPPENING THE ACCOUNT IN THE LEGALISATION DATABASE</w:t>
      </w:r>
      <w:r w:rsidRPr="00CD5B35">
        <w:rPr>
          <w:rFonts w:eastAsia="Calibri"/>
          <w:b/>
          <w:sz w:val="28"/>
          <w:szCs w:val="28"/>
          <w:lang w:val="en-GB"/>
        </w:rPr>
        <w:t xml:space="preserve"> </w:t>
      </w:r>
    </w:p>
    <w:p w:rsidR="00F7170B" w:rsidRPr="00CD5B35" w:rsidRDefault="00F7170B" w:rsidP="00F7170B">
      <w:pPr>
        <w:tabs>
          <w:tab w:val="center" w:pos="4680"/>
          <w:tab w:val="right" w:pos="9360"/>
        </w:tabs>
        <w:ind w:left="-270"/>
        <w:rPr>
          <w:rFonts w:ascii="Calibri" w:eastAsia="Calibri" w:hAnsi="Calibri"/>
          <w:b/>
          <w:lang w:val="en-GB"/>
        </w:rPr>
      </w:pPr>
    </w:p>
    <w:p w:rsidR="00F7170B" w:rsidRPr="00CD5B35" w:rsidRDefault="00F7170B" w:rsidP="00F7170B">
      <w:pPr>
        <w:tabs>
          <w:tab w:val="center" w:pos="4680"/>
          <w:tab w:val="right" w:pos="9360"/>
        </w:tabs>
        <w:ind w:left="-270"/>
        <w:jc w:val="center"/>
        <w:rPr>
          <w:rFonts w:ascii="Calibri" w:eastAsia="Calibri" w:hAnsi="Calibri"/>
          <w:b/>
          <w:lang w:val="en-GB"/>
        </w:rPr>
      </w:pPr>
      <w:r w:rsidRPr="00CD5B35">
        <w:rPr>
          <w:noProof/>
          <w:lang w:val="en-US"/>
        </w:rPr>
        <w:drawing>
          <wp:inline distT="0" distB="0" distL="0" distR="0" wp14:anchorId="512E1D5F" wp14:editId="7129A9B0">
            <wp:extent cx="851421" cy="838081"/>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8996" cy="845538"/>
                    </a:xfrm>
                    <a:prstGeom prst="rect">
                      <a:avLst/>
                    </a:prstGeom>
                    <a:noFill/>
                    <a:ln>
                      <a:noFill/>
                    </a:ln>
                  </pic:spPr>
                </pic:pic>
              </a:graphicData>
            </a:graphic>
          </wp:inline>
        </w:drawing>
      </w:r>
    </w:p>
    <w:p w:rsidR="00F7170B" w:rsidRPr="00CD5B35" w:rsidRDefault="00F7170B" w:rsidP="00F7170B">
      <w:pPr>
        <w:spacing w:line="360" w:lineRule="auto"/>
        <w:jc w:val="center"/>
        <w:rPr>
          <w:rFonts w:ascii="Book Antiqua" w:eastAsia="Batang" w:hAnsi="Book Antiqua"/>
          <w:b/>
          <w:bCs/>
          <w:sz w:val="32"/>
          <w:szCs w:val="32"/>
          <w:lang w:val="en-GB"/>
        </w:rPr>
      </w:pPr>
      <w:r w:rsidRPr="00CD5B35">
        <w:rPr>
          <w:rFonts w:ascii="Book Antiqua" w:hAnsi="Book Antiqua" w:cs="Book Antiqua"/>
          <w:b/>
          <w:bCs/>
          <w:sz w:val="32"/>
          <w:szCs w:val="32"/>
          <w:lang w:val="en-GB"/>
        </w:rPr>
        <w:t>Republika e Kosovës</w:t>
      </w:r>
    </w:p>
    <w:p w:rsidR="00F7170B" w:rsidRPr="00CD5B35" w:rsidRDefault="00F7170B" w:rsidP="00F7170B">
      <w:pPr>
        <w:spacing w:line="360" w:lineRule="auto"/>
        <w:jc w:val="center"/>
        <w:rPr>
          <w:rFonts w:ascii="Book Antiqua" w:hAnsi="Book Antiqua" w:cs="Book Antiqua"/>
          <w:b/>
          <w:bCs/>
          <w:sz w:val="26"/>
          <w:szCs w:val="26"/>
          <w:lang w:val="en-GB"/>
        </w:rPr>
      </w:pPr>
      <w:r w:rsidRPr="00CD5B35">
        <w:rPr>
          <w:rFonts w:ascii="Book Antiqua" w:eastAsia="Batang" w:hAnsi="Book Antiqua" w:cs="Book Antiqua"/>
          <w:b/>
          <w:bCs/>
          <w:sz w:val="26"/>
          <w:szCs w:val="26"/>
          <w:lang w:val="en-GB"/>
        </w:rPr>
        <w:t>Republika Kosova-</w:t>
      </w:r>
      <w:r w:rsidRPr="00CD5B35">
        <w:rPr>
          <w:rFonts w:ascii="Book Antiqua" w:hAnsi="Book Antiqua" w:cs="Book Antiqua"/>
          <w:b/>
          <w:bCs/>
          <w:sz w:val="26"/>
          <w:szCs w:val="26"/>
          <w:lang w:val="en-GB"/>
        </w:rPr>
        <w:t>Republic of Kosovo</w:t>
      </w:r>
    </w:p>
    <w:p w:rsidR="00F7170B" w:rsidRPr="00CD5B35" w:rsidRDefault="00F7170B" w:rsidP="00F7170B">
      <w:pPr>
        <w:tabs>
          <w:tab w:val="center" w:pos="4680"/>
          <w:tab w:val="right" w:pos="9360"/>
        </w:tabs>
        <w:jc w:val="center"/>
        <w:rPr>
          <w:rFonts w:ascii="Calibri" w:eastAsia="Calibri" w:hAnsi="Calibri"/>
          <w:b/>
          <w:i/>
          <w:lang w:val="en-GB"/>
        </w:rPr>
      </w:pPr>
      <w:r w:rsidRPr="00CD5B35">
        <w:rPr>
          <w:rFonts w:ascii="Calibri" w:eastAsia="Calibri" w:hAnsi="Calibri"/>
          <w:b/>
          <w:i/>
          <w:lang w:val="en-GB"/>
        </w:rPr>
        <w:t>[M</w:t>
      </w:r>
      <w:r>
        <w:rPr>
          <w:rFonts w:ascii="Calibri" w:eastAsia="Calibri" w:hAnsi="Calibri"/>
          <w:b/>
          <w:i/>
          <w:lang w:val="en-GB"/>
        </w:rPr>
        <w:t>ESP</w:t>
      </w:r>
      <w:r w:rsidRPr="00CD5B35">
        <w:rPr>
          <w:rFonts w:ascii="Calibri" w:eastAsia="Calibri" w:hAnsi="Calibri"/>
          <w:b/>
          <w:i/>
          <w:lang w:val="en-GB"/>
        </w:rPr>
        <w:t>/</w:t>
      </w:r>
      <w:r>
        <w:rPr>
          <w:rFonts w:ascii="Calibri" w:eastAsia="Calibri" w:hAnsi="Calibri"/>
          <w:b/>
          <w:i/>
          <w:lang w:val="en-GB"/>
        </w:rPr>
        <w:t>Municipality</w:t>
      </w:r>
      <w:r w:rsidRPr="00CD5B35">
        <w:rPr>
          <w:rFonts w:ascii="Calibri" w:eastAsia="Calibri" w:hAnsi="Calibri"/>
          <w:b/>
          <w:i/>
          <w:lang w:val="en-GB"/>
        </w:rPr>
        <w:t>]</w:t>
      </w:r>
    </w:p>
    <w:tbl>
      <w:tblPr>
        <w:tblW w:w="9810" w:type="dxa"/>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3"/>
        <w:gridCol w:w="3427"/>
        <w:gridCol w:w="1287"/>
        <w:gridCol w:w="279"/>
        <w:gridCol w:w="2924"/>
      </w:tblGrid>
      <w:tr w:rsidR="00F7170B" w:rsidRPr="00CD5B35" w:rsidTr="00F7170B">
        <w:trPr>
          <w:trHeight w:val="395"/>
        </w:trPr>
        <w:tc>
          <w:tcPr>
            <w:tcW w:w="9810" w:type="dxa"/>
            <w:gridSpan w:val="5"/>
            <w:tcBorders>
              <w:top w:val="nil"/>
              <w:left w:val="nil"/>
              <w:bottom w:val="nil"/>
              <w:right w:val="nil"/>
            </w:tcBorders>
            <w:shd w:val="clear" w:color="auto" w:fill="FFFFFF"/>
            <w:vAlign w:val="center"/>
          </w:tcPr>
          <w:p w:rsidR="00F7170B" w:rsidRPr="00CD5B35" w:rsidRDefault="00F7170B" w:rsidP="00F7170B">
            <w:pPr>
              <w:ind w:left="-270" w:right="-108"/>
              <w:rPr>
                <w:rFonts w:ascii="Calibri" w:eastAsia="Calibri" w:hAnsi="Calibri"/>
                <w:b/>
                <w:sz w:val="20"/>
                <w:szCs w:val="20"/>
                <w:lang w:val="en-GB"/>
              </w:rPr>
            </w:pPr>
          </w:p>
        </w:tc>
      </w:tr>
      <w:tr w:rsidR="00F7170B" w:rsidRPr="00CD5B35" w:rsidTr="00F7170B">
        <w:trPr>
          <w:trHeight w:val="395"/>
        </w:trPr>
        <w:tc>
          <w:tcPr>
            <w:tcW w:w="6839" w:type="dxa"/>
            <w:gridSpan w:val="4"/>
            <w:tcBorders>
              <w:top w:val="nil"/>
              <w:left w:val="nil"/>
              <w:bottom w:val="nil"/>
              <w:right w:val="single" w:sz="4" w:space="0" w:color="auto"/>
            </w:tcBorders>
            <w:shd w:val="clear" w:color="auto" w:fill="FFFFFF"/>
            <w:vAlign w:val="center"/>
          </w:tcPr>
          <w:p w:rsidR="00F7170B" w:rsidRPr="00CD5B35" w:rsidRDefault="00F7170B" w:rsidP="00F7170B">
            <w:pPr>
              <w:ind w:right="-108"/>
              <w:rPr>
                <w:rFonts w:ascii="Calibri" w:eastAsia="Calibri" w:hAnsi="Calibri"/>
                <w:b/>
                <w:lang w:val="en-GB"/>
              </w:rPr>
            </w:pPr>
          </w:p>
        </w:tc>
        <w:tc>
          <w:tcPr>
            <w:tcW w:w="2971" w:type="dxa"/>
            <w:tcBorders>
              <w:top w:val="single" w:sz="4" w:space="0" w:color="auto"/>
              <w:left w:val="single" w:sz="4" w:space="0" w:color="auto"/>
              <w:bottom w:val="single" w:sz="4" w:space="0" w:color="auto"/>
            </w:tcBorders>
            <w:shd w:val="clear" w:color="auto" w:fill="FFFFFF"/>
            <w:vAlign w:val="center"/>
          </w:tcPr>
          <w:p w:rsidR="00F7170B" w:rsidRPr="00CD5B35" w:rsidRDefault="00F7170B" w:rsidP="00F7170B">
            <w:pPr>
              <w:ind w:right="-108"/>
              <w:rPr>
                <w:rFonts w:ascii="Calibri" w:eastAsia="Calibri" w:hAnsi="Calibri"/>
                <w:b/>
                <w:lang w:val="en-GB"/>
              </w:rPr>
            </w:pPr>
            <w:r w:rsidRPr="00CD5B35">
              <w:rPr>
                <w:rFonts w:ascii="Calibri" w:eastAsia="Calibri" w:hAnsi="Calibri"/>
                <w:b/>
                <w:lang w:val="en-GB"/>
              </w:rPr>
              <w:t>Dat</w:t>
            </w:r>
            <w:r>
              <w:rPr>
                <w:rFonts w:ascii="Calibri" w:eastAsia="Calibri" w:hAnsi="Calibri"/>
                <w:b/>
                <w:lang w:val="en-GB"/>
              </w:rPr>
              <w:t>e of submission</w:t>
            </w:r>
            <w:r w:rsidRPr="00CD5B35">
              <w:rPr>
                <w:rFonts w:ascii="Calibri" w:eastAsia="Calibri" w:hAnsi="Calibri"/>
                <w:b/>
                <w:lang w:val="en-GB"/>
              </w:rPr>
              <w:t>:</w:t>
            </w:r>
          </w:p>
        </w:tc>
      </w:tr>
      <w:tr w:rsidR="00F7170B" w:rsidRPr="00CD5B35" w:rsidTr="00F7170B">
        <w:trPr>
          <w:trHeight w:val="188"/>
        </w:trPr>
        <w:tc>
          <w:tcPr>
            <w:tcW w:w="6839" w:type="dxa"/>
            <w:gridSpan w:val="4"/>
            <w:tcBorders>
              <w:top w:val="nil"/>
              <w:left w:val="nil"/>
              <w:bottom w:val="nil"/>
              <w:right w:val="nil"/>
            </w:tcBorders>
            <w:shd w:val="clear" w:color="auto" w:fill="FFFFFF"/>
            <w:vAlign w:val="center"/>
          </w:tcPr>
          <w:p w:rsidR="00F7170B" w:rsidRPr="00CD5B35" w:rsidRDefault="00F7170B" w:rsidP="00F7170B">
            <w:pPr>
              <w:ind w:right="-108"/>
              <w:rPr>
                <w:rFonts w:ascii="Calibri" w:eastAsia="Calibri" w:hAnsi="Calibri"/>
                <w:b/>
                <w:lang w:val="en-GB"/>
              </w:rPr>
            </w:pPr>
          </w:p>
        </w:tc>
        <w:tc>
          <w:tcPr>
            <w:tcW w:w="2971" w:type="dxa"/>
            <w:tcBorders>
              <w:top w:val="single" w:sz="4" w:space="0" w:color="auto"/>
              <w:left w:val="nil"/>
              <w:bottom w:val="nil"/>
              <w:right w:val="nil"/>
            </w:tcBorders>
            <w:shd w:val="clear" w:color="auto" w:fill="FFFFFF"/>
            <w:vAlign w:val="center"/>
          </w:tcPr>
          <w:p w:rsidR="00F7170B" w:rsidRPr="00CD5B35" w:rsidRDefault="00F7170B" w:rsidP="00F7170B">
            <w:pPr>
              <w:ind w:right="-108"/>
              <w:rPr>
                <w:rFonts w:ascii="Calibri" w:eastAsia="Calibri" w:hAnsi="Calibri"/>
                <w:b/>
                <w:lang w:val="en-GB"/>
              </w:rPr>
            </w:pPr>
          </w:p>
        </w:tc>
      </w:tr>
      <w:tr w:rsidR="00F7170B" w:rsidRPr="00CD5B35" w:rsidTr="00F7170B">
        <w:trPr>
          <w:trHeight w:val="395"/>
        </w:trPr>
        <w:tc>
          <w:tcPr>
            <w:tcW w:w="9810" w:type="dxa"/>
            <w:gridSpan w:val="5"/>
            <w:tcBorders>
              <w:top w:val="single" w:sz="4" w:space="0" w:color="auto"/>
            </w:tcBorders>
            <w:shd w:val="clear" w:color="auto" w:fill="D9D9D9"/>
            <w:vAlign w:val="center"/>
          </w:tcPr>
          <w:p w:rsidR="00F7170B" w:rsidRPr="00CD5B35" w:rsidRDefault="00F7170B" w:rsidP="00F7170B">
            <w:pPr>
              <w:ind w:right="-108"/>
              <w:rPr>
                <w:rFonts w:ascii="Calibri" w:eastAsia="Calibri" w:hAnsi="Calibri"/>
                <w:b/>
                <w:lang w:val="en-GB"/>
              </w:rPr>
            </w:pPr>
            <w:r>
              <w:rPr>
                <w:rFonts w:ascii="Calibri" w:eastAsia="Calibri" w:hAnsi="Calibri"/>
                <w:b/>
                <w:lang w:val="en-GB"/>
              </w:rPr>
              <w:t>NAME AND CONTACT DETAILS OF THE PERSON SUBMITTING THE REQUEST</w:t>
            </w:r>
          </w:p>
        </w:tc>
      </w:tr>
      <w:tr w:rsidR="00F7170B" w:rsidRPr="00CD5B35" w:rsidTr="00F7170B">
        <w:trPr>
          <w:trHeight w:val="377"/>
        </w:trPr>
        <w:tc>
          <w:tcPr>
            <w:tcW w:w="1693" w:type="dxa"/>
            <w:tcBorders>
              <w:top w:val="single" w:sz="4" w:space="0" w:color="auto"/>
            </w:tcBorders>
            <w:shd w:val="clear" w:color="auto" w:fill="F2F2F2"/>
            <w:vAlign w:val="center"/>
          </w:tcPr>
          <w:p w:rsidR="00F7170B" w:rsidRPr="00CD5B35" w:rsidRDefault="00F7170B" w:rsidP="00F7170B">
            <w:pPr>
              <w:rPr>
                <w:rFonts w:ascii="Calibri" w:eastAsia="Calibri" w:hAnsi="Calibri"/>
                <w:lang w:val="en-GB"/>
              </w:rPr>
            </w:pPr>
            <w:r>
              <w:rPr>
                <w:rFonts w:ascii="Calibri" w:eastAsia="Calibri" w:hAnsi="Calibri"/>
                <w:lang w:val="en-GB"/>
              </w:rPr>
              <w:t>Name</w:t>
            </w:r>
            <w:r w:rsidRPr="00CD5B35">
              <w:rPr>
                <w:rFonts w:ascii="Calibri" w:eastAsia="Calibri" w:hAnsi="Calibri"/>
                <w:lang w:val="en-GB"/>
              </w:rPr>
              <w:t>:</w:t>
            </w:r>
          </w:p>
        </w:tc>
        <w:tc>
          <w:tcPr>
            <w:tcW w:w="8117" w:type="dxa"/>
            <w:gridSpan w:val="4"/>
            <w:tcBorders>
              <w:top w:val="single" w:sz="4" w:space="0" w:color="auto"/>
            </w:tcBorders>
            <w:shd w:val="clear" w:color="auto" w:fill="auto"/>
          </w:tcPr>
          <w:p w:rsidR="00F7170B" w:rsidRPr="00CD5B35" w:rsidRDefault="00F7170B" w:rsidP="00F7170B">
            <w:pPr>
              <w:rPr>
                <w:rFonts w:ascii="Calibri" w:eastAsia="Calibri" w:hAnsi="Calibri"/>
                <w:lang w:val="en-GB"/>
              </w:rPr>
            </w:pPr>
          </w:p>
        </w:tc>
      </w:tr>
      <w:tr w:rsidR="00F7170B" w:rsidRPr="00CD5B35" w:rsidTr="00F7170B">
        <w:trPr>
          <w:trHeight w:val="405"/>
        </w:trPr>
        <w:tc>
          <w:tcPr>
            <w:tcW w:w="1693" w:type="dxa"/>
            <w:tcBorders>
              <w:bottom w:val="single" w:sz="4" w:space="0" w:color="000000"/>
            </w:tcBorders>
            <w:shd w:val="clear" w:color="auto" w:fill="F2F2F2"/>
            <w:vAlign w:val="center"/>
          </w:tcPr>
          <w:p w:rsidR="00F7170B" w:rsidRPr="00CD5B35" w:rsidRDefault="00F7170B" w:rsidP="00F7170B">
            <w:pPr>
              <w:rPr>
                <w:rFonts w:ascii="Calibri" w:eastAsia="Calibri" w:hAnsi="Calibri"/>
                <w:lang w:val="en-GB"/>
              </w:rPr>
            </w:pPr>
            <w:r>
              <w:rPr>
                <w:rFonts w:ascii="Calibri" w:eastAsia="Calibri" w:hAnsi="Calibri"/>
                <w:lang w:val="en-GB"/>
              </w:rPr>
              <w:t>Municipality</w:t>
            </w:r>
            <w:r w:rsidRPr="00CD5B35">
              <w:rPr>
                <w:rFonts w:ascii="Calibri" w:eastAsia="Calibri" w:hAnsi="Calibri"/>
                <w:lang w:val="en-GB"/>
              </w:rPr>
              <w:t>:</w:t>
            </w:r>
          </w:p>
        </w:tc>
        <w:tc>
          <w:tcPr>
            <w:tcW w:w="8117" w:type="dxa"/>
            <w:gridSpan w:val="4"/>
            <w:tcBorders>
              <w:bottom w:val="single" w:sz="4" w:space="0" w:color="000000"/>
            </w:tcBorders>
            <w:shd w:val="clear" w:color="auto" w:fill="auto"/>
          </w:tcPr>
          <w:p w:rsidR="00F7170B" w:rsidRPr="00CD5B35" w:rsidRDefault="00F7170B" w:rsidP="00F7170B">
            <w:pPr>
              <w:rPr>
                <w:rFonts w:ascii="Calibri" w:eastAsia="Calibri" w:hAnsi="Calibri"/>
                <w:lang w:val="en-GB"/>
              </w:rPr>
            </w:pPr>
          </w:p>
        </w:tc>
      </w:tr>
      <w:tr w:rsidR="00F7170B" w:rsidRPr="00CD5B35" w:rsidTr="00F7170B">
        <w:trPr>
          <w:trHeight w:val="405"/>
        </w:trPr>
        <w:tc>
          <w:tcPr>
            <w:tcW w:w="1693" w:type="dxa"/>
            <w:tcBorders>
              <w:bottom w:val="single" w:sz="4" w:space="0" w:color="auto"/>
            </w:tcBorders>
            <w:shd w:val="clear" w:color="auto" w:fill="F2F2F2"/>
            <w:vAlign w:val="center"/>
          </w:tcPr>
          <w:p w:rsidR="00F7170B" w:rsidRPr="00CD5B35" w:rsidRDefault="00F7170B" w:rsidP="00F7170B">
            <w:pPr>
              <w:rPr>
                <w:rFonts w:ascii="Calibri" w:eastAsia="Calibri" w:hAnsi="Calibri"/>
                <w:lang w:val="en-GB"/>
              </w:rPr>
            </w:pPr>
            <w:r w:rsidRPr="00CD5B35">
              <w:rPr>
                <w:rFonts w:ascii="Calibri" w:eastAsia="Calibri" w:hAnsi="Calibri"/>
                <w:lang w:val="en-GB"/>
              </w:rPr>
              <w:t>Ad</w:t>
            </w:r>
            <w:r>
              <w:rPr>
                <w:rFonts w:ascii="Calibri" w:eastAsia="Calibri" w:hAnsi="Calibri"/>
                <w:lang w:val="en-GB"/>
              </w:rPr>
              <w:t>d</w:t>
            </w:r>
            <w:r w:rsidRPr="00CD5B35">
              <w:rPr>
                <w:rFonts w:ascii="Calibri" w:eastAsia="Calibri" w:hAnsi="Calibri"/>
                <w:lang w:val="en-GB"/>
              </w:rPr>
              <w:t>res</w:t>
            </w:r>
            <w:r>
              <w:rPr>
                <w:rFonts w:ascii="Calibri" w:eastAsia="Calibri" w:hAnsi="Calibri"/>
                <w:lang w:val="en-GB"/>
              </w:rPr>
              <w:t>s</w:t>
            </w:r>
            <w:r w:rsidRPr="00CD5B35">
              <w:rPr>
                <w:rFonts w:ascii="Calibri" w:eastAsia="Calibri" w:hAnsi="Calibri"/>
                <w:lang w:val="en-GB"/>
              </w:rPr>
              <w:t>:</w:t>
            </w:r>
          </w:p>
        </w:tc>
        <w:tc>
          <w:tcPr>
            <w:tcW w:w="3562" w:type="dxa"/>
            <w:tcBorders>
              <w:bottom w:val="single" w:sz="4" w:space="0" w:color="auto"/>
            </w:tcBorders>
            <w:shd w:val="clear" w:color="auto" w:fill="auto"/>
          </w:tcPr>
          <w:p w:rsidR="00F7170B" w:rsidRPr="00CD5B35" w:rsidRDefault="00F7170B" w:rsidP="00F7170B">
            <w:pPr>
              <w:rPr>
                <w:rFonts w:ascii="Calibri" w:eastAsia="Calibri" w:hAnsi="Calibri"/>
                <w:lang w:val="en-GB"/>
              </w:rPr>
            </w:pPr>
          </w:p>
        </w:tc>
        <w:tc>
          <w:tcPr>
            <w:tcW w:w="1293" w:type="dxa"/>
            <w:tcBorders>
              <w:bottom w:val="single" w:sz="4" w:space="0" w:color="auto"/>
            </w:tcBorders>
            <w:shd w:val="clear" w:color="auto" w:fill="F2F2F2"/>
            <w:vAlign w:val="center"/>
          </w:tcPr>
          <w:p w:rsidR="00F7170B" w:rsidRPr="00CD5B35" w:rsidRDefault="00F7170B" w:rsidP="00F7170B">
            <w:pPr>
              <w:rPr>
                <w:rFonts w:ascii="Calibri" w:eastAsia="Calibri" w:hAnsi="Calibri"/>
                <w:lang w:val="en-GB"/>
              </w:rPr>
            </w:pPr>
            <w:r w:rsidRPr="00CD5B35">
              <w:rPr>
                <w:rFonts w:ascii="Calibri" w:eastAsia="Calibri" w:hAnsi="Calibri"/>
                <w:lang w:val="en-GB"/>
              </w:rPr>
              <w:t>Tel:</w:t>
            </w:r>
          </w:p>
        </w:tc>
        <w:tc>
          <w:tcPr>
            <w:tcW w:w="3262" w:type="dxa"/>
            <w:gridSpan w:val="2"/>
            <w:tcBorders>
              <w:bottom w:val="single" w:sz="4" w:space="0" w:color="auto"/>
            </w:tcBorders>
            <w:shd w:val="clear" w:color="auto" w:fill="auto"/>
          </w:tcPr>
          <w:p w:rsidR="00F7170B" w:rsidRPr="00CD5B35" w:rsidRDefault="00F7170B" w:rsidP="00F7170B">
            <w:pPr>
              <w:rPr>
                <w:rFonts w:ascii="Calibri" w:eastAsia="Calibri" w:hAnsi="Calibri"/>
                <w:lang w:val="en-GB"/>
              </w:rPr>
            </w:pPr>
          </w:p>
        </w:tc>
      </w:tr>
      <w:tr w:rsidR="00F7170B" w:rsidRPr="00CD5B35" w:rsidTr="00F7170B">
        <w:trPr>
          <w:trHeight w:val="405"/>
        </w:trPr>
        <w:tc>
          <w:tcPr>
            <w:tcW w:w="1693" w:type="dxa"/>
            <w:tcBorders>
              <w:bottom w:val="single" w:sz="4" w:space="0" w:color="auto"/>
            </w:tcBorders>
            <w:shd w:val="clear" w:color="auto" w:fill="F2F2F2"/>
            <w:vAlign w:val="center"/>
          </w:tcPr>
          <w:p w:rsidR="00F7170B" w:rsidRPr="00CD5B35" w:rsidRDefault="00F7170B" w:rsidP="00F7170B">
            <w:pPr>
              <w:rPr>
                <w:rFonts w:ascii="Calibri" w:eastAsia="Calibri" w:hAnsi="Calibri"/>
                <w:lang w:val="en-GB"/>
              </w:rPr>
            </w:pPr>
            <w:r w:rsidRPr="00CD5B35">
              <w:rPr>
                <w:rFonts w:ascii="Calibri" w:eastAsia="Calibri" w:hAnsi="Calibri"/>
                <w:lang w:val="en-GB"/>
              </w:rPr>
              <w:t>Po</w:t>
            </w:r>
            <w:r>
              <w:rPr>
                <w:rFonts w:ascii="Calibri" w:eastAsia="Calibri" w:hAnsi="Calibri"/>
                <w:lang w:val="en-GB"/>
              </w:rPr>
              <w:t>s</w:t>
            </w:r>
            <w:r w:rsidRPr="00CD5B35">
              <w:rPr>
                <w:rFonts w:ascii="Calibri" w:eastAsia="Calibri" w:hAnsi="Calibri"/>
                <w:lang w:val="en-GB"/>
              </w:rPr>
              <w:t>i</w:t>
            </w:r>
            <w:r>
              <w:rPr>
                <w:rFonts w:ascii="Calibri" w:eastAsia="Calibri" w:hAnsi="Calibri"/>
                <w:lang w:val="en-GB"/>
              </w:rPr>
              <w:t>tion:</w:t>
            </w:r>
          </w:p>
        </w:tc>
        <w:tc>
          <w:tcPr>
            <w:tcW w:w="3562" w:type="dxa"/>
            <w:tcBorders>
              <w:bottom w:val="single" w:sz="4" w:space="0" w:color="auto"/>
            </w:tcBorders>
            <w:shd w:val="clear" w:color="auto" w:fill="auto"/>
          </w:tcPr>
          <w:p w:rsidR="00F7170B" w:rsidRPr="00CD5B35" w:rsidRDefault="00F7170B" w:rsidP="00F7170B">
            <w:pPr>
              <w:rPr>
                <w:rFonts w:ascii="Calibri" w:eastAsia="Calibri" w:hAnsi="Calibri"/>
                <w:color w:val="FF0000"/>
                <w:lang w:val="en-GB"/>
              </w:rPr>
            </w:pPr>
          </w:p>
        </w:tc>
        <w:tc>
          <w:tcPr>
            <w:tcW w:w="1293" w:type="dxa"/>
            <w:tcBorders>
              <w:bottom w:val="single" w:sz="4" w:space="0" w:color="auto"/>
            </w:tcBorders>
            <w:shd w:val="clear" w:color="auto" w:fill="F2F2F2"/>
            <w:vAlign w:val="center"/>
          </w:tcPr>
          <w:p w:rsidR="00F7170B" w:rsidRPr="00CD5B35" w:rsidRDefault="00F7170B" w:rsidP="00F7170B">
            <w:pPr>
              <w:rPr>
                <w:rFonts w:ascii="Calibri" w:eastAsia="Calibri" w:hAnsi="Calibri"/>
                <w:lang w:val="en-GB"/>
              </w:rPr>
            </w:pPr>
            <w:r w:rsidRPr="00CD5B35">
              <w:rPr>
                <w:rFonts w:ascii="Calibri" w:eastAsia="Calibri" w:hAnsi="Calibri"/>
                <w:lang w:val="en-GB"/>
              </w:rPr>
              <w:t>Email</w:t>
            </w:r>
          </w:p>
        </w:tc>
        <w:tc>
          <w:tcPr>
            <w:tcW w:w="3262" w:type="dxa"/>
            <w:gridSpan w:val="2"/>
            <w:tcBorders>
              <w:bottom w:val="single" w:sz="4" w:space="0" w:color="auto"/>
            </w:tcBorders>
            <w:shd w:val="clear" w:color="auto" w:fill="auto"/>
          </w:tcPr>
          <w:p w:rsidR="00F7170B" w:rsidRPr="00CD5B35" w:rsidRDefault="00F7170B" w:rsidP="00F7170B">
            <w:pPr>
              <w:rPr>
                <w:rFonts w:ascii="Calibri" w:eastAsia="Calibri" w:hAnsi="Calibri"/>
                <w:lang w:val="en-GB"/>
              </w:rPr>
            </w:pPr>
          </w:p>
        </w:tc>
      </w:tr>
      <w:tr w:rsidR="00F7170B" w:rsidRPr="00CD5B35" w:rsidTr="00F7170B">
        <w:trPr>
          <w:trHeight w:val="56"/>
        </w:trPr>
        <w:tc>
          <w:tcPr>
            <w:tcW w:w="1693" w:type="dxa"/>
            <w:tcBorders>
              <w:top w:val="single" w:sz="4" w:space="0" w:color="auto"/>
              <w:left w:val="nil"/>
              <w:bottom w:val="single" w:sz="4" w:space="0" w:color="auto"/>
              <w:right w:val="nil"/>
            </w:tcBorders>
            <w:shd w:val="clear" w:color="auto" w:fill="FFFFFF"/>
            <w:vAlign w:val="center"/>
          </w:tcPr>
          <w:p w:rsidR="00F7170B" w:rsidRPr="00CD5B35" w:rsidRDefault="00F7170B" w:rsidP="00F7170B">
            <w:pPr>
              <w:rPr>
                <w:rFonts w:ascii="Calibri" w:eastAsia="Calibri" w:hAnsi="Calibri"/>
                <w:lang w:val="en-GB"/>
              </w:rPr>
            </w:pPr>
          </w:p>
        </w:tc>
        <w:tc>
          <w:tcPr>
            <w:tcW w:w="3562" w:type="dxa"/>
            <w:tcBorders>
              <w:top w:val="single" w:sz="4" w:space="0" w:color="auto"/>
              <w:left w:val="nil"/>
              <w:bottom w:val="single" w:sz="4" w:space="0" w:color="auto"/>
              <w:right w:val="nil"/>
            </w:tcBorders>
            <w:shd w:val="clear" w:color="auto" w:fill="FFFFFF"/>
          </w:tcPr>
          <w:p w:rsidR="00F7170B" w:rsidRPr="00CD5B35" w:rsidRDefault="00F7170B" w:rsidP="00F7170B">
            <w:pPr>
              <w:rPr>
                <w:rFonts w:ascii="Calibri" w:eastAsia="Calibri" w:hAnsi="Calibri"/>
                <w:lang w:val="en-GB"/>
              </w:rPr>
            </w:pPr>
          </w:p>
        </w:tc>
        <w:tc>
          <w:tcPr>
            <w:tcW w:w="1293" w:type="dxa"/>
            <w:tcBorders>
              <w:top w:val="single" w:sz="4" w:space="0" w:color="auto"/>
              <w:left w:val="nil"/>
              <w:bottom w:val="single" w:sz="4" w:space="0" w:color="auto"/>
              <w:right w:val="nil"/>
            </w:tcBorders>
            <w:shd w:val="clear" w:color="auto" w:fill="FFFFFF"/>
            <w:vAlign w:val="center"/>
          </w:tcPr>
          <w:p w:rsidR="00F7170B" w:rsidRPr="00CD5B35" w:rsidRDefault="00F7170B" w:rsidP="00F7170B">
            <w:pPr>
              <w:rPr>
                <w:rFonts w:ascii="Calibri" w:eastAsia="Calibri" w:hAnsi="Calibri"/>
                <w:lang w:val="en-GB"/>
              </w:rPr>
            </w:pPr>
          </w:p>
        </w:tc>
        <w:tc>
          <w:tcPr>
            <w:tcW w:w="3262" w:type="dxa"/>
            <w:gridSpan w:val="2"/>
            <w:tcBorders>
              <w:top w:val="single" w:sz="4" w:space="0" w:color="auto"/>
              <w:left w:val="nil"/>
              <w:bottom w:val="single" w:sz="4" w:space="0" w:color="auto"/>
              <w:right w:val="nil"/>
            </w:tcBorders>
            <w:shd w:val="clear" w:color="auto" w:fill="FFFFFF"/>
          </w:tcPr>
          <w:p w:rsidR="00F7170B" w:rsidRPr="00CD5B35" w:rsidRDefault="00F7170B" w:rsidP="00F7170B">
            <w:pPr>
              <w:rPr>
                <w:rFonts w:ascii="Calibri" w:eastAsia="Calibri" w:hAnsi="Calibri"/>
                <w:lang w:val="en-GB"/>
              </w:rPr>
            </w:pPr>
          </w:p>
        </w:tc>
      </w:tr>
    </w:tbl>
    <w:p w:rsidR="00F7170B" w:rsidRPr="00CD5B35" w:rsidRDefault="00F7170B" w:rsidP="00F7170B">
      <w:pPr>
        <w:rPr>
          <w:lang w:val="en-GB"/>
        </w:rPr>
      </w:pPr>
    </w:p>
    <w:tbl>
      <w:tblPr>
        <w:tblW w:w="981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10"/>
      </w:tblGrid>
      <w:tr w:rsidR="00F7170B" w:rsidRPr="00CD5B35" w:rsidTr="00F7170B">
        <w:trPr>
          <w:trHeight w:val="405"/>
        </w:trPr>
        <w:tc>
          <w:tcPr>
            <w:tcW w:w="9810" w:type="dxa"/>
            <w:tcBorders>
              <w:bottom w:val="single" w:sz="4" w:space="0" w:color="auto"/>
            </w:tcBorders>
            <w:shd w:val="clear" w:color="auto" w:fill="D9D9D9"/>
            <w:vAlign w:val="center"/>
          </w:tcPr>
          <w:p w:rsidR="00F7170B" w:rsidRPr="00CD5B35" w:rsidRDefault="00F7170B" w:rsidP="00F7170B">
            <w:pPr>
              <w:rPr>
                <w:rFonts w:ascii="Calibri" w:eastAsia="Calibri" w:hAnsi="Calibri"/>
                <w:lang w:val="en-GB"/>
              </w:rPr>
            </w:pPr>
            <w:r>
              <w:rPr>
                <w:rFonts w:ascii="Calibri" w:eastAsia="Calibri" w:hAnsi="Calibri"/>
                <w:b/>
                <w:lang w:val="en-GB"/>
              </w:rPr>
              <w:t>EXPLANATION OF THE REASON FOR REQUEST</w:t>
            </w:r>
            <w:r w:rsidRPr="00CD5B35">
              <w:rPr>
                <w:rFonts w:ascii="Calibri" w:eastAsia="Calibri" w:hAnsi="Calibri"/>
                <w:b/>
                <w:lang w:val="en-GB"/>
              </w:rPr>
              <w:t xml:space="preserve">: </w:t>
            </w:r>
          </w:p>
        </w:tc>
      </w:tr>
      <w:tr w:rsidR="00F7170B" w:rsidRPr="00CD5B35" w:rsidTr="00F7170B">
        <w:trPr>
          <w:trHeight w:val="405"/>
        </w:trPr>
        <w:tc>
          <w:tcPr>
            <w:tcW w:w="9810" w:type="dxa"/>
            <w:tcBorders>
              <w:top w:val="single" w:sz="4" w:space="0" w:color="auto"/>
              <w:left w:val="single" w:sz="4" w:space="0" w:color="auto"/>
              <w:bottom w:val="single" w:sz="4" w:space="0" w:color="auto"/>
              <w:right w:val="single" w:sz="4" w:space="0" w:color="auto"/>
            </w:tcBorders>
            <w:shd w:val="clear" w:color="auto" w:fill="D9D9D9"/>
            <w:vAlign w:val="center"/>
          </w:tcPr>
          <w:p w:rsidR="00F7170B" w:rsidRPr="00CD5B35" w:rsidRDefault="00F7170B" w:rsidP="00F7170B">
            <w:pPr>
              <w:shd w:val="clear" w:color="auto" w:fill="FFFFFF" w:themeFill="background1"/>
              <w:rPr>
                <w:rFonts w:ascii="Calibri" w:eastAsia="Calibri" w:hAnsi="Calibri"/>
                <w:b/>
                <w:lang w:val="en-GB"/>
              </w:rPr>
            </w:pPr>
          </w:p>
          <w:p w:rsidR="00F7170B" w:rsidRPr="00CD5B35" w:rsidRDefault="00F7170B" w:rsidP="00F7170B">
            <w:pPr>
              <w:shd w:val="clear" w:color="auto" w:fill="FFFFFF" w:themeFill="background1"/>
              <w:rPr>
                <w:rFonts w:ascii="Calibri" w:eastAsia="Calibri" w:hAnsi="Calibri"/>
                <w:b/>
                <w:lang w:val="en-GB"/>
              </w:rPr>
            </w:pPr>
          </w:p>
          <w:p w:rsidR="00F7170B" w:rsidRPr="00CD5B35" w:rsidRDefault="00F7170B" w:rsidP="00F7170B">
            <w:pPr>
              <w:shd w:val="clear" w:color="auto" w:fill="FFFFFF" w:themeFill="background1"/>
              <w:rPr>
                <w:rFonts w:ascii="Calibri" w:eastAsia="Calibri" w:hAnsi="Calibri"/>
                <w:b/>
                <w:lang w:val="en-GB"/>
              </w:rPr>
            </w:pPr>
          </w:p>
          <w:p w:rsidR="00F7170B" w:rsidRPr="00CD5B35" w:rsidRDefault="00F7170B" w:rsidP="00F7170B">
            <w:pPr>
              <w:shd w:val="clear" w:color="auto" w:fill="FFFFFF" w:themeFill="background1"/>
              <w:rPr>
                <w:rFonts w:ascii="Calibri" w:eastAsia="Calibri" w:hAnsi="Calibri"/>
                <w:b/>
                <w:lang w:val="en-GB"/>
              </w:rPr>
            </w:pPr>
          </w:p>
        </w:tc>
      </w:tr>
    </w:tbl>
    <w:p w:rsidR="00F7170B" w:rsidRPr="00CD5B35" w:rsidRDefault="00F7170B" w:rsidP="00F7170B">
      <w:pPr>
        <w:jc w:val="right"/>
        <w:rPr>
          <w:rFonts w:ascii="Calibri" w:eastAsia="Calibri" w:hAnsi="Calibri"/>
          <w:lang w:val="en-GB"/>
        </w:rPr>
      </w:pPr>
      <w:r>
        <w:rPr>
          <w:rFonts w:ascii="Calibri" w:eastAsia="Calibri" w:hAnsi="Calibri"/>
          <w:lang w:val="en-GB"/>
        </w:rPr>
        <w:t>Signature of the party submitting the request</w:t>
      </w:r>
      <w:r w:rsidRPr="00CD5B35">
        <w:rPr>
          <w:rFonts w:ascii="Calibri" w:eastAsia="Calibri" w:hAnsi="Calibri"/>
          <w:lang w:val="en-GB"/>
        </w:rPr>
        <w:t xml:space="preserve"> </w:t>
      </w:r>
    </w:p>
    <w:p w:rsidR="00F7170B" w:rsidRPr="00CD5B35" w:rsidRDefault="00F7170B" w:rsidP="00F7170B">
      <w:pPr>
        <w:rPr>
          <w:color w:val="000000"/>
          <w:lang w:val="en-GB"/>
        </w:rPr>
      </w:pPr>
      <w:r w:rsidRPr="00CD5B35">
        <w:rPr>
          <w:rFonts w:ascii="Calibri" w:eastAsia="Calibri" w:hAnsi="Calibri"/>
          <w:lang w:val="en-GB"/>
        </w:rPr>
        <w:tab/>
      </w:r>
      <w:r w:rsidRPr="00CD5B35">
        <w:rPr>
          <w:rFonts w:ascii="Calibri" w:eastAsia="Calibri" w:hAnsi="Calibri"/>
          <w:lang w:val="en-GB"/>
        </w:rPr>
        <w:tab/>
      </w:r>
      <w:r w:rsidRPr="00CD5B35">
        <w:rPr>
          <w:rFonts w:ascii="Calibri" w:eastAsia="Calibri" w:hAnsi="Calibri"/>
          <w:lang w:val="en-GB"/>
        </w:rPr>
        <w:tab/>
      </w:r>
      <w:r w:rsidRPr="00CD5B35">
        <w:rPr>
          <w:rFonts w:ascii="Calibri" w:eastAsia="Calibri" w:hAnsi="Calibri"/>
          <w:lang w:val="en-GB"/>
        </w:rPr>
        <w:tab/>
      </w:r>
      <w:r w:rsidRPr="00CD5B35">
        <w:rPr>
          <w:rFonts w:ascii="Calibri" w:eastAsia="Calibri" w:hAnsi="Calibri"/>
          <w:lang w:val="en-GB"/>
        </w:rPr>
        <w:tab/>
      </w:r>
      <w:r w:rsidRPr="00CD5B35">
        <w:rPr>
          <w:rFonts w:ascii="Calibri" w:eastAsia="Calibri" w:hAnsi="Calibri"/>
          <w:lang w:val="en-GB"/>
        </w:rPr>
        <w:tab/>
      </w:r>
      <w:r w:rsidRPr="00CD5B35">
        <w:rPr>
          <w:rFonts w:ascii="Calibri" w:eastAsia="Calibri" w:hAnsi="Calibri"/>
          <w:lang w:val="en-GB"/>
        </w:rPr>
        <w:tab/>
      </w:r>
      <w:r w:rsidRPr="00CD5B35">
        <w:rPr>
          <w:rFonts w:ascii="Calibri" w:eastAsia="Calibri" w:hAnsi="Calibri"/>
          <w:lang w:val="en-GB"/>
        </w:rPr>
        <w:tab/>
        <w:t xml:space="preserve">      _________________________</w:t>
      </w:r>
    </w:p>
    <w:p w:rsidR="00F7170B" w:rsidRDefault="00F7170B" w:rsidP="001D5B02">
      <w:pPr>
        <w:rPr>
          <w:i/>
          <w:color w:val="000000"/>
          <w:sz w:val="26"/>
          <w:szCs w:val="26"/>
        </w:rPr>
      </w:pPr>
    </w:p>
    <w:p w:rsidR="00F7170B" w:rsidRDefault="00F7170B" w:rsidP="001D5B02">
      <w:pPr>
        <w:rPr>
          <w:i/>
          <w:color w:val="000000"/>
          <w:sz w:val="26"/>
          <w:szCs w:val="26"/>
        </w:rPr>
      </w:pPr>
    </w:p>
    <w:p w:rsidR="00F7170B" w:rsidRDefault="00F7170B" w:rsidP="001D5B02">
      <w:pPr>
        <w:rPr>
          <w:i/>
          <w:color w:val="000000"/>
          <w:sz w:val="26"/>
          <w:szCs w:val="26"/>
        </w:rPr>
      </w:pPr>
    </w:p>
    <w:p w:rsidR="00F7170B" w:rsidRDefault="00F7170B" w:rsidP="001D5B02">
      <w:pPr>
        <w:rPr>
          <w:i/>
          <w:color w:val="000000"/>
          <w:sz w:val="26"/>
          <w:szCs w:val="26"/>
        </w:rPr>
      </w:pPr>
    </w:p>
    <w:p w:rsidR="00F7170B" w:rsidRDefault="00F7170B" w:rsidP="001D5B02">
      <w:pPr>
        <w:rPr>
          <w:i/>
          <w:color w:val="000000"/>
          <w:sz w:val="26"/>
          <w:szCs w:val="26"/>
        </w:rPr>
      </w:pPr>
    </w:p>
    <w:p w:rsidR="00F7170B" w:rsidRDefault="00F7170B" w:rsidP="001D5B02">
      <w:pPr>
        <w:rPr>
          <w:i/>
          <w:color w:val="000000"/>
          <w:sz w:val="26"/>
          <w:szCs w:val="26"/>
        </w:rPr>
      </w:pPr>
    </w:p>
    <w:p w:rsidR="00F7170B" w:rsidRDefault="00F7170B" w:rsidP="001D5B02">
      <w:pPr>
        <w:rPr>
          <w:i/>
          <w:color w:val="000000"/>
          <w:sz w:val="26"/>
          <w:szCs w:val="26"/>
        </w:rPr>
      </w:pPr>
    </w:p>
    <w:p w:rsidR="00F7170B" w:rsidRDefault="00F7170B" w:rsidP="001D5B02">
      <w:pPr>
        <w:rPr>
          <w:i/>
          <w:color w:val="000000"/>
          <w:sz w:val="26"/>
          <w:szCs w:val="26"/>
        </w:rPr>
      </w:pPr>
    </w:p>
    <w:p w:rsidR="00F7170B" w:rsidRDefault="00F7170B" w:rsidP="001D5B02">
      <w:pPr>
        <w:rPr>
          <w:i/>
          <w:color w:val="000000"/>
          <w:sz w:val="26"/>
          <w:szCs w:val="26"/>
        </w:rPr>
      </w:pPr>
    </w:p>
    <w:p w:rsidR="00F7170B" w:rsidRDefault="00F7170B" w:rsidP="001D5B02">
      <w:pPr>
        <w:rPr>
          <w:i/>
          <w:color w:val="000000"/>
          <w:sz w:val="26"/>
          <w:szCs w:val="26"/>
        </w:rPr>
      </w:pPr>
    </w:p>
    <w:p w:rsidR="00F7170B" w:rsidRPr="00BF478C" w:rsidRDefault="00F7170B" w:rsidP="00383250">
      <w:pPr>
        <w:tabs>
          <w:tab w:val="center" w:pos="4680"/>
          <w:tab w:val="right" w:pos="9360"/>
        </w:tabs>
        <w:ind w:left="142"/>
        <w:jc w:val="left"/>
        <w:rPr>
          <w:rFonts w:ascii="Calibri" w:eastAsia="Calibri" w:hAnsi="Calibri"/>
          <w:b/>
          <w:sz w:val="28"/>
          <w:szCs w:val="28"/>
        </w:rPr>
      </w:pPr>
      <w:r>
        <w:rPr>
          <w:rFonts w:ascii="Calibri" w:eastAsia="Calibri" w:hAnsi="Calibri"/>
          <w:b/>
          <w:sz w:val="28"/>
          <w:szCs w:val="28"/>
        </w:rPr>
        <w:lastRenderedPageBreak/>
        <w:t>ANEKS</w:t>
      </w:r>
      <w:r w:rsidRPr="00BF478C">
        <w:rPr>
          <w:rFonts w:ascii="Calibri" w:eastAsia="Calibri" w:hAnsi="Calibri"/>
          <w:b/>
          <w:sz w:val="28"/>
          <w:szCs w:val="28"/>
        </w:rPr>
        <w:t xml:space="preserve"> 1</w:t>
      </w:r>
    </w:p>
    <w:p w:rsidR="00F7170B" w:rsidRPr="00BF478C" w:rsidRDefault="00F7170B" w:rsidP="00F7170B">
      <w:pPr>
        <w:jc w:val="center"/>
        <w:rPr>
          <w:rFonts w:eastAsia="Calibri"/>
          <w:b/>
          <w:sz w:val="32"/>
          <w:szCs w:val="32"/>
        </w:rPr>
      </w:pPr>
      <w:r>
        <w:rPr>
          <w:rFonts w:eastAsia="Calibri"/>
          <w:b/>
          <w:sz w:val="28"/>
          <w:szCs w:val="28"/>
        </w:rPr>
        <w:t xml:space="preserve">ZAHTEV ZA OTVARANJE NALOGA U BAZI PODATAKA ZA LEGALIZACIJU </w:t>
      </w:r>
    </w:p>
    <w:p w:rsidR="00F7170B" w:rsidRPr="00BF478C" w:rsidRDefault="00F7170B" w:rsidP="00F7170B">
      <w:pPr>
        <w:tabs>
          <w:tab w:val="center" w:pos="4680"/>
          <w:tab w:val="right" w:pos="9360"/>
        </w:tabs>
        <w:ind w:left="-270"/>
        <w:rPr>
          <w:rFonts w:ascii="Calibri" w:eastAsia="Calibri" w:hAnsi="Calibri"/>
          <w:b/>
        </w:rPr>
      </w:pPr>
    </w:p>
    <w:p w:rsidR="00F7170B" w:rsidRPr="00BF478C" w:rsidRDefault="00F7170B" w:rsidP="00F7170B">
      <w:pPr>
        <w:tabs>
          <w:tab w:val="center" w:pos="4680"/>
          <w:tab w:val="right" w:pos="9360"/>
        </w:tabs>
        <w:ind w:left="-270"/>
        <w:jc w:val="center"/>
        <w:rPr>
          <w:rFonts w:ascii="Calibri" w:eastAsia="Calibri" w:hAnsi="Calibri"/>
          <w:b/>
        </w:rPr>
      </w:pPr>
      <w:r w:rsidRPr="00BF478C">
        <w:rPr>
          <w:noProof/>
          <w:lang w:val="en-US"/>
        </w:rPr>
        <w:drawing>
          <wp:inline distT="0" distB="0" distL="0" distR="0" wp14:anchorId="1812B843" wp14:editId="21338E2D">
            <wp:extent cx="851421" cy="838081"/>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8996" cy="845538"/>
                    </a:xfrm>
                    <a:prstGeom prst="rect">
                      <a:avLst/>
                    </a:prstGeom>
                    <a:noFill/>
                    <a:ln>
                      <a:noFill/>
                    </a:ln>
                  </pic:spPr>
                </pic:pic>
              </a:graphicData>
            </a:graphic>
          </wp:inline>
        </w:drawing>
      </w:r>
    </w:p>
    <w:p w:rsidR="00F7170B" w:rsidRPr="00BF478C" w:rsidRDefault="00F7170B" w:rsidP="00F7170B">
      <w:pPr>
        <w:spacing w:line="360" w:lineRule="auto"/>
        <w:jc w:val="center"/>
        <w:rPr>
          <w:rFonts w:ascii="Book Antiqua" w:eastAsia="Batang" w:hAnsi="Book Antiqua"/>
          <w:b/>
          <w:bCs/>
          <w:sz w:val="32"/>
          <w:szCs w:val="32"/>
        </w:rPr>
      </w:pPr>
      <w:r w:rsidRPr="00BF478C">
        <w:rPr>
          <w:rFonts w:ascii="Book Antiqua" w:hAnsi="Book Antiqua" w:cs="Book Antiqua"/>
          <w:b/>
          <w:bCs/>
          <w:sz w:val="32"/>
          <w:szCs w:val="32"/>
        </w:rPr>
        <w:t>Republika e Kosovës</w:t>
      </w:r>
    </w:p>
    <w:p w:rsidR="00F7170B" w:rsidRPr="00BF478C" w:rsidRDefault="00F7170B" w:rsidP="00F7170B">
      <w:pPr>
        <w:spacing w:line="360" w:lineRule="auto"/>
        <w:jc w:val="center"/>
        <w:rPr>
          <w:rFonts w:ascii="Book Antiqua" w:hAnsi="Book Antiqua" w:cs="Book Antiqua"/>
          <w:b/>
          <w:bCs/>
          <w:sz w:val="26"/>
          <w:szCs w:val="26"/>
        </w:rPr>
      </w:pPr>
      <w:r w:rsidRPr="00BF478C">
        <w:rPr>
          <w:rFonts w:ascii="Book Antiqua" w:eastAsia="Batang" w:hAnsi="Book Antiqua" w:cs="Book Antiqua"/>
          <w:b/>
          <w:bCs/>
          <w:sz w:val="26"/>
          <w:szCs w:val="26"/>
        </w:rPr>
        <w:t>Republika Kosova-</w:t>
      </w:r>
      <w:r w:rsidRPr="00BF478C">
        <w:rPr>
          <w:rFonts w:ascii="Book Antiqua" w:hAnsi="Book Antiqua" w:cs="Book Antiqua"/>
          <w:b/>
          <w:bCs/>
          <w:sz w:val="26"/>
          <w:szCs w:val="26"/>
        </w:rPr>
        <w:t>Republic</w:t>
      </w:r>
      <w:r>
        <w:rPr>
          <w:rFonts w:ascii="Book Antiqua" w:hAnsi="Book Antiqua" w:cs="Book Antiqua"/>
          <w:b/>
          <w:bCs/>
          <w:sz w:val="26"/>
          <w:szCs w:val="26"/>
        </w:rPr>
        <w:t xml:space="preserve"> </w:t>
      </w:r>
      <w:r w:rsidRPr="00BF478C">
        <w:rPr>
          <w:rFonts w:ascii="Book Antiqua" w:hAnsi="Book Antiqua" w:cs="Book Antiqua"/>
          <w:b/>
          <w:bCs/>
          <w:sz w:val="26"/>
          <w:szCs w:val="26"/>
        </w:rPr>
        <w:t>of</w:t>
      </w:r>
      <w:r>
        <w:rPr>
          <w:rFonts w:ascii="Book Antiqua" w:hAnsi="Book Antiqua" w:cs="Book Antiqua"/>
          <w:b/>
          <w:bCs/>
          <w:sz w:val="26"/>
          <w:szCs w:val="26"/>
        </w:rPr>
        <w:t xml:space="preserve"> </w:t>
      </w:r>
      <w:r w:rsidRPr="00BF478C">
        <w:rPr>
          <w:rFonts w:ascii="Book Antiqua" w:hAnsi="Book Antiqua" w:cs="Book Antiqua"/>
          <w:b/>
          <w:bCs/>
          <w:sz w:val="26"/>
          <w:szCs w:val="26"/>
        </w:rPr>
        <w:t>Kosovo</w:t>
      </w:r>
    </w:p>
    <w:p w:rsidR="00F7170B" w:rsidRPr="00BF478C" w:rsidRDefault="00F7170B" w:rsidP="00F7170B">
      <w:pPr>
        <w:tabs>
          <w:tab w:val="center" w:pos="4680"/>
          <w:tab w:val="right" w:pos="9360"/>
        </w:tabs>
        <w:jc w:val="center"/>
        <w:rPr>
          <w:rFonts w:ascii="Calibri" w:eastAsia="Calibri" w:hAnsi="Calibri"/>
          <w:b/>
          <w:i/>
        </w:rPr>
      </w:pPr>
      <w:r w:rsidRPr="00BF478C">
        <w:rPr>
          <w:rFonts w:ascii="Calibri" w:eastAsia="Calibri" w:hAnsi="Calibri"/>
          <w:b/>
          <w:i/>
        </w:rPr>
        <w:t>[</w:t>
      </w:r>
      <w:r>
        <w:rPr>
          <w:rFonts w:ascii="Calibri" w:eastAsia="Calibri" w:hAnsi="Calibri"/>
          <w:b/>
          <w:i/>
        </w:rPr>
        <w:t>MŽSPP</w:t>
      </w:r>
      <w:r w:rsidRPr="00BF478C">
        <w:rPr>
          <w:rFonts w:ascii="Calibri" w:eastAsia="Calibri" w:hAnsi="Calibri"/>
          <w:b/>
          <w:i/>
        </w:rPr>
        <w:t>/</w:t>
      </w:r>
      <w:r>
        <w:rPr>
          <w:rFonts w:ascii="Calibri" w:eastAsia="Calibri" w:hAnsi="Calibri"/>
          <w:b/>
          <w:i/>
        </w:rPr>
        <w:t>opština</w:t>
      </w:r>
      <w:r w:rsidRPr="00BF478C">
        <w:rPr>
          <w:rFonts w:ascii="Calibri" w:eastAsia="Calibri" w:hAnsi="Calibri"/>
          <w:b/>
          <w:i/>
        </w:rPr>
        <w:t>]</w:t>
      </w:r>
    </w:p>
    <w:tbl>
      <w:tblPr>
        <w:tblW w:w="9810" w:type="dxa"/>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93"/>
        <w:gridCol w:w="3562"/>
        <w:gridCol w:w="1293"/>
        <w:gridCol w:w="291"/>
        <w:gridCol w:w="2971"/>
      </w:tblGrid>
      <w:tr w:rsidR="00F7170B" w:rsidRPr="00BF478C" w:rsidTr="00F7170B">
        <w:trPr>
          <w:trHeight w:val="395"/>
        </w:trPr>
        <w:tc>
          <w:tcPr>
            <w:tcW w:w="9810" w:type="dxa"/>
            <w:gridSpan w:val="5"/>
            <w:tcBorders>
              <w:top w:val="nil"/>
              <w:left w:val="nil"/>
              <w:bottom w:val="nil"/>
              <w:right w:val="nil"/>
            </w:tcBorders>
            <w:shd w:val="clear" w:color="auto" w:fill="FFFFFF"/>
            <w:vAlign w:val="center"/>
          </w:tcPr>
          <w:p w:rsidR="00F7170B" w:rsidRPr="00BF478C" w:rsidRDefault="00F7170B" w:rsidP="00F7170B">
            <w:pPr>
              <w:ind w:left="-270" w:right="-108"/>
              <w:rPr>
                <w:rFonts w:ascii="Calibri" w:eastAsia="Calibri" w:hAnsi="Calibri"/>
                <w:b/>
                <w:sz w:val="20"/>
                <w:szCs w:val="20"/>
              </w:rPr>
            </w:pPr>
          </w:p>
        </w:tc>
      </w:tr>
      <w:tr w:rsidR="00F7170B" w:rsidRPr="00BF478C" w:rsidTr="00F7170B">
        <w:trPr>
          <w:trHeight w:val="395"/>
        </w:trPr>
        <w:tc>
          <w:tcPr>
            <w:tcW w:w="6839" w:type="dxa"/>
            <w:gridSpan w:val="4"/>
            <w:tcBorders>
              <w:top w:val="nil"/>
              <w:left w:val="nil"/>
              <w:bottom w:val="nil"/>
              <w:right w:val="single" w:sz="4" w:space="0" w:color="auto"/>
            </w:tcBorders>
            <w:shd w:val="clear" w:color="auto" w:fill="FFFFFF"/>
            <w:vAlign w:val="center"/>
          </w:tcPr>
          <w:p w:rsidR="00F7170B" w:rsidRPr="00BF478C" w:rsidRDefault="00F7170B" w:rsidP="00F7170B">
            <w:pPr>
              <w:ind w:right="-108"/>
              <w:rPr>
                <w:rFonts w:ascii="Calibri" w:eastAsia="Calibri" w:hAnsi="Calibri"/>
                <w:b/>
              </w:rPr>
            </w:pPr>
          </w:p>
        </w:tc>
        <w:tc>
          <w:tcPr>
            <w:tcW w:w="2971" w:type="dxa"/>
            <w:tcBorders>
              <w:top w:val="single" w:sz="4" w:space="0" w:color="auto"/>
              <w:left w:val="single" w:sz="4" w:space="0" w:color="auto"/>
              <w:bottom w:val="single" w:sz="4" w:space="0" w:color="auto"/>
            </w:tcBorders>
            <w:shd w:val="clear" w:color="auto" w:fill="FFFFFF"/>
            <w:vAlign w:val="center"/>
          </w:tcPr>
          <w:p w:rsidR="00F7170B" w:rsidRPr="00BF478C" w:rsidRDefault="00F7170B" w:rsidP="00F7170B">
            <w:pPr>
              <w:ind w:right="-108"/>
              <w:rPr>
                <w:rFonts w:ascii="Calibri" w:eastAsia="Calibri" w:hAnsi="Calibri"/>
                <w:b/>
              </w:rPr>
            </w:pPr>
            <w:r w:rsidRPr="00BF478C">
              <w:rPr>
                <w:rFonts w:ascii="Calibri" w:eastAsia="Calibri" w:hAnsi="Calibri"/>
                <w:b/>
              </w:rPr>
              <w:t>Dat</w:t>
            </w:r>
            <w:r>
              <w:rPr>
                <w:rFonts w:ascii="Calibri" w:eastAsia="Calibri" w:hAnsi="Calibri"/>
                <w:b/>
              </w:rPr>
              <w:t>um podnošenja</w:t>
            </w:r>
            <w:r w:rsidRPr="00BF478C">
              <w:rPr>
                <w:rFonts w:ascii="Calibri" w:eastAsia="Calibri" w:hAnsi="Calibri"/>
                <w:b/>
              </w:rPr>
              <w:t>:</w:t>
            </w:r>
          </w:p>
        </w:tc>
      </w:tr>
      <w:tr w:rsidR="00F7170B" w:rsidRPr="00BF478C" w:rsidTr="00F7170B">
        <w:trPr>
          <w:trHeight w:val="188"/>
        </w:trPr>
        <w:tc>
          <w:tcPr>
            <w:tcW w:w="6839" w:type="dxa"/>
            <w:gridSpan w:val="4"/>
            <w:tcBorders>
              <w:top w:val="nil"/>
              <w:left w:val="nil"/>
              <w:bottom w:val="nil"/>
              <w:right w:val="nil"/>
            </w:tcBorders>
            <w:shd w:val="clear" w:color="auto" w:fill="FFFFFF"/>
            <w:vAlign w:val="center"/>
          </w:tcPr>
          <w:p w:rsidR="00F7170B" w:rsidRPr="00BF478C" w:rsidRDefault="00F7170B" w:rsidP="00F7170B">
            <w:pPr>
              <w:ind w:right="-108"/>
              <w:rPr>
                <w:rFonts w:ascii="Calibri" w:eastAsia="Calibri" w:hAnsi="Calibri"/>
                <w:b/>
              </w:rPr>
            </w:pPr>
          </w:p>
        </w:tc>
        <w:tc>
          <w:tcPr>
            <w:tcW w:w="2971" w:type="dxa"/>
            <w:tcBorders>
              <w:top w:val="single" w:sz="4" w:space="0" w:color="auto"/>
              <w:left w:val="nil"/>
              <w:bottom w:val="nil"/>
              <w:right w:val="nil"/>
            </w:tcBorders>
            <w:shd w:val="clear" w:color="auto" w:fill="FFFFFF"/>
            <w:vAlign w:val="center"/>
          </w:tcPr>
          <w:p w:rsidR="00F7170B" w:rsidRPr="00BF478C" w:rsidRDefault="00F7170B" w:rsidP="00F7170B">
            <w:pPr>
              <w:ind w:right="-108"/>
              <w:rPr>
                <w:rFonts w:ascii="Calibri" w:eastAsia="Calibri" w:hAnsi="Calibri"/>
                <w:b/>
              </w:rPr>
            </w:pPr>
          </w:p>
        </w:tc>
      </w:tr>
      <w:tr w:rsidR="00F7170B" w:rsidRPr="00BF478C" w:rsidTr="00F7170B">
        <w:trPr>
          <w:trHeight w:val="395"/>
        </w:trPr>
        <w:tc>
          <w:tcPr>
            <w:tcW w:w="9810" w:type="dxa"/>
            <w:gridSpan w:val="5"/>
            <w:tcBorders>
              <w:top w:val="single" w:sz="4" w:space="0" w:color="auto"/>
            </w:tcBorders>
            <w:shd w:val="clear" w:color="auto" w:fill="D9D9D9"/>
            <w:vAlign w:val="center"/>
          </w:tcPr>
          <w:p w:rsidR="00F7170B" w:rsidRPr="00BF478C" w:rsidRDefault="00F7170B" w:rsidP="00F7170B">
            <w:pPr>
              <w:ind w:right="-108"/>
              <w:rPr>
                <w:rFonts w:ascii="Calibri" w:eastAsia="Calibri" w:hAnsi="Calibri"/>
                <w:b/>
              </w:rPr>
            </w:pPr>
            <w:r>
              <w:rPr>
                <w:rFonts w:ascii="Calibri" w:eastAsia="Calibri" w:hAnsi="Calibri"/>
                <w:b/>
              </w:rPr>
              <w:t xml:space="preserve">IME I KONTAKTNE INFORMACIJE OSOBE KOJA PODNOSI ZAHTEV </w:t>
            </w:r>
          </w:p>
        </w:tc>
      </w:tr>
      <w:tr w:rsidR="00F7170B" w:rsidRPr="00BF478C" w:rsidTr="00F7170B">
        <w:trPr>
          <w:trHeight w:val="377"/>
        </w:trPr>
        <w:tc>
          <w:tcPr>
            <w:tcW w:w="1693" w:type="dxa"/>
            <w:tcBorders>
              <w:top w:val="single" w:sz="4" w:space="0" w:color="auto"/>
            </w:tcBorders>
            <w:shd w:val="clear" w:color="auto" w:fill="F2F2F2"/>
            <w:vAlign w:val="center"/>
          </w:tcPr>
          <w:p w:rsidR="00F7170B" w:rsidRPr="00BF478C" w:rsidRDefault="00F7170B" w:rsidP="00F7170B">
            <w:pPr>
              <w:rPr>
                <w:rFonts w:ascii="Calibri" w:eastAsia="Calibri" w:hAnsi="Calibri"/>
              </w:rPr>
            </w:pPr>
            <w:r>
              <w:rPr>
                <w:rFonts w:ascii="Calibri" w:eastAsia="Calibri" w:hAnsi="Calibri"/>
              </w:rPr>
              <w:t>Ime</w:t>
            </w:r>
            <w:r w:rsidRPr="00BF478C">
              <w:rPr>
                <w:rFonts w:ascii="Calibri" w:eastAsia="Calibri" w:hAnsi="Calibri"/>
              </w:rPr>
              <w:t>:</w:t>
            </w:r>
          </w:p>
        </w:tc>
        <w:tc>
          <w:tcPr>
            <w:tcW w:w="8117" w:type="dxa"/>
            <w:gridSpan w:val="4"/>
            <w:tcBorders>
              <w:top w:val="single" w:sz="4" w:space="0" w:color="auto"/>
            </w:tcBorders>
            <w:shd w:val="clear" w:color="auto" w:fill="auto"/>
          </w:tcPr>
          <w:p w:rsidR="00F7170B" w:rsidRPr="00BF478C" w:rsidRDefault="00F7170B" w:rsidP="00F7170B">
            <w:pPr>
              <w:rPr>
                <w:rFonts w:ascii="Calibri" w:eastAsia="Calibri" w:hAnsi="Calibri"/>
              </w:rPr>
            </w:pPr>
          </w:p>
        </w:tc>
      </w:tr>
      <w:tr w:rsidR="00F7170B" w:rsidRPr="00BF478C" w:rsidTr="00F7170B">
        <w:trPr>
          <w:trHeight w:val="405"/>
        </w:trPr>
        <w:tc>
          <w:tcPr>
            <w:tcW w:w="1693" w:type="dxa"/>
            <w:tcBorders>
              <w:bottom w:val="single" w:sz="4" w:space="0" w:color="000000"/>
            </w:tcBorders>
            <w:shd w:val="clear" w:color="auto" w:fill="F2F2F2"/>
            <w:vAlign w:val="center"/>
          </w:tcPr>
          <w:p w:rsidR="00F7170B" w:rsidRPr="00BF478C" w:rsidRDefault="00F7170B" w:rsidP="00F7170B">
            <w:pPr>
              <w:rPr>
                <w:rFonts w:ascii="Calibri" w:eastAsia="Calibri" w:hAnsi="Calibri"/>
              </w:rPr>
            </w:pPr>
            <w:r>
              <w:rPr>
                <w:rFonts w:ascii="Calibri" w:eastAsia="Calibri" w:hAnsi="Calibri"/>
              </w:rPr>
              <w:t>Opština</w:t>
            </w:r>
            <w:r w:rsidRPr="00BF478C">
              <w:rPr>
                <w:rFonts w:ascii="Calibri" w:eastAsia="Calibri" w:hAnsi="Calibri"/>
              </w:rPr>
              <w:t>:</w:t>
            </w:r>
          </w:p>
        </w:tc>
        <w:tc>
          <w:tcPr>
            <w:tcW w:w="8117" w:type="dxa"/>
            <w:gridSpan w:val="4"/>
            <w:tcBorders>
              <w:bottom w:val="single" w:sz="4" w:space="0" w:color="000000"/>
            </w:tcBorders>
            <w:shd w:val="clear" w:color="auto" w:fill="auto"/>
          </w:tcPr>
          <w:p w:rsidR="00F7170B" w:rsidRPr="00BF478C" w:rsidRDefault="00F7170B" w:rsidP="00F7170B">
            <w:pPr>
              <w:rPr>
                <w:rFonts w:ascii="Calibri" w:eastAsia="Calibri" w:hAnsi="Calibri"/>
              </w:rPr>
            </w:pPr>
          </w:p>
        </w:tc>
      </w:tr>
      <w:tr w:rsidR="00F7170B" w:rsidRPr="00BF478C" w:rsidTr="00F7170B">
        <w:trPr>
          <w:trHeight w:val="405"/>
        </w:trPr>
        <w:tc>
          <w:tcPr>
            <w:tcW w:w="1693" w:type="dxa"/>
            <w:tcBorders>
              <w:bottom w:val="single" w:sz="4" w:space="0" w:color="auto"/>
            </w:tcBorders>
            <w:shd w:val="clear" w:color="auto" w:fill="F2F2F2"/>
            <w:vAlign w:val="center"/>
          </w:tcPr>
          <w:p w:rsidR="00F7170B" w:rsidRPr="00BF478C" w:rsidRDefault="00F7170B" w:rsidP="00F7170B">
            <w:pPr>
              <w:rPr>
                <w:rFonts w:ascii="Calibri" w:eastAsia="Calibri" w:hAnsi="Calibri"/>
              </w:rPr>
            </w:pPr>
            <w:r w:rsidRPr="00BF478C">
              <w:rPr>
                <w:rFonts w:ascii="Calibri" w:eastAsia="Calibri" w:hAnsi="Calibri"/>
              </w:rPr>
              <w:t>Adresa:</w:t>
            </w:r>
          </w:p>
        </w:tc>
        <w:tc>
          <w:tcPr>
            <w:tcW w:w="3562" w:type="dxa"/>
            <w:tcBorders>
              <w:bottom w:val="single" w:sz="4" w:space="0" w:color="auto"/>
            </w:tcBorders>
            <w:shd w:val="clear" w:color="auto" w:fill="auto"/>
          </w:tcPr>
          <w:p w:rsidR="00F7170B" w:rsidRPr="00BF478C" w:rsidRDefault="00F7170B" w:rsidP="00F7170B">
            <w:pPr>
              <w:rPr>
                <w:rFonts w:ascii="Calibri" w:eastAsia="Calibri" w:hAnsi="Calibri"/>
              </w:rPr>
            </w:pPr>
          </w:p>
        </w:tc>
        <w:tc>
          <w:tcPr>
            <w:tcW w:w="1293" w:type="dxa"/>
            <w:tcBorders>
              <w:bottom w:val="single" w:sz="4" w:space="0" w:color="auto"/>
            </w:tcBorders>
            <w:shd w:val="clear" w:color="auto" w:fill="F2F2F2"/>
            <w:vAlign w:val="center"/>
          </w:tcPr>
          <w:p w:rsidR="00F7170B" w:rsidRPr="00BF478C" w:rsidRDefault="00F7170B" w:rsidP="00F7170B">
            <w:pPr>
              <w:rPr>
                <w:rFonts w:ascii="Calibri" w:eastAsia="Calibri" w:hAnsi="Calibri"/>
              </w:rPr>
            </w:pPr>
            <w:r w:rsidRPr="00BF478C">
              <w:rPr>
                <w:rFonts w:ascii="Calibri" w:eastAsia="Calibri" w:hAnsi="Calibri"/>
              </w:rPr>
              <w:t>Tel:</w:t>
            </w:r>
          </w:p>
        </w:tc>
        <w:tc>
          <w:tcPr>
            <w:tcW w:w="3262" w:type="dxa"/>
            <w:gridSpan w:val="2"/>
            <w:tcBorders>
              <w:bottom w:val="single" w:sz="4" w:space="0" w:color="auto"/>
            </w:tcBorders>
            <w:shd w:val="clear" w:color="auto" w:fill="auto"/>
          </w:tcPr>
          <w:p w:rsidR="00F7170B" w:rsidRPr="00BF478C" w:rsidRDefault="00F7170B" w:rsidP="00F7170B">
            <w:pPr>
              <w:rPr>
                <w:rFonts w:ascii="Calibri" w:eastAsia="Calibri" w:hAnsi="Calibri"/>
              </w:rPr>
            </w:pPr>
          </w:p>
        </w:tc>
      </w:tr>
      <w:tr w:rsidR="00F7170B" w:rsidRPr="00BF478C" w:rsidTr="00F7170B">
        <w:trPr>
          <w:trHeight w:val="405"/>
        </w:trPr>
        <w:tc>
          <w:tcPr>
            <w:tcW w:w="1693" w:type="dxa"/>
            <w:tcBorders>
              <w:bottom w:val="single" w:sz="4" w:space="0" w:color="auto"/>
            </w:tcBorders>
            <w:shd w:val="clear" w:color="auto" w:fill="F2F2F2"/>
            <w:vAlign w:val="center"/>
          </w:tcPr>
          <w:p w:rsidR="00F7170B" w:rsidRPr="00BF478C" w:rsidRDefault="00F7170B" w:rsidP="00F7170B">
            <w:pPr>
              <w:rPr>
                <w:rFonts w:ascii="Calibri" w:eastAsia="Calibri" w:hAnsi="Calibri"/>
              </w:rPr>
            </w:pPr>
            <w:r>
              <w:rPr>
                <w:rFonts w:ascii="Calibri" w:eastAsia="Calibri" w:hAnsi="Calibri"/>
              </w:rPr>
              <w:t>Pozicija</w:t>
            </w:r>
          </w:p>
        </w:tc>
        <w:tc>
          <w:tcPr>
            <w:tcW w:w="3562" w:type="dxa"/>
            <w:tcBorders>
              <w:bottom w:val="single" w:sz="4" w:space="0" w:color="auto"/>
            </w:tcBorders>
            <w:shd w:val="clear" w:color="auto" w:fill="auto"/>
          </w:tcPr>
          <w:p w:rsidR="00F7170B" w:rsidRPr="00BF478C" w:rsidRDefault="00F7170B" w:rsidP="00F7170B">
            <w:pPr>
              <w:rPr>
                <w:rFonts w:ascii="Calibri" w:eastAsia="Calibri" w:hAnsi="Calibri"/>
                <w:color w:val="FF0000"/>
              </w:rPr>
            </w:pPr>
          </w:p>
        </w:tc>
        <w:tc>
          <w:tcPr>
            <w:tcW w:w="1293" w:type="dxa"/>
            <w:tcBorders>
              <w:bottom w:val="single" w:sz="4" w:space="0" w:color="auto"/>
            </w:tcBorders>
            <w:shd w:val="clear" w:color="auto" w:fill="F2F2F2"/>
            <w:vAlign w:val="center"/>
          </w:tcPr>
          <w:p w:rsidR="00F7170B" w:rsidRPr="00BF478C" w:rsidRDefault="00F7170B" w:rsidP="00F7170B">
            <w:pPr>
              <w:rPr>
                <w:rFonts w:ascii="Calibri" w:eastAsia="Calibri" w:hAnsi="Calibri"/>
              </w:rPr>
            </w:pPr>
            <w:r w:rsidRPr="00BF478C">
              <w:rPr>
                <w:rFonts w:ascii="Calibri" w:eastAsia="Calibri" w:hAnsi="Calibri"/>
              </w:rPr>
              <w:t>E</w:t>
            </w:r>
            <w:r>
              <w:rPr>
                <w:rFonts w:ascii="Calibri" w:eastAsia="Calibri" w:hAnsi="Calibri"/>
              </w:rPr>
              <w:t>-</w:t>
            </w:r>
            <w:r w:rsidRPr="00BF478C">
              <w:rPr>
                <w:rFonts w:ascii="Calibri" w:eastAsia="Calibri" w:hAnsi="Calibri"/>
              </w:rPr>
              <w:t>mail</w:t>
            </w:r>
          </w:p>
        </w:tc>
        <w:tc>
          <w:tcPr>
            <w:tcW w:w="3262" w:type="dxa"/>
            <w:gridSpan w:val="2"/>
            <w:tcBorders>
              <w:bottom w:val="single" w:sz="4" w:space="0" w:color="auto"/>
            </w:tcBorders>
            <w:shd w:val="clear" w:color="auto" w:fill="auto"/>
          </w:tcPr>
          <w:p w:rsidR="00F7170B" w:rsidRPr="00BF478C" w:rsidRDefault="00F7170B" w:rsidP="00F7170B">
            <w:pPr>
              <w:rPr>
                <w:rFonts w:ascii="Calibri" w:eastAsia="Calibri" w:hAnsi="Calibri"/>
              </w:rPr>
            </w:pPr>
          </w:p>
        </w:tc>
      </w:tr>
      <w:tr w:rsidR="00F7170B" w:rsidRPr="00BF478C" w:rsidTr="00F7170B">
        <w:trPr>
          <w:trHeight w:val="56"/>
        </w:trPr>
        <w:tc>
          <w:tcPr>
            <w:tcW w:w="1693" w:type="dxa"/>
            <w:tcBorders>
              <w:top w:val="single" w:sz="4" w:space="0" w:color="auto"/>
              <w:left w:val="nil"/>
              <w:bottom w:val="single" w:sz="4" w:space="0" w:color="auto"/>
              <w:right w:val="nil"/>
            </w:tcBorders>
            <w:shd w:val="clear" w:color="auto" w:fill="FFFFFF"/>
            <w:vAlign w:val="center"/>
          </w:tcPr>
          <w:p w:rsidR="00F7170B" w:rsidRPr="00BF478C" w:rsidRDefault="00F7170B" w:rsidP="00F7170B">
            <w:pPr>
              <w:rPr>
                <w:rFonts w:ascii="Calibri" w:eastAsia="Calibri" w:hAnsi="Calibri"/>
              </w:rPr>
            </w:pPr>
          </w:p>
        </w:tc>
        <w:tc>
          <w:tcPr>
            <w:tcW w:w="3562" w:type="dxa"/>
            <w:tcBorders>
              <w:top w:val="single" w:sz="4" w:space="0" w:color="auto"/>
              <w:left w:val="nil"/>
              <w:bottom w:val="single" w:sz="4" w:space="0" w:color="auto"/>
              <w:right w:val="nil"/>
            </w:tcBorders>
            <w:shd w:val="clear" w:color="auto" w:fill="FFFFFF"/>
          </w:tcPr>
          <w:p w:rsidR="00F7170B" w:rsidRPr="00BF478C" w:rsidRDefault="00F7170B" w:rsidP="00F7170B">
            <w:pPr>
              <w:rPr>
                <w:rFonts w:ascii="Calibri" w:eastAsia="Calibri" w:hAnsi="Calibri"/>
              </w:rPr>
            </w:pPr>
          </w:p>
        </w:tc>
        <w:tc>
          <w:tcPr>
            <w:tcW w:w="1293" w:type="dxa"/>
            <w:tcBorders>
              <w:top w:val="single" w:sz="4" w:space="0" w:color="auto"/>
              <w:left w:val="nil"/>
              <w:bottom w:val="single" w:sz="4" w:space="0" w:color="auto"/>
              <w:right w:val="nil"/>
            </w:tcBorders>
            <w:shd w:val="clear" w:color="auto" w:fill="FFFFFF"/>
            <w:vAlign w:val="center"/>
          </w:tcPr>
          <w:p w:rsidR="00F7170B" w:rsidRPr="00BF478C" w:rsidRDefault="00F7170B" w:rsidP="00F7170B">
            <w:pPr>
              <w:rPr>
                <w:rFonts w:ascii="Calibri" w:eastAsia="Calibri" w:hAnsi="Calibri"/>
              </w:rPr>
            </w:pPr>
          </w:p>
        </w:tc>
        <w:tc>
          <w:tcPr>
            <w:tcW w:w="3262" w:type="dxa"/>
            <w:gridSpan w:val="2"/>
            <w:tcBorders>
              <w:top w:val="single" w:sz="4" w:space="0" w:color="auto"/>
              <w:left w:val="nil"/>
              <w:bottom w:val="single" w:sz="4" w:space="0" w:color="auto"/>
              <w:right w:val="nil"/>
            </w:tcBorders>
            <w:shd w:val="clear" w:color="auto" w:fill="FFFFFF"/>
          </w:tcPr>
          <w:p w:rsidR="00F7170B" w:rsidRPr="00BF478C" w:rsidRDefault="00F7170B" w:rsidP="00F7170B">
            <w:pPr>
              <w:rPr>
                <w:rFonts w:ascii="Calibri" w:eastAsia="Calibri" w:hAnsi="Calibri"/>
              </w:rPr>
            </w:pPr>
          </w:p>
        </w:tc>
      </w:tr>
    </w:tbl>
    <w:p w:rsidR="00F7170B" w:rsidRPr="00BF478C" w:rsidRDefault="00F7170B" w:rsidP="00F7170B"/>
    <w:tbl>
      <w:tblPr>
        <w:tblW w:w="981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10"/>
      </w:tblGrid>
      <w:tr w:rsidR="00F7170B" w:rsidRPr="00BF478C" w:rsidTr="00F7170B">
        <w:trPr>
          <w:trHeight w:val="405"/>
        </w:trPr>
        <w:tc>
          <w:tcPr>
            <w:tcW w:w="9810" w:type="dxa"/>
            <w:tcBorders>
              <w:bottom w:val="single" w:sz="4" w:space="0" w:color="auto"/>
            </w:tcBorders>
            <w:shd w:val="clear" w:color="auto" w:fill="D9D9D9"/>
            <w:vAlign w:val="center"/>
          </w:tcPr>
          <w:p w:rsidR="00F7170B" w:rsidRPr="00BF478C" w:rsidRDefault="00F7170B" w:rsidP="00F7170B">
            <w:pPr>
              <w:rPr>
                <w:rFonts w:ascii="Calibri" w:eastAsia="Calibri" w:hAnsi="Calibri"/>
              </w:rPr>
            </w:pPr>
            <w:r>
              <w:rPr>
                <w:rFonts w:ascii="Calibri" w:eastAsia="Calibri" w:hAnsi="Calibri"/>
                <w:b/>
              </w:rPr>
              <w:t>Objašnjenja o razlozima podnošenja zahteva</w:t>
            </w:r>
            <w:r w:rsidRPr="00BF478C">
              <w:rPr>
                <w:rFonts w:ascii="Calibri" w:eastAsia="Calibri" w:hAnsi="Calibri"/>
                <w:b/>
              </w:rPr>
              <w:t xml:space="preserve">: </w:t>
            </w:r>
          </w:p>
        </w:tc>
      </w:tr>
      <w:tr w:rsidR="00F7170B" w:rsidRPr="00BF478C" w:rsidTr="00F7170B">
        <w:trPr>
          <w:trHeight w:val="405"/>
        </w:trPr>
        <w:tc>
          <w:tcPr>
            <w:tcW w:w="9810" w:type="dxa"/>
            <w:tcBorders>
              <w:top w:val="single" w:sz="4" w:space="0" w:color="auto"/>
              <w:left w:val="single" w:sz="4" w:space="0" w:color="auto"/>
              <w:bottom w:val="single" w:sz="4" w:space="0" w:color="auto"/>
              <w:right w:val="single" w:sz="4" w:space="0" w:color="auto"/>
            </w:tcBorders>
            <w:shd w:val="clear" w:color="auto" w:fill="D9D9D9"/>
            <w:vAlign w:val="center"/>
          </w:tcPr>
          <w:p w:rsidR="00F7170B" w:rsidRPr="00BF478C" w:rsidRDefault="00F7170B" w:rsidP="00F7170B">
            <w:pPr>
              <w:shd w:val="clear" w:color="auto" w:fill="FFFFFF" w:themeFill="background1"/>
              <w:rPr>
                <w:rFonts w:ascii="Calibri" w:eastAsia="Calibri" w:hAnsi="Calibri"/>
                <w:b/>
              </w:rPr>
            </w:pPr>
          </w:p>
          <w:p w:rsidR="00F7170B" w:rsidRPr="00BF478C" w:rsidRDefault="00F7170B" w:rsidP="00F7170B">
            <w:pPr>
              <w:shd w:val="clear" w:color="auto" w:fill="FFFFFF" w:themeFill="background1"/>
              <w:rPr>
                <w:rFonts w:ascii="Calibri" w:eastAsia="Calibri" w:hAnsi="Calibri"/>
                <w:b/>
              </w:rPr>
            </w:pPr>
          </w:p>
          <w:p w:rsidR="00F7170B" w:rsidRPr="00BF478C" w:rsidRDefault="00F7170B" w:rsidP="00F7170B">
            <w:pPr>
              <w:shd w:val="clear" w:color="auto" w:fill="FFFFFF" w:themeFill="background1"/>
              <w:rPr>
                <w:rFonts w:ascii="Calibri" w:eastAsia="Calibri" w:hAnsi="Calibri"/>
                <w:b/>
              </w:rPr>
            </w:pPr>
          </w:p>
          <w:p w:rsidR="00F7170B" w:rsidRPr="00BF478C" w:rsidRDefault="00F7170B" w:rsidP="00F7170B">
            <w:pPr>
              <w:shd w:val="clear" w:color="auto" w:fill="FFFFFF" w:themeFill="background1"/>
              <w:rPr>
                <w:rFonts w:ascii="Calibri" w:eastAsia="Calibri" w:hAnsi="Calibri"/>
                <w:b/>
              </w:rPr>
            </w:pPr>
          </w:p>
        </w:tc>
      </w:tr>
    </w:tbl>
    <w:p w:rsidR="00F7170B" w:rsidRPr="00BF478C" w:rsidRDefault="00F7170B" w:rsidP="00F7170B">
      <w:pPr>
        <w:jc w:val="right"/>
        <w:rPr>
          <w:rFonts w:ascii="Calibri" w:eastAsia="Calibri" w:hAnsi="Calibri"/>
        </w:rPr>
      </w:pPr>
      <w:r>
        <w:rPr>
          <w:rFonts w:ascii="Calibri" w:eastAsia="Calibri" w:hAnsi="Calibri"/>
        </w:rPr>
        <w:t xml:space="preserve">Potpis stranke koja podnosi zahtev </w:t>
      </w:r>
    </w:p>
    <w:p w:rsidR="00F7170B" w:rsidRPr="00BF478C" w:rsidRDefault="00F7170B" w:rsidP="00F7170B">
      <w:pPr>
        <w:rPr>
          <w:color w:val="000000"/>
        </w:rPr>
      </w:pPr>
      <w:r w:rsidRPr="00BF478C">
        <w:rPr>
          <w:rFonts w:ascii="Calibri" w:eastAsia="Calibri" w:hAnsi="Calibri"/>
        </w:rPr>
        <w:tab/>
      </w:r>
      <w:r w:rsidRPr="00BF478C">
        <w:rPr>
          <w:rFonts w:ascii="Calibri" w:eastAsia="Calibri" w:hAnsi="Calibri"/>
        </w:rPr>
        <w:tab/>
      </w:r>
      <w:r w:rsidRPr="00BF478C">
        <w:rPr>
          <w:rFonts w:ascii="Calibri" w:eastAsia="Calibri" w:hAnsi="Calibri"/>
        </w:rPr>
        <w:tab/>
      </w:r>
      <w:r w:rsidRPr="00BF478C">
        <w:rPr>
          <w:rFonts w:ascii="Calibri" w:eastAsia="Calibri" w:hAnsi="Calibri"/>
        </w:rPr>
        <w:tab/>
      </w:r>
      <w:r w:rsidRPr="00BF478C">
        <w:rPr>
          <w:rFonts w:ascii="Calibri" w:eastAsia="Calibri" w:hAnsi="Calibri"/>
        </w:rPr>
        <w:tab/>
      </w:r>
      <w:r w:rsidRPr="00BF478C">
        <w:rPr>
          <w:rFonts w:ascii="Calibri" w:eastAsia="Calibri" w:hAnsi="Calibri"/>
        </w:rPr>
        <w:tab/>
      </w:r>
      <w:r w:rsidRPr="00BF478C">
        <w:rPr>
          <w:rFonts w:ascii="Calibri" w:eastAsia="Calibri" w:hAnsi="Calibri"/>
        </w:rPr>
        <w:tab/>
      </w:r>
      <w:r w:rsidRPr="00BF478C">
        <w:rPr>
          <w:rFonts w:ascii="Calibri" w:eastAsia="Calibri" w:hAnsi="Calibri"/>
        </w:rPr>
        <w:tab/>
        <w:t xml:space="preserve">      _________________________</w:t>
      </w:r>
    </w:p>
    <w:p w:rsidR="00F7170B" w:rsidRDefault="00F7170B" w:rsidP="001D5B02">
      <w:pPr>
        <w:rPr>
          <w:i/>
          <w:color w:val="000000"/>
          <w:sz w:val="26"/>
          <w:szCs w:val="26"/>
        </w:rPr>
      </w:pPr>
    </w:p>
    <w:p w:rsidR="00F7170B" w:rsidRDefault="00F7170B" w:rsidP="001D5B02">
      <w:pPr>
        <w:rPr>
          <w:i/>
          <w:color w:val="000000"/>
          <w:sz w:val="26"/>
          <w:szCs w:val="26"/>
        </w:rPr>
      </w:pPr>
    </w:p>
    <w:sectPr w:rsidR="00F7170B" w:rsidSect="008909C8">
      <w:pgSz w:w="12240" w:h="15840"/>
      <w:pgMar w:top="990" w:right="1008"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F47" w:rsidRDefault="00950F47">
      <w:r>
        <w:separator/>
      </w:r>
    </w:p>
  </w:endnote>
  <w:endnote w:type="continuationSeparator" w:id="0">
    <w:p w:rsidR="00950F47" w:rsidRDefault="00950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DNPDPE+TimesNewRoman,Bold">
    <w:altName w:val="Times New Roman"/>
    <w:panose1 w:val="00000000000000000000"/>
    <w:charset w:val="00"/>
    <w:family w:val="roman"/>
    <w:notTrueType/>
    <w:pitch w:val="default"/>
    <w:sig w:usb0="00000003" w:usb1="00000000" w:usb2="00000000" w:usb3="00000000" w:csb0="00000001" w:csb1="00000000"/>
  </w:font>
  <w:font w:name="Dutch801 Rm Win95BT">
    <w:altName w:val="Times New Roman"/>
    <w:charset w:val="00"/>
    <w:family w:val="roman"/>
    <w:pitch w:val="variable"/>
    <w:sig w:usb0="00000287" w:usb1="00000000" w:usb2="00000000" w:usb3="00000000" w:csb0="0000009F" w:csb1="00000000"/>
  </w:font>
  <w:font w:name="Helv Ciril">
    <w:altName w:val="Courier New"/>
    <w:charset w:val="00"/>
    <w:family w:val="swiss"/>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Futura Md BT">
    <w:altName w:val="Lucida Sans Unicode"/>
    <w:charset w:val="00"/>
    <w:family w:val="swiss"/>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70B" w:rsidRDefault="00F7170B" w:rsidP="00EA5F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170B" w:rsidRDefault="00F7170B" w:rsidP="00A056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70B" w:rsidRPr="0002616E" w:rsidRDefault="00F7170B">
    <w:pPr>
      <w:pStyle w:val="Footer"/>
      <w:jc w:val="center"/>
    </w:pPr>
    <w:r>
      <w:fldChar w:fldCharType="begin"/>
    </w:r>
    <w:r>
      <w:instrText xml:space="preserve"> PAGE </w:instrText>
    </w:r>
    <w:r>
      <w:fldChar w:fldCharType="separate"/>
    </w:r>
    <w:r w:rsidR="008909C8">
      <w:rPr>
        <w:noProof/>
      </w:rPr>
      <w:t>16</w:t>
    </w:r>
    <w:r>
      <w:rPr>
        <w:noProof/>
      </w:rPr>
      <w:fldChar w:fldCharType="end"/>
    </w:r>
  </w:p>
  <w:p w:rsidR="00F7170B" w:rsidRPr="0002616E" w:rsidRDefault="00F7170B" w:rsidP="00A056E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F47" w:rsidRDefault="00950F47">
      <w:r>
        <w:separator/>
      </w:r>
    </w:p>
  </w:footnote>
  <w:footnote w:type="continuationSeparator" w:id="0">
    <w:p w:rsidR="00950F47" w:rsidRDefault="00950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70B" w:rsidRDefault="00F7170B" w:rsidP="00262326">
    <w:pPr>
      <w:jc w:val="center"/>
    </w:pPr>
    <w:r>
      <w:t xml:space="preserve">                                                                                                         </w:t>
    </w:r>
  </w:p>
  <w:p w:rsidR="00F7170B" w:rsidRDefault="00F7170B" w:rsidP="00262326">
    <w:pPr>
      <w:jc w:val="center"/>
    </w:pPr>
  </w:p>
  <w:p w:rsidR="00F7170B" w:rsidRDefault="00F7170B" w:rsidP="00262326">
    <w:pPr>
      <w:jc w:val="center"/>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EEA0CD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134827"/>
    <w:multiLevelType w:val="hybridMultilevel"/>
    <w:tmpl w:val="74D46C60"/>
    <w:lvl w:ilvl="0" w:tplc="07465A6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E26CC"/>
    <w:multiLevelType w:val="hybridMultilevel"/>
    <w:tmpl w:val="2D5A3054"/>
    <w:lvl w:ilvl="0" w:tplc="2EF26BF6">
      <w:start w:val="1"/>
      <w:numFmt w:val="decimal"/>
      <w:lvlText w:val="%1."/>
      <w:lvlJc w:val="left"/>
      <w:pPr>
        <w:ind w:left="1080" w:hanging="360"/>
      </w:pPr>
      <w:rPr>
        <w:rFonts w:eastAsia="MS Mincho" w:cstheme="minorBidi"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2B2CB0"/>
    <w:multiLevelType w:val="multilevel"/>
    <w:tmpl w:val="6A4EA9E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B740D3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7A6905"/>
    <w:multiLevelType w:val="hybridMultilevel"/>
    <w:tmpl w:val="60FAB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90010D"/>
    <w:multiLevelType w:val="hybridMultilevel"/>
    <w:tmpl w:val="2D5A3054"/>
    <w:lvl w:ilvl="0" w:tplc="2EF26BF6">
      <w:start w:val="1"/>
      <w:numFmt w:val="decimal"/>
      <w:lvlText w:val="%1."/>
      <w:lvlJc w:val="left"/>
      <w:pPr>
        <w:ind w:left="1080" w:hanging="360"/>
      </w:pPr>
      <w:rPr>
        <w:rFonts w:eastAsia="MS Mincho" w:cstheme="minorBidi"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3F4875"/>
    <w:multiLevelType w:val="hybridMultilevel"/>
    <w:tmpl w:val="2AD0D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911629"/>
    <w:multiLevelType w:val="hybridMultilevel"/>
    <w:tmpl w:val="3EF00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A54A34"/>
    <w:multiLevelType w:val="hybridMultilevel"/>
    <w:tmpl w:val="49301D54"/>
    <w:lvl w:ilvl="0" w:tplc="8BA226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2E3E75"/>
    <w:multiLevelType w:val="hybridMultilevel"/>
    <w:tmpl w:val="4B080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692EA6"/>
    <w:multiLevelType w:val="multilevel"/>
    <w:tmpl w:val="58EE1FA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nsid w:val="141218F2"/>
    <w:multiLevelType w:val="hybridMultilevel"/>
    <w:tmpl w:val="2E3E8C72"/>
    <w:lvl w:ilvl="0" w:tplc="697C2F1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4A7D06"/>
    <w:multiLevelType w:val="hybridMultilevel"/>
    <w:tmpl w:val="4E6A8880"/>
    <w:lvl w:ilvl="0" w:tplc="0F30E7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9425FE"/>
    <w:multiLevelType w:val="multilevel"/>
    <w:tmpl w:val="3AE0EC1C"/>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5">
    <w:nsid w:val="1957570D"/>
    <w:multiLevelType w:val="hybridMultilevel"/>
    <w:tmpl w:val="2E026402"/>
    <w:lvl w:ilvl="0" w:tplc="FFD653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880EAF"/>
    <w:multiLevelType w:val="hybridMultilevel"/>
    <w:tmpl w:val="4E6A8880"/>
    <w:lvl w:ilvl="0" w:tplc="0F30E7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DD6C3D"/>
    <w:multiLevelType w:val="hybridMultilevel"/>
    <w:tmpl w:val="74D46C60"/>
    <w:lvl w:ilvl="0" w:tplc="07465A6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D61996"/>
    <w:multiLevelType w:val="hybridMultilevel"/>
    <w:tmpl w:val="3EF00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304E4C"/>
    <w:multiLevelType w:val="hybridMultilevel"/>
    <w:tmpl w:val="1A4C3D3E"/>
    <w:lvl w:ilvl="0" w:tplc="D37021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811C03"/>
    <w:multiLevelType w:val="hybridMultilevel"/>
    <w:tmpl w:val="74D46C60"/>
    <w:lvl w:ilvl="0" w:tplc="07465A6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61135A"/>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2C1E2509"/>
    <w:multiLevelType w:val="hybridMultilevel"/>
    <w:tmpl w:val="4B080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A665E5"/>
    <w:multiLevelType w:val="hybridMultilevel"/>
    <w:tmpl w:val="49301D54"/>
    <w:lvl w:ilvl="0" w:tplc="8BA226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9C550C"/>
    <w:multiLevelType w:val="multilevel"/>
    <w:tmpl w:val="6A4EA9E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337850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49A436E"/>
    <w:multiLevelType w:val="hybridMultilevel"/>
    <w:tmpl w:val="2AD0D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E76FBE"/>
    <w:multiLevelType w:val="hybridMultilevel"/>
    <w:tmpl w:val="0CE2A90A"/>
    <w:lvl w:ilvl="0" w:tplc="C7065D46">
      <w:start w:val="1"/>
      <w:numFmt w:val="lowerRoman"/>
      <w:pStyle w:val="Law-ii"/>
      <w:lvlText w:val="(%1)"/>
      <w:lvlJc w:val="left"/>
      <w:pPr>
        <w:tabs>
          <w:tab w:val="num" w:pos="1600"/>
        </w:tabs>
        <w:ind w:left="1600" w:hanging="340"/>
      </w:pPr>
      <w:rPr>
        <w:rFonts w:hint="default"/>
      </w:rPr>
    </w:lvl>
    <w:lvl w:ilvl="1" w:tplc="00190409">
      <w:start w:val="1"/>
      <w:numFmt w:val="lowerLetter"/>
      <w:lvlText w:val="%2."/>
      <w:lvlJc w:val="left"/>
      <w:pPr>
        <w:tabs>
          <w:tab w:val="num" w:pos="1396"/>
        </w:tabs>
        <w:ind w:left="1396" w:hanging="360"/>
      </w:pPr>
    </w:lvl>
    <w:lvl w:ilvl="2" w:tplc="001B0409" w:tentative="1">
      <w:start w:val="1"/>
      <w:numFmt w:val="lowerRoman"/>
      <w:lvlText w:val="%3."/>
      <w:lvlJc w:val="right"/>
      <w:pPr>
        <w:tabs>
          <w:tab w:val="num" w:pos="2116"/>
        </w:tabs>
        <w:ind w:left="2116" w:hanging="180"/>
      </w:pPr>
    </w:lvl>
    <w:lvl w:ilvl="3" w:tplc="000F0409" w:tentative="1">
      <w:start w:val="1"/>
      <w:numFmt w:val="decimal"/>
      <w:lvlText w:val="%4."/>
      <w:lvlJc w:val="left"/>
      <w:pPr>
        <w:tabs>
          <w:tab w:val="num" w:pos="2836"/>
        </w:tabs>
        <w:ind w:left="2836" w:hanging="360"/>
      </w:pPr>
    </w:lvl>
    <w:lvl w:ilvl="4" w:tplc="00190409" w:tentative="1">
      <w:start w:val="1"/>
      <w:numFmt w:val="lowerLetter"/>
      <w:lvlText w:val="%5."/>
      <w:lvlJc w:val="left"/>
      <w:pPr>
        <w:tabs>
          <w:tab w:val="num" w:pos="3556"/>
        </w:tabs>
        <w:ind w:left="3556" w:hanging="360"/>
      </w:pPr>
    </w:lvl>
    <w:lvl w:ilvl="5" w:tplc="001B0409" w:tentative="1">
      <w:start w:val="1"/>
      <w:numFmt w:val="lowerRoman"/>
      <w:lvlText w:val="%6."/>
      <w:lvlJc w:val="right"/>
      <w:pPr>
        <w:tabs>
          <w:tab w:val="num" w:pos="4276"/>
        </w:tabs>
        <w:ind w:left="4276" w:hanging="180"/>
      </w:pPr>
    </w:lvl>
    <w:lvl w:ilvl="6" w:tplc="000F0409" w:tentative="1">
      <w:start w:val="1"/>
      <w:numFmt w:val="decimal"/>
      <w:lvlText w:val="%7."/>
      <w:lvlJc w:val="left"/>
      <w:pPr>
        <w:tabs>
          <w:tab w:val="num" w:pos="4996"/>
        </w:tabs>
        <w:ind w:left="4996" w:hanging="360"/>
      </w:pPr>
    </w:lvl>
    <w:lvl w:ilvl="7" w:tplc="00190409" w:tentative="1">
      <w:start w:val="1"/>
      <w:numFmt w:val="lowerLetter"/>
      <w:lvlText w:val="%8."/>
      <w:lvlJc w:val="left"/>
      <w:pPr>
        <w:tabs>
          <w:tab w:val="num" w:pos="5716"/>
        </w:tabs>
        <w:ind w:left="5716" w:hanging="360"/>
      </w:pPr>
    </w:lvl>
    <w:lvl w:ilvl="8" w:tplc="001B0409" w:tentative="1">
      <w:start w:val="1"/>
      <w:numFmt w:val="lowerRoman"/>
      <w:lvlText w:val="%9."/>
      <w:lvlJc w:val="right"/>
      <w:pPr>
        <w:tabs>
          <w:tab w:val="num" w:pos="6436"/>
        </w:tabs>
        <w:ind w:left="6436" w:hanging="180"/>
      </w:pPr>
    </w:lvl>
  </w:abstractNum>
  <w:abstractNum w:abstractNumId="28">
    <w:nsid w:val="38461DF0"/>
    <w:multiLevelType w:val="hybridMultilevel"/>
    <w:tmpl w:val="2E3E8C72"/>
    <w:lvl w:ilvl="0" w:tplc="697C2F1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FB2DCB"/>
    <w:multiLevelType w:val="hybridMultilevel"/>
    <w:tmpl w:val="1A4C3D3E"/>
    <w:lvl w:ilvl="0" w:tplc="D37021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E6F63B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0A52F66"/>
    <w:multiLevelType w:val="hybridMultilevel"/>
    <w:tmpl w:val="2E3E8C72"/>
    <w:lvl w:ilvl="0" w:tplc="697C2F1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1431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40528AC"/>
    <w:multiLevelType w:val="multilevel"/>
    <w:tmpl w:val="814232C2"/>
    <w:styleLink w:val="Formatvorlage1"/>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44622F5E"/>
    <w:multiLevelType w:val="hybridMultilevel"/>
    <w:tmpl w:val="4E6A8880"/>
    <w:lvl w:ilvl="0" w:tplc="0F30E7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59A6979"/>
    <w:multiLevelType w:val="hybridMultilevel"/>
    <w:tmpl w:val="60FAB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600405B"/>
    <w:multiLevelType w:val="multilevel"/>
    <w:tmpl w:val="58EE1FA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7">
    <w:nsid w:val="4BAE1A82"/>
    <w:multiLevelType w:val="hybridMultilevel"/>
    <w:tmpl w:val="49301D54"/>
    <w:lvl w:ilvl="0" w:tplc="8BA226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4057B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4D65DF5"/>
    <w:multiLevelType w:val="hybridMultilevel"/>
    <w:tmpl w:val="2D5A3054"/>
    <w:lvl w:ilvl="0" w:tplc="2EF26BF6">
      <w:start w:val="1"/>
      <w:numFmt w:val="decimal"/>
      <w:lvlText w:val="%1."/>
      <w:lvlJc w:val="left"/>
      <w:pPr>
        <w:ind w:left="1080" w:hanging="360"/>
      </w:pPr>
      <w:rPr>
        <w:rFonts w:eastAsia="MS Mincho" w:cstheme="minorBidi"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55B57B1"/>
    <w:multiLevelType w:val="hybridMultilevel"/>
    <w:tmpl w:val="2E026402"/>
    <w:lvl w:ilvl="0" w:tplc="FFD653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5F677EB"/>
    <w:multiLevelType w:val="hybridMultilevel"/>
    <w:tmpl w:val="3EF00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68B608F"/>
    <w:multiLevelType w:val="hybridMultilevel"/>
    <w:tmpl w:val="4B080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9CE6AEE"/>
    <w:multiLevelType w:val="multilevel"/>
    <w:tmpl w:val="EDA68C42"/>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4">
    <w:nsid w:val="5E326467"/>
    <w:multiLevelType w:val="hybridMultilevel"/>
    <w:tmpl w:val="2E026402"/>
    <w:lvl w:ilvl="0" w:tplc="FFD653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2DE2A92"/>
    <w:multiLevelType w:val="hybridMultilevel"/>
    <w:tmpl w:val="2AD0D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3963178"/>
    <w:multiLevelType w:val="multilevel"/>
    <w:tmpl w:val="58EE1FA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7">
    <w:nsid w:val="6CC92858"/>
    <w:multiLevelType w:val="hybridMultilevel"/>
    <w:tmpl w:val="45009AC8"/>
    <w:lvl w:ilvl="0" w:tplc="4B82CBF6">
      <w:start w:val="1"/>
      <w:numFmt w:val="lowerLetter"/>
      <w:pStyle w:val="Law-a"/>
      <w:lvlText w:val="(%1)"/>
      <w:lvlJc w:val="left"/>
      <w:pPr>
        <w:tabs>
          <w:tab w:val="num" w:pos="964"/>
        </w:tabs>
        <w:ind w:left="1191" w:hanging="454"/>
      </w:pPr>
      <w:rPr>
        <w:rFonts w:hint="default"/>
      </w:rPr>
    </w:lvl>
    <w:lvl w:ilvl="1" w:tplc="C7065D46">
      <w:start w:val="1"/>
      <w:numFmt w:val="lowerRoman"/>
      <w:lvlText w:val="(%2)"/>
      <w:lvlJc w:val="left"/>
      <w:pPr>
        <w:tabs>
          <w:tab w:val="num" w:pos="1060"/>
        </w:tabs>
        <w:ind w:left="1060" w:hanging="34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8">
    <w:nsid w:val="6D645E0E"/>
    <w:multiLevelType w:val="multilevel"/>
    <w:tmpl w:val="3AE0EC1C"/>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49">
    <w:nsid w:val="6EE7581D"/>
    <w:multiLevelType w:val="multilevel"/>
    <w:tmpl w:val="6A4EA9E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0">
    <w:nsid w:val="72C00DA5"/>
    <w:multiLevelType w:val="multilevel"/>
    <w:tmpl w:val="3AE0EC1C"/>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51">
    <w:nsid w:val="74717687"/>
    <w:multiLevelType w:val="multilevel"/>
    <w:tmpl w:val="EDA68C42"/>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2">
    <w:nsid w:val="79D66C78"/>
    <w:multiLevelType w:val="hybridMultilevel"/>
    <w:tmpl w:val="1A4C3D3E"/>
    <w:lvl w:ilvl="0" w:tplc="D37021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B7E5AF4"/>
    <w:multiLevelType w:val="multilevel"/>
    <w:tmpl w:val="EDA68C42"/>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0"/>
  </w:num>
  <w:num w:numId="2">
    <w:abstractNumId w:val="30"/>
  </w:num>
  <w:num w:numId="3">
    <w:abstractNumId w:val="33"/>
  </w:num>
  <w:num w:numId="4">
    <w:abstractNumId w:val="21"/>
  </w:num>
  <w:num w:numId="5">
    <w:abstractNumId w:val="47"/>
    <w:lvlOverride w:ilvl="0">
      <w:startOverride w:val="1"/>
    </w:lvlOverride>
  </w:num>
  <w:num w:numId="6">
    <w:abstractNumId w:val="27"/>
  </w:num>
  <w:num w:numId="7">
    <w:abstractNumId w:val="46"/>
  </w:num>
  <w:num w:numId="8">
    <w:abstractNumId w:val="18"/>
  </w:num>
  <w:num w:numId="9">
    <w:abstractNumId w:val="9"/>
  </w:num>
  <w:num w:numId="10">
    <w:abstractNumId w:val="40"/>
  </w:num>
  <w:num w:numId="11">
    <w:abstractNumId w:val="1"/>
  </w:num>
  <w:num w:numId="12">
    <w:abstractNumId w:val="14"/>
  </w:num>
  <w:num w:numId="13">
    <w:abstractNumId w:val="3"/>
  </w:num>
  <w:num w:numId="14">
    <w:abstractNumId w:val="29"/>
  </w:num>
  <w:num w:numId="15">
    <w:abstractNumId w:val="22"/>
  </w:num>
  <w:num w:numId="16">
    <w:abstractNumId w:val="28"/>
  </w:num>
  <w:num w:numId="17">
    <w:abstractNumId w:val="34"/>
  </w:num>
  <w:num w:numId="18">
    <w:abstractNumId w:val="4"/>
  </w:num>
  <w:num w:numId="19">
    <w:abstractNumId w:val="26"/>
  </w:num>
  <w:num w:numId="20">
    <w:abstractNumId w:val="39"/>
  </w:num>
  <w:num w:numId="21">
    <w:abstractNumId w:val="51"/>
  </w:num>
  <w:num w:numId="22">
    <w:abstractNumId w:val="25"/>
  </w:num>
  <w:num w:numId="23">
    <w:abstractNumId w:val="11"/>
  </w:num>
  <w:num w:numId="24">
    <w:abstractNumId w:val="36"/>
  </w:num>
  <w:num w:numId="25">
    <w:abstractNumId w:val="23"/>
  </w:num>
  <w:num w:numId="26">
    <w:abstractNumId w:val="37"/>
  </w:num>
  <w:num w:numId="27">
    <w:abstractNumId w:val="15"/>
  </w:num>
  <w:num w:numId="28">
    <w:abstractNumId w:val="44"/>
  </w:num>
  <w:num w:numId="29">
    <w:abstractNumId w:val="6"/>
  </w:num>
  <w:num w:numId="30">
    <w:abstractNumId w:val="2"/>
  </w:num>
  <w:num w:numId="31">
    <w:abstractNumId w:val="43"/>
  </w:num>
  <w:num w:numId="32">
    <w:abstractNumId w:val="53"/>
  </w:num>
  <w:num w:numId="33">
    <w:abstractNumId w:val="17"/>
  </w:num>
  <w:num w:numId="34">
    <w:abstractNumId w:val="20"/>
  </w:num>
  <w:num w:numId="35">
    <w:abstractNumId w:val="32"/>
  </w:num>
  <w:num w:numId="36">
    <w:abstractNumId w:val="38"/>
  </w:num>
  <w:num w:numId="37">
    <w:abstractNumId w:val="48"/>
  </w:num>
  <w:num w:numId="38">
    <w:abstractNumId w:val="50"/>
  </w:num>
  <w:num w:numId="39">
    <w:abstractNumId w:val="24"/>
  </w:num>
  <w:num w:numId="40">
    <w:abstractNumId w:val="49"/>
  </w:num>
  <w:num w:numId="41">
    <w:abstractNumId w:val="19"/>
  </w:num>
  <w:num w:numId="42">
    <w:abstractNumId w:val="52"/>
  </w:num>
  <w:num w:numId="43">
    <w:abstractNumId w:val="12"/>
  </w:num>
  <w:num w:numId="44">
    <w:abstractNumId w:val="31"/>
  </w:num>
  <w:num w:numId="45">
    <w:abstractNumId w:val="10"/>
  </w:num>
  <w:num w:numId="46">
    <w:abstractNumId w:val="42"/>
  </w:num>
  <w:num w:numId="47">
    <w:abstractNumId w:val="13"/>
  </w:num>
  <w:num w:numId="48">
    <w:abstractNumId w:val="16"/>
  </w:num>
  <w:num w:numId="49">
    <w:abstractNumId w:val="5"/>
  </w:num>
  <w:num w:numId="50">
    <w:abstractNumId w:val="35"/>
  </w:num>
  <w:num w:numId="51">
    <w:abstractNumId w:val="7"/>
  </w:num>
  <w:num w:numId="52">
    <w:abstractNumId w:val="45"/>
  </w:num>
  <w:num w:numId="53">
    <w:abstractNumId w:val="8"/>
  </w:num>
  <w:num w:numId="54">
    <w:abstractNumId w:val="4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6EF"/>
    <w:rsid w:val="000002D1"/>
    <w:rsid w:val="00000B25"/>
    <w:rsid w:val="00001264"/>
    <w:rsid w:val="000012D7"/>
    <w:rsid w:val="00002FEF"/>
    <w:rsid w:val="00003731"/>
    <w:rsid w:val="000038C3"/>
    <w:rsid w:val="00003DD2"/>
    <w:rsid w:val="00003E79"/>
    <w:rsid w:val="00004A58"/>
    <w:rsid w:val="00005B26"/>
    <w:rsid w:val="00007545"/>
    <w:rsid w:val="00007E38"/>
    <w:rsid w:val="00010AF3"/>
    <w:rsid w:val="00010B62"/>
    <w:rsid w:val="000113E9"/>
    <w:rsid w:val="00013362"/>
    <w:rsid w:val="000140C9"/>
    <w:rsid w:val="0001484E"/>
    <w:rsid w:val="00015B84"/>
    <w:rsid w:val="00015C27"/>
    <w:rsid w:val="00015F5C"/>
    <w:rsid w:val="00016B9F"/>
    <w:rsid w:val="00016C52"/>
    <w:rsid w:val="00016DB8"/>
    <w:rsid w:val="00017728"/>
    <w:rsid w:val="00017E86"/>
    <w:rsid w:val="00020489"/>
    <w:rsid w:val="00020690"/>
    <w:rsid w:val="00021CF1"/>
    <w:rsid w:val="0002208E"/>
    <w:rsid w:val="00022743"/>
    <w:rsid w:val="00022A1C"/>
    <w:rsid w:val="00023304"/>
    <w:rsid w:val="0002348C"/>
    <w:rsid w:val="00024CB9"/>
    <w:rsid w:val="000256F3"/>
    <w:rsid w:val="0002616E"/>
    <w:rsid w:val="00026716"/>
    <w:rsid w:val="00026DF5"/>
    <w:rsid w:val="000274A0"/>
    <w:rsid w:val="00027C73"/>
    <w:rsid w:val="00027D04"/>
    <w:rsid w:val="00027FCE"/>
    <w:rsid w:val="00031050"/>
    <w:rsid w:val="000316FC"/>
    <w:rsid w:val="0003201D"/>
    <w:rsid w:val="00032C79"/>
    <w:rsid w:val="00033B14"/>
    <w:rsid w:val="00034673"/>
    <w:rsid w:val="000347DB"/>
    <w:rsid w:val="00035D62"/>
    <w:rsid w:val="00036746"/>
    <w:rsid w:val="000369D0"/>
    <w:rsid w:val="000400B3"/>
    <w:rsid w:val="00040151"/>
    <w:rsid w:val="000413A9"/>
    <w:rsid w:val="00041992"/>
    <w:rsid w:val="00042392"/>
    <w:rsid w:val="00042523"/>
    <w:rsid w:val="00042AD1"/>
    <w:rsid w:val="00042BC9"/>
    <w:rsid w:val="00042BF8"/>
    <w:rsid w:val="00043994"/>
    <w:rsid w:val="00043CA1"/>
    <w:rsid w:val="0004418A"/>
    <w:rsid w:val="00044260"/>
    <w:rsid w:val="00044538"/>
    <w:rsid w:val="0004491E"/>
    <w:rsid w:val="000449B9"/>
    <w:rsid w:val="000449C9"/>
    <w:rsid w:val="00044B11"/>
    <w:rsid w:val="00044E0D"/>
    <w:rsid w:val="00046279"/>
    <w:rsid w:val="0004748F"/>
    <w:rsid w:val="00047592"/>
    <w:rsid w:val="00047D59"/>
    <w:rsid w:val="000510F6"/>
    <w:rsid w:val="0005173D"/>
    <w:rsid w:val="00051845"/>
    <w:rsid w:val="00051A8A"/>
    <w:rsid w:val="000521B8"/>
    <w:rsid w:val="00053509"/>
    <w:rsid w:val="00053B33"/>
    <w:rsid w:val="00054F74"/>
    <w:rsid w:val="0005545B"/>
    <w:rsid w:val="000555C5"/>
    <w:rsid w:val="00055DCB"/>
    <w:rsid w:val="00056562"/>
    <w:rsid w:val="00056F5E"/>
    <w:rsid w:val="00057AEC"/>
    <w:rsid w:val="00060A47"/>
    <w:rsid w:val="00061171"/>
    <w:rsid w:val="000615C0"/>
    <w:rsid w:val="00063C04"/>
    <w:rsid w:val="000647EC"/>
    <w:rsid w:val="00064B07"/>
    <w:rsid w:val="0006678D"/>
    <w:rsid w:val="00067127"/>
    <w:rsid w:val="0006750A"/>
    <w:rsid w:val="00067989"/>
    <w:rsid w:val="00067A5D"/>
    <w:rsid w:val="00070040"/>
    <w:rsid w:val="000705F4"/>
    <w:rsid w:val="000706F4"/>
    <w:rsid w:val="00070BF3"/>
    <w:rsid w:val="0007113B"/>
    <w:rsid w:val="00071CEC"/>
    <w:rsid w:val="0007235E"/>
    <w:rsid w:val="00073277"/>
    <w:rsid w:val="0007464E"/>
    <w:rsid w:val="0007511B"/>
    <w:rsid w:val="000751E7"/>
    <w:rsid w:val="000755F5"/>
    <w:rsid w:val="00076616"/>
    <w:rsid w:val="00076826"/>
    <w:rsid w:val="00077BBD"/>
    <w:rsid w:val="00077EAB"/>
    <w:rsid w:val="0008065C"/>
    <w:rsid w:val="00080901"/>
    <w:rsid w:val="00080BFD"/>
    <w:rsid w:val="00082564"/>
    <w:rsid w:val="00082570"/>
    <w:rsid w:val="000827FE"/>
    <w:rsid w:val="000828C1"/>
    <w:rsid w:val="00083010"/>
    <w:rsid w:val="000831BB"/>
    <w:rsid w:val="00083721"/>
    <w:rsid w:val="00084027"/>
    <w:rsid w:val="00084418"/>
    <w:rsid w:val="0008540A"/>
    <w:rsid w:val="000854E6"/>
    <w:rsid w:val="00085F36"/>
    <w:rsid w:val="000862D4"/>
    <w:rsid w:val="0008773F"/>
    <w:rsid w:val="000904EF"/>
    <w:rsid w:val="00090A63"/>
    <w:rsid w:val="00090A66"/>
    <w:rsid w:val="00091046"/>
    <w:rsid w:val="000911DB"/>
    <w:rsid w:val="000919EA"/>
    <w:rsid w:val="00093908"/>
    <w:rsid w:val="00093B6F"/>
    <w:rsid w:val="0009422A"/>
    <w:rsid w:val="00094D17"/>
    <w:rsid w:val="00095246"/>
    <w:rsid w:val="0009582F"/>
    <w:rsid w:val="000963C7"/>
    <w:rsid w:val="00096913"/>
    <w:rsid w:val="00096F57"/>
    <w:rsid w:val="00097EB0"/>
    <w:rsid w:val="00097F54"/>
    <w:rsid w:val="000A0036"/>
    <w:rsid w:val="000A0DA4"/>
    <w:rsid w:val="000A186A"/>
    <w:rsid w:val="000A1B77"/>
    <w:rsid w:val="000A1D9C"/>
    <w:rsid w:val="000A3912"/>
    <w:rsid w:val="000A49AC"/>
    <w:rsid w:val="000A4C96"/>
    <w:rsid w:val="000A5342"/>
    <w:rsid w:val="000A583A"/>
    <w:rsid w:val="000A5D1E"/>
    <w:rsid w:val="000A6624"/>
    <w:rsid w:val="000A6E69"/>
    <w:rsid w:val="000A72FF"/>
    <w:rsid w:val="000A7693"/>
    <w:rsid w:val="000A78F7"/>
    <w:rsid w:val="000A799A"/>
    <w:rsid w:val="000A7B43"/>
    <w:rsid w:val="000A7CBE"/>
    <w:rsid w:val="000B0298"/>
    <w:rsid w:val="000B0327"/>
    <w:rsid w:val="000B0BB9"/>
    <w:rsid w:val="000B1195"/>
    <w:rsid w:val="000B1C55"/>
    <w:rsid w:val="000B1D0C"/>
    <w:rsid w:val="000B1DF7"/>
    <w:rsid w:val="000B2487"/>
    <w:rsid w:val="000B31EC"/>
    <w:rsid w:val="000B3AF0"/>
    <w:rsid w:val="000B43EE"/>
    <w:rsid w:val="000B504C"/>
    <w:rsid w:val="000B5179"/>
    <w:rsid w:val="000B5250"/>
    <w:rsid w:val="000B5A5A"/>
    <w:rsid w:val="000B5EF9"/>
    <w:rsid w:val="000B65A5"/>
    <w:rsid w:val="000B67BF"/>
    <w:rsid w:val="000C0101"/>
    <w:rsid w:val="000C0D17"/>
    <w:rsid w:val="000C211D"/>
    <w:rsid w:val="000C27EE"/>
    <w:rsid w:val="000C280F"/>
    <w:rsid w:val="000C3C2D"/>
    <w:rsid w:val="000C3F67"/>
    <w:rsid w:val="000C4485"/>
    <w:rsid w:val="000C47D5"/>
    <w:rsid w:val="000C4A2D"/>
    <w:rsid w:val="000C4A5A"/>
    <w:rsid w:val="000C4F7B"/>
    <w:rsid w:val="000C52EA"/>
    <w:rsid w:val="000C5433"/>
    <w:rsid w:val="000C5476"/>
    <w:rsid w:val="000C5749"/>
    <w:rsid w:val="000C60C5"/>
    <w:rsid w:val="000C6B0C"/>
    <w:rsid w:val="000C70F7"/>
    <w:rsid w:val="000D0B45"/>
    <w:rsid w:val="000D1079"/>
    <w:rsid w:val="000D1665"/>
    <w:rsid w:val="000D1E46"/>
    <w:rsid w:val="000D236B"/>
    <w:rsid w:val="000D290B"/>
    <w:rsid w:val="000D2ABC"/>
    <w:rsid w:val="000D2E44"/>
    <w:rsid w:val="000D4C6E"/>
    <w:rsid w:val="000D4E93"/>
    <w:rsid w:val="000D66A1"/>
    <w:rsid w:val="000D768E"/>
    <w:rsid w:val="000D7F65"/>
    <w:rsid w:val="000E0075"/>
    <w:rsid w:val="000E0D19"/>
    <w:rsid w:val="000E1DFC"/>
    <w:rsid w:val="000E2030"/>
    <w:rsid w:val="000E2603"/>
    <w:rsid w:val="000E4600"/>
    <w:rsid w:val="000E4948"/>
    <w:rsid w:val="000E52AB"/>
    <w:rsid w:val="000E785B"/>
    <w:rsid w:val="000F01A1"/>
    <w:rsid w:val="000F0E5C"/>
    <w:rsid w:val="000F19EE"/>
    <w:rsid w:val="000F2487"/>
    <w:rsid w:val="000F27DC"/>
    <w:rsid w:val="000F3225"/>
    <w:rsid w:val="000F3405"/>
    <w:rsid w:val="000F3C0B"/>
    <w:rsid w:val="000F401A"/>
    <w:rsid w:val="000F46AE"/>
    <w:rsid w:val="000F4DDE"/>
    <w:rsid w:val="000F6412"/>
    <w:rsid w:val="000F673B"/>
    <w:rsid w:val="000F783E"/>
    <w:rsid w:val="000F7CA3"/>
    <w:rsid w:val="00100C64"/>
    <w:rsid w:val="001012E2"/>
    <w:rsid w:val="00101524"/>
    <w:rsid w:val="00101816"/>
    <w:rsid w:val="00102A2B"/>
    <w:rsid w:val="00103E29"/>
    <w:rsid w:val="001041A4"/>
    <w:rsid w:val="00104B7B"/>
    <w:rsid w:val="00104E14"/>
    <w:rsid w:val="001052C6"/>
    <w:rsid w:val="00105D53"/>
    <w:rsid w:val="00106A9E"/>
    <w:rsid w:val="001076D8"/>
    <w:rsid w:val="00107CEF"/>
    <w:rsid w:val="0011010E"/>
    <w:rsid w:val="00110B03"/>
    <w:rsid w:val="00110F6E"/>
    <w:rsid w:val="001113DE"/>
    <w:rsid w:val="00111D41"/>
    <w:rsid w:val="001135E1"/>
    <w:rsid w:val="00113D57"/>
    <w:rsid w:val="00114F4B"/>
    <w:rsid w:val="0011599D"/>
    <w:rsid w:val="001166EE"/>
    <w:rsid w:val="00117462"/>
    <w:rsid w:val="00120B15"/>
    <w:rsid w:val="0012151A"/>
    <w:rsid w:val="00121668"/>
    <w:rsid w:val="00122904"/>
    <w:rsid w:val="001238FD"/>
    <w:rsid w:val="001240D8"/>
    <w:rsid w:val="00124305"/>
    <w:rsid w:val="00124517"/>
    <w:rsid w:val="001247F1"/>
    <w:rsid w:val="001249C8"/>
    <w:rsid w:val="001249D3"/>
    <w:rsid w:val="00124BA0"/>
    <w:rsid w:val="00124D8D"/>
    <w:rsid w:val="001259C2"/>
    <w:rsid w:val="00126967"/>
    <w:rsid w:val="0013029E"/>
    <w:rsid w:val="00130326"/>
    <w:rsid w:val="0013173A"/>
    <w:rsid w:val="00132B99"/>
    <w:rsid w:val="00134603"/>
    <w:rsid w:val="00134F56"/>
    <w:rsid w:val="001355A9"/>
    <w:rsid w:val="001357F2"/>
    <w:rsid w:val="00135ABE"/>
    <w:rsid w:val="001360F5"/>
    <w:rsid w:val="001368E8"/>
    <w:rsid w:val="00136ABD"/>
    <w:rsid w:val="00136B9A"/>
    <w:rsid w:val="0013726C"/>
    <w:rsid w:val="00137816"/>
    <w:rsid w:val="00140988"/>
    <w:rsid w:val="0014110E"/>
    <w:rsid w:val="001417F0"/>
    <w:rsid w:val="0014212D"/>
    <w:rsid w:val="0014276A"/>
    <w:rsid w:val="001428C7"/>
    <w:rsid w:val="00142A24"/>
    <w:rsid w:val="0014352F"/>
    <w:rsid w:val="00145000"/>
    <w:rsid w:val="0014581B"/>
    <w:rsid w:val="00145C38"/>
    <w:rsid w:val="00145E10"/>
    <w:rsid w:val="0014659F"/>
    <w:rsid w:val="00146A54"/>
    <w:rsid w:val="001503B6"/>
    <w:rsid w:val="00150787"/>
    <w:rsid w:val="00151114"/>
    <w:rsid w:val="0015179F"/>
    <w:rsid w:val="00152428"/>
    <w:rsid w:val="00152BE0"/>
    <w:rsid w:val="00152DBF"/>
    <w:rsid w:val="00152DD1"/>
    <w:rsid w:val="00152F09"/>
    <w:rsid w:val="001536DD"/>
    <w:rsid w:val="0015483B"/>
    <w:rsid w:val="001550DE"/>
    <w:rsid w:val="0015550E"/>
    <w:rsid w:val="0015574D"/>
    <w:rsid w:val="001566CA"/>
    <w:rsid w:val="00156714"/>
    <w:rsid w:val="0015701D"/>
    <w:rsid w:val="0015769A"/>
    <w:rsid w:val="00157D64"/>
    <w:rsid w:val="0016075F"/>
    <w:rsid w:val="0016088E"/>
    <w:rsid w:val="0016161C"/>
    <w:rsid w:val="00162513"/>
    <w:rsid w:val="00162C16"/>
    <w:rsid w:val="001638C5"/>
    <w:rsid w:val="00163D73"/>
    <w:rsid w:val="00164AAD"/>
    <w:rsid w:val="00165295"/>
    <w:rsid w:val="001653AE"/>
    <w:rsid w:val="0016573F"/>
    <w:rsid w:val="00165C48"/>
    <w:rsid w:val="00165E18"/>
    <w:rsid w:val="00170AC4"/>
    <w:rsid w:val="00171F03"/>
    <w:rsid w:val="0017216D"/>
    <w:rsid w:val="0017260D"/>
    <w:rsid w:val="0017426A"/>
    <w:rsid w:val="00174EC6"/>
    <w:rsid w:val="00174F81"/>
    <w:rsid w:val="0017562C"/>
    <w:rsid w:val="00176638"/>
    <w:rsid w:val="00177F0D"/>
    <w:rsid w:val="00181183"/>
    <w:rsid w:val="001815D9"/>
    <w:rsid w:val="00181B0E"/>
    <w:rsid w:val="00181D51"/>
    <w:rsid w:val="00181F35"/>
    <w:rsid w:val="00184138"/>
    <w:rsid w:val="00184790"/>
    <w:rsid w:val="001872EC"/>
    <w:rsid w:val="0018772C"/>
    <w:rsid w:val="00187DCE"/>
    <w:rsid w:val="0019006E"/>
    <w:rsid w:val="0019055A"/>
    <w:rsid w:val="0019058D"/>
    <w:rsid w:val="00190C30"/>
    <w:rsid w:val="00191493"/>
    <w:rsid w:val="0019184B"/>
    <w:rsid w:val="001920D0"/>
    <w:rsid w:val="00192D35"/>
    <w:rsid w:val="0019366D"/>
    <w:rsid w:val="00193B83"/>
    <w:rsid w:val="0019401D"/>
    <w:rsid w:val="00194353"/>
    <w:rsid w:val="001944FE"/>
    <w:rsid w:val="001946F0"/>
    <w:rsid w:val="00194D5E"/>
    <w:rsid w:val="00195377"/>
    <w:rsid w:val="00195BE6"/>
    <w:rsid w:val="0019661D"/>
    <w:rsid w:val="001A05CA"/>
    <w:rsid w:val="001A10E9"/>
    <w:rsid w:val="001A11DF"/>
    <w:rsid w:val="001A141C"/>
    <w:rsid w:val="001A1D05"/>
    <w:rsid w:val="001A1ED6"/>
    <w:rsid w:val="001A203F"/>
    <w:rsid w:val="001A21AA"/>
    <w:rsid w:val="001A23A5"/>
    <w:rsid w:val="001A349E"/>
    <w:rsid w:val="001A42B4"/>
    <w:rsid w:val="001A44DB"/>
    <w:rsid w:val="001A4A28"/>
    <w:rsid w:val="001A585C"/>
    <w:rsid w:val="001A5C32"/>
    <w:rsid w:val="001A692B"/>
    <w:rsid w:val="001A77C4"/>
    <w:rsid w:val="001B03F9"/>
    <w:rsid w:val="001B0B05"/>
    <w:rsid w:val="001B1FC9"/>
    <w:rsid w:val="001B36C0"/>
    <w:rsid w:val="001B3D5D"/>
    <w:rsid w:val="001B4217"/>
    <w:rsid w:val="001B49D6"/>
    <w:rsid w:val="001B5BE0"/>
    <w:rsid w:val="001B67A9"/>
    <w:rsid w:val="001B714B"/>
    <w:rsid w:val="001B7782"/>
    <w:rsid w:val="001B7A12"/>
    <w:rsid w:val="001C0F5E"/>
    <w:rsid w:val="001C2040"/>
    <w:rsid w:val="001C2684"/>
    <w:rsid w:val="001C28D8"/>
    <w:rsid w:val="001C30CF"/>
    <w:rsid w:val="001C3ED1"/>
    <w:rsid w:val="001C45E3"/>
    <w:rsid w:val="001C47A9"/>
    <w:rsid w:val="001C5A09"/>
    <w:rsid w:val="001C6BA5"/>
    <w:rsid w:val="001C7023"/>
    <w:rsid w:val="001C7AD7"/>
    <w:rsid w:val="001D0DA1"/>
    <w:rsid w:val="001D1221"/>
    <w:rsid w:val="001D18B5"/>
    <w:rsid w:val="001D1A29"/>
    <w:rsid w:val="001D3213"/>
    <w:rsid w:val="001D418A"/>
    <w:rsid w:val="001D44C7"/>
    <w:rsid w:val="001D4E20"/>
    <w:rsid w:val="001D52BF"/>
    <w:rsid w:val="001D5831"/>
    <w:rsid w:val="001D5860"/>
    <w:rsid w:val="001D5B02"/>
    <w:rsid w:val="001D5CB9"/>
    <w:rsid w:val="001D5EE6"/>
    <w:rsid w:val="001D70AD"/>
    <w:rsid w:val="001D7C65"/>
    <w:rsid w:val="001D7C67"/>
    <w:rsid w:val="001D7F33"/>
    <w:rsid w:val="001E0172"/>
    <w:rsid w:val="001E0A0D"/>
    <w:rsid w:val="001E0CBB"/>
    <w:rsid w:val="001E1514"/>
    <w:rsid w:val="001E158F"/>
    <w:rsid w:val="001E1758"/>
    <w:rsid w:val="001E18AF"/>
    <w:rsid w:val="001E2165"/>
    <w:rsid w:val="001E31B1"/>
    <w:rsid w:val="001E4089"/>
    <w:rsid w:val="001E4456"/>
    <w:rsid w:val="001E44A2"/>
    <w:rsid w:val="001E5347"/>
    <w:rsid w:val="001E53BC"/>
    <w:rsid w:val="001E6117"/>
    <w:rsid w:val="001E7FE3"/>
    <w:rsid w:val="001F0E64"/>
    <w:rsid w:val="001F1231"/>
    <w:rsid w:val="001F1A41"/>
    <w:rsid w:val="001F1A69"/>
    <w:rsid w:val="001F1B36"/>
    <w:rsid w:val="001F1BBB"/>
    <w:rsid w:val="001F2443"/>
    <w:rsid w:val="001F2FD2"/>
    <w:rsid w:val="001F388A"/>
    <w:rsid w:val="001F3960"/>
    <w:rsid w:val="001F3E7D"/>
    <w:rsid w:val="001F494E"/>
    <w:rsid w:val="001F4EB8"/>
    <w:rsid w:val="001F59F9"/>
    <w:rsid w:val="001F73BE"/>
    <w:rsid w:val="001F75CB"/>
    <w:rsid w:val="00200D07"/>
    <w:rsid w:val="002016F1"/>
    <w:rsid w:val="00201DA0"/>
    <w:rsid w:val="00202592"/>
    <w:rsid w:val="002026E8"/>
    <w:rsid w:val="002033C0"/>
    <w:rsid w:val="00203889"/>
    <w:rsid w:val="002038E6"/>
    <w:rsid w:val="00203D18"/>
    <w:rsid w:val="00204630"/>
    <w:rsid w:val="00204D5E"/>
    <w:rsid w:val="00205145"/>
    <w:rsid w:val="0020679F"/>
    <w:rsid w:val="002076C9"/>
    <w:rsid w:val="002077CF"/>
    <w:rsid w:val="0021010D"/>
    <w:rsid w:val="002103C5"/>
    <w:rsid w:val="00210CDB"/>
    <w:rsid w:val="00210F8A"/>
    <w:rsid w:val="002111B1"/>
    <w:rsid w:val="0021167B"/>
    <w:rsid w:val="00211B3B"/>
    <w:rsid w:val="00212897"/>
    <w:rsid w:val="002134AC"/>
    <w:rsid w:val="00213C5F"/>
    <w:rsid w:val="00213D1F"/>
    <w:rsid w:val="00213FFC"/>
    <w:rsid w:val="002150E3"/>
    <w:rsid w:val="0021521A"/>
    <w:rsid w:val="00215436"/>
    <w:rsid w:val="002167FE"/>
    <w:rsid w:val="00217825"/>
    <w:rsid w:val="002179CE"/>
    <w:rsid w:val="00217C8F"/>
    <w:rsid w:val="00217EA2"/>
    <w:rsid w:val="00220C57"/>
    <w:rsid w:val="00221C2A"/>
    <w:rsid w:val="00222A36"/>
    <w:rsid w:val="00223369"/>
    <w:rsid w:val="00223D03"/>
    <w:rsid w:val="00225A56"/>
    <w:rsid w:val="00225FFD"/>
    <w:rsid w:val="0022687B"/>
    <w:rsid w:val="002269BE"/>
    <w:rsid w:val="00226AD7"/>
    <w:rsid w:val="002275D7"/>
    <w:rsid w:val="002309C2"/>
    <w:rsid w:val="002310AA"/>
    <w:rsid w:val="00233D5C"/>
    <w:rsid w:val="00234010"/>
    <w:rsid w:val="00236207"/>
    <w:rsid w:val="00237691"/>
    <w:rsid w:val="00237DE9"/>
    <w:rsid w:val="00240936"/>
    <w:rsid w:val="00240A07"/>
    <w:rsid w:val="00241191"/>
    <w:rsid w:val="00241449"/>
    <w:rsid w:val="0024170F"/>
    <w:rsid w:val="002423F9"/>
    <w:rsid w:val="00243998"/>
    <w:rsid w:val="00243DB8"/>
    <w:rsid w:val="00243E40"/>
    <w:rsid w:val="00244418"/>
    <w:rsid w:val="002448BB"/>
    <w:rsid w:val="00244E1F"/>
    <w:rsid w:val="00244EAE"/>
    <w:rsid w:val="002455D9"/>
    <w:rsid w:val="0024612A"/>
    <w:rsid w:val="00246141"/>
    <w:rsid w:val="00246990"/>
    <w:rsid w:val="00246A9E"/>
    <w:rsid w:val="00246ACD"/>
    <w:rsid w:val="00246AF3"/>
    <w:rsid w:val="00246B47"/>
    <w:rsid w:val="002474D6"/>
    <w:rsid w:val="00247807"/>
    <w:rsid w:val="00247B6F"/>
    <w:rsid w:val="00247FA7"/>
    <w:rsid w:val="0025008B"/>
    <w:rsid w:val="00250FB3"/>
    <w:rsid w:val="00251B9C"/>
    <w:rsid w:val="002534CC"/>
    <w:rsid w:val="00253586"/>
    <w:rsid w:val="00253796"/>
    <w:rsid w:val="002548E0"/>
    <w:rsid w:val="00255C53"/>
    <w:rsid w:val="00256CE7"/>
    <w:rsid w:val="00256F07"/>
    <w:rsid w:val="00256FD4"/>
    <w:rsid w:val="002572BC"/>
    <w:rsid w:val="002576E5"/>
    <w:rsid w:val="0025780E"/>
    <w:rsid w:val="00257C22"/>
    <w:rsid w:val="00257F71"/>
    <w:rsid w:val="002606F1"/>
    <w:rsid w:val="002612CF"/>
    <w:rsid w:val="002612E2"/>
    <w:rsid w:val="00262229"/>
    <w:rsid w:val="00262326"/>
    <w:rsid w:val="002626C1"/>
    <w:rsid w:val="002639B9"/>
    <w:rsid w:val="0026480C"/>
    <w:rsid w:val="00264AD7"/>
    <w:rsid w:val="002653FC"/>
    <w:rsid w:val="00265C53"/>
    <w:rsid w:val="00265F8D"/>
    <w:rsid w:val="00266458"/>
    <w:rsid w:val="00266491"/>
    <w:rsid w:val="00266A2C"/>
    <w:rsid w:val="00266AA0"/>
    <w:rsid w:val="00266CB0"/>
    <w:rsid w:val="00266D63"/>
    <w:rsid w:val="0026729C"/>
    <w:rsid w:val="002678EA"/>
    <w:rsid w:val="00267A90"/>
    <w:rsid w:val="00270799"/>
    <w:rsid w:val="0027127F"/>
    <w:rsid w:val="00272208"/>
    <w:rsid w:val="00272477"/>
    <w:rsid w:val="00272529"/>
    <w:rsid w:val="0027322E"/>
    <w:rsid w:val="00273689"/>
    <w:rsid w:val="002743D2"/>
    <w:rsid w:val="00274A85"/>
    <w:rsid w:val="00275009"/>
    <w:rsid w:val="0027503E"/>
    <w:rsid w:val="00275DDE"/>
    <w:rsid w:val="00275E6D"/>
    <w:rsid w:val="00276C7A"/>
    <w:rsid w:val="00277287"/>
    <w:rsid w:val="00280724"/>
    <w:rsid w:val="00280AC0"/>
    <w:rsid w:val="00283351"/>
    <w:rsid w:val="002837DE"/>
    <w:rsid w:val="00284D30"/>
    <w:rsid w:val="00285389"/>
    <w:rsid w:val="00285889"/>
    <w:rsid w:val="002868EE"/>
    <w:rsid w:val="00286D6B"/>
    <w:rsid w:val="002872E2"/>
    <w:rsid w:val="00290230"/>
    <w:rsid w:val="00290B66"/>
    <w:rsid w:val="00290FCC"/>
    <w:rsid w:val="00291790"/>
    <w:rsid w:val="002943DD"/>
    <w:rsid w:val="00294459"/>
    <w:rsid w:val="00294CE7"/>
    <w:rsid w:val="002957AF"/>
    <w:rsid w:val="002962C6"/>
    <w:rsid w:val="002962F5"/>
    <w:rsid w:val="00297325"/>
    <w:rsid w:val="002A044F"/>
    <w:rsid w:val="002A0629"/>
    <w:rsid w:val="002A0AC9"/>
    <w:rsid w:val="002A13AA"/>
    <w:rsid w:val="002A15D3"/>
    <w:rsid w:val="002A162B"/>
    <w:rsid w:val="002A2123"/>
    <w:rsid w:val="002A2464"/>
    <w:rsid w:val="002A4B48"/>
    <w:rsid w:val="002A54D5"/>
    <w:rsid w:val="002A604A"/>
    <w:rsid w:val="002A657F"/>
    <w:rsid w:val="002A6FF8"/>
    <w:rsid w:val="002B0130"/>
    <w:rsid w:val="002B0966"/>
    <w:rsid w:val="002B0F3B"/>
    <w:rsid w:val="002B17C7"/>
    <w:rsid w:val="002B18FD"/>
    <w:rsid w:val="002B23E7"/>
    <w:rsid w:val="002B29C4"/>
    <w:rsid w:val="002B2CFF"/>
    <w:rsid w:val="002B2D79"/>
    <w:rsid w:val="002B347B"/>
    <w:rsid w:val="002B34D5"/>
    <w:rsid w:val="002B7789"/>
    <w:rsid w:val="002B7DF3"/>
    <w:rsid w:val="002C0200"/>
    <w:rsid w:val="002C069D"/>
    <w:rsid w:val="002C0A51"/>
    <w:rsid w:val="002C1AB5"/>
    <w:rsid w:val="002C1BA2"/>
    <w:rsid w:val="002C257D"/>
    <w:rsid w:val="002C3145"/>
    <w:rsid w:val="002C3257"/>
    <w:rsid w:val="002C37E9"/>
    <w:rsid w:val="002C3BB6"/>
    <w:rsid w:val="002C458F"/>
    <w:rsid w:val="002C4AD3"/>
    <w:rsid w:val="002C52F2"/>
    <w:rsid w:val="002C6A07"/>
    <w:rsid w:val="002C77AA"/>
    <w:rsid w:val="002C795E"/>
    <w:rsid w:val="002D03BC"/>
    <w:rsid w:val="002D0A5B"/>
    <w:rsid w:val="002D17CD"/>
    <w:rsid w:val="002D23C0"/>
    <w:rsid w:val="002D25A0"/>
    <w:rsid w:val="002D2DE5"/>
    <w:rsid w:val="002D3135"/>
    <w:rsid w:val="002D35BB"/>
    <w:rsid w:val="002D3B48"/>
    <w:rsid w:val="002D4B52"/>
    <w:rsid w:val="002D4D27"/>
    <w:rsid w:val="002D5434"/>
    <w:rsid w:val="002D5B5B"/>
    <w:rsid w:val="002D5C72"/>
    <w:rsid w:val="002D64C3"/>
    <w:rsid w:val="002E15C9"/>
    <w:rsid w:val="002E1AEA"/>
    <w:rsid w:val="002E1DD6"/>
    <w:rsid w:val="002E298E"/>
    <w:rsid w:val="002E32F6"/>
    <w:rsid w:val="002E3591"/>
    <w:rsid w:val="002E430E"/>
    <w:rsid w:val="002E444E"/>
    <w:rsid w:val="002E4952"/>
    <w:rsid w:val="002E4A51"/>
    <w:rsid w:val="002E4F99"/>
    <w:rsid w:val="002E5187"/>
    <w:rsid w:val="002E6091"/>
    <w:rsid w:val="002E63B5"/>
    <w:rsid w:val="002E6FA6"/>
    <w:rsid w:val="002E7B46"/>
    <w:rsid w:val="002F019C"/>
    <w:rsid w:val="002F028F"/>
    <w:rsid w:val="002F098E"/>
    <w:rsid w:val="002F0CEC"/>
    <w:rsid w:val="002F0EAB"/>
    <w:rsid w:val="002F1683"/>
    <w:rsid w:val="002F1971"/>
    <w:rsid w:val="002F1C2D"/>
    <w:rsid w:val="002F2339"/>
    <w:rsid w:val="002F33B7"/>
    <w:rsid w:val="002F3833"/>
    <w:rsid w:val="002F3ADB"/>
    <w:rsid w:val="002F484F"/>
    <w:rsid w:val="002F4C13"/>
    <w:rsid w:val="002F5324"/>
    <w:rsid w:val="002F5331"/>
    <w:rsid w:val="002F6549"/>
    <w:rsid w:val="002F6D37"/>
    <w:rsid w:val="002F6F4B"/>
    <w:rsid w:val="002F706C"/>
    <w:rsid w:val="002F7385"/>
    <w:rsid w:val="002F7CA1"/>
    <w:rsid w:val="003001A6"/>
    <w:rsid w:val="00300BC0"/>
    <w:rsid w:val="00301A0B"/>
    <w:rsid w:val="00301C88"/>
    <w:rsid w:val="00301FCB"/>
    <w:rsid w:val="0030207D"/>
    <w:rsid w:val="00302352"/>
    <w:rsid w:val="00302C0A"/>
    <w:rsid w:val="00303042"/>
    <w:rsid w:val="003031E0"/>
    <w:rsid w:val="003060B6"/>
    <w:rsid w:val="0030665A"/>
    <w:rsid w:val="00306F9E"/>
    <w:rsid w:val="0030776B"/>
    <w:rsid w:val="003101E4"/>
    <w:rsid w:val="003109E3"/>
    <w:rsid w:val="00310F7D"/>
    <w:rsid w:val="00311E10"/>
    <w:rsid w:val="0031358C"/>
    <w:rsid w:val="003136E3"/>
    <w:rsid w:val="00313A18"/>
    <w:rsid w:val="00314271"/>
    <w:rsid w:val="003152BC"/>
    <w:rsid w:val="00315BB0"/>
    <w:rsid w:val="00316481"/>
    <w:rsid w:val="0031696D"/>
    <w:rsid w:val="00316C41"/>
    <w:rsid w:val="00317587"/>
    <w:rsid w:val="003207B7"/>
    <w:rsid w:val="00320927"/>
    <w:rsid w:val="00320F84"/>
    <w:rsid w:val="003212A6"/>
    <w:rsid w:val="003221EB"/>
    <w:rsid w:val="0032274A"/>
    <w:rsid w:val="003230BC"/>
    <w:rsid w:val="003235CC"/>
    <w:rsid w:val="0032492D"/>
    <w:rsid w:val="00324A55"/>
    <w:rsid w:val="00324A91"/>
    <w:rsid w:val="00324C52"/>
    <w:rsid w:val="00325EC6"/>
    <w:rsid w:val="00326660"/>
    <w:rsid w:val="00327E3E"/>
    <w:rsid w:val="00330C95"/>
    <w:rsid w:val="00330CA7"/>
    <w:rsid w:val="00330FD9"/>
    <w:rsid w:val="003320FF"/>
    <w:rsid w:val="00332559"/>
    <w:rsid w:val="003329E4"/>
    <w:rsid w:val="0033361B"/>
    <w:rsid w:val="003336DD"/>
    <w:rsid w:val="003343F2"/>
    <w:rsid w:val="003350B9"/>
    <w:rsid w:val="0033597C"/>
    <w:rsid w:val="00335A07"/>
    <w:rsid w:val="00337710"/>
    <w:rsid w:val="00337E39"/>
    <w:rsid w:val="0034117B"/>
    <w:rsid w:val="00341793"/>
    <w:rsid w:val="00342404"/>
    <w:rsid w:val="00342725"/>
    <w:rsid w:val="00343F55"/>
    <w:rsid w:val="003443B5"/>
    <w:rsid w:val="003444AE"/>
    <w:rsid w:val="00344B09"/>
    <w:rsid w:val="003452B1"/>
    <w:rsid w:val="003474F0"/>
    <w:rsid w:val="003504BA"/>
    <w:rsid w:val="00351080"/>
    <w:rsid w:val="003513DD"/>
    <w:rsid w:val="00351430"/>
    <w:rsid w:val="0035195D"/>
    <w:rsid w:val="00351EF4"/>
    <w:rsid w:val="003530A9"/>
    <w:rsid w:val="003532F4"/>
    <w:rsid w:val="00355176"/>
    <w:rsid w:val="003558CD"/>
    <w:rsid w:val="00355FA5"/>
    <w:rsid w:val="00355FBC"/>
    <w:rsid w:val="00356717"/>
    <w:rsid w:val="003572F1"/>
    <w:rsid w:val="00357FD4"/>
    <w:rsid w:val="00361461"/>
    <w:rsid w:val="003617DB"/>
    <w:rsid w:val="0036330A"/>
    <w:rsid w:val="00363826"/>
    <w:rsid w:val="00363C3D"/>
    <w:rsid w:val="00364354"/>
    <w:rsid w:val="0036442D"/>
    <w:rsid w:val="00366913"/>
    <w:rsid w:val="00366E58"/>
    <w:rsid w:val="003674E5"/>
    <w:rsid w:val="00367FF7"/>
    <w:rsid w:val="0037038B"/>
    <w:rsid w:val="00370621"/>
    <w:rsid w:val="0037069F"/>
    <w:rsid w:val="00371244"/>
    <w:rsid w:val="003718BB"/>
    <w:rsid w:val="00371A92"/>
    <w:rsid w:val="00372C36"/>
    <w:rsid w:val="00372CBD"/>
    <w:rsid w:val="00373515"/>
    <w:rsid w:val="003743DD"/>
    <w:rsid w:val="003746AC"/>
    <w:rsid w:val="003746FD"/>
    <w:rsid w:val="00374943"/>
    <w:rsid w:val="003754F1"/>
    <w:rsid w:val="0037594C"/>
    <w:rsid w:val="00375ECD"/>
    <w:rsid w:val="00375F79"/>
    <w:rsid w:val="00376363"/>
    <w:rsid w:val="00376EFD"/>
    <w:rsid w:val="003777EB"/>
    <w:rsid w:val="00377F40"/>
    <w:rsid w:val="003805FB"/>
    <w:rsid w:val="003809B8"/>
    <w:rsid w:val="00380BDC"/>
    <w:rsid w:val="00381366"/>
    <w:rsid w:val="0038170D"/>
    <w:rsid w:val="00381879"/>
    <w:rsid w:val="00381A3D"/>
    <w:rsid w:val="00381C7E"/>
    <w:rsid w:val="00381FF9"/>
    <w:rsid w:val="00382FF5"/>
    <w:rsid w:val="00383250"/>
    <w:rsid w:val="00383CA7"/>
    <w:rsid w:val="00383DF1"/>
    <w:rsid w:val="003847D5"/>
    <w:rsid w:val="0038498F"/>
    <w:rsid w:val="00384D60"/>
    <w:rsid w:val="003850BD"/>
    <w:rsid w:val="00385AC2"/>
    <w:rsid w:val="00386780"/>
    <w:rsid w:val="00390771"/>
    <w:rsid w:val="0039123F"/>
    <w:rsid w:val="00391872"/>
    <w:rsid w:val="003928C2"/>
    <w:rsid w:val="00393524"/>
    <w:rsid w:val="00394747"/>
    <w:rsid w:val="003950F8"/>
    <w:rsid w:val="0039646B"/>
    <w:rsid w:val="003A030B"/>
    <w:rsid w:val="003A03D8"/>
    <w:rsid w:val="003A0413"/>
    <w:rsid w:val="003A15A8"/>
    <w:rsid w:val="003A3433"/>
    <w:rsid w:val="003A3987"/>
    <w:rsid w:val="003A3D62"/>
    <w:rsid w:val="003A4DF7"/>
    <w:rsid w:val="003A57E4"/>
    <w:rsid w:val="003A611B"/>
    <w:rsid w:val="003A6731"/>
    <w:rsid w:val="003A6D9F"/>
    <w:rsid w:val="003A7131"/>
    <w:rsid w:val="003A7C07"/>
    <w:rsid w:val="003B016F"/>
    <w:rsid w:val="003B05E2"/>
    <w:rsid w:val="003B0CA5"/>
    <w:rsid w:val="003B0D35"/>
    <w:rsid w:val="003B0E19"/>
    <w:rsid w:val="003B241B"/>
    <w:rsid w:val="003B2A44"/>
    <w:rsid w:val="003B3721"/>
    <w:rsid w:val="003B460B"/>
    <w:rsid w:val="003B4F8D"/>
    <w:rsid w:val="003B51F5"/>
    <w:rsid w:val="003B5A5D"/>
    <w:rsid w:val="003B5B44"/>
    <w:rsid w:val="003B5B6C"/>
    <w:rsid w:val="003B5BA3"/>
    <w:rsid w:val="003B61CA"/>
    <w:rsid w:val="003B76B0"/>
    <w:rsid w:val="003C08D1"/>
    <w:rsid w:val="003C0EB8"/>
    <w:rsid w:val="003C21C2"/>
    <w:rsid w:val="003C2BB6"/>
    <w:rsid w:val="003C4D8C"/>
    <w:rsid w:val="003C4FA6"/>
    <w:rsid w:val="003C5A2E"/>
    <w:rsid w:val="003C618A"/>
    <w:rsid w:val="003C621E"/>
    <w:rsid w:val="003C6599"/>
    <w:rsid w:val="003C7B73"/>
    <w:rsid w:val="003D02E4"/>
    <w:rsid w:val="003D0792"/>
    <w:rsid w:val="003D10C3"/>
    <w:rsid w:val="003D208B"/>
    <w:rsid w:val="003D34F7"/>
    <w:rsid w:val="003D37D8"/>
    <w:rsid w:val="003D3E8B"/>
    <w:rsid w:val="003D3EFD"/>
    <w:rsid w:val="003D5EC3"/>
    <w:rsid w:val="003D76F1"/>
    <w:rsid w:val="003E057D"/>
    <w:rsid w:val="003E0A22"/>
    <w:rsid w:val="003E3E4D"/>
    <w:rsid w:val="003E3F76"/>
    <w:rsid w:val="003E75CE"/>
    <w:rsid w:val="003E7AB0"/>
    <w:rsid w:val="003F113D"/>
    <w:rsid w:val="003F1913"/>
    <w:rsid w:val="003F1C95"/>
    <w:rsid w:val="003F1F48"/>
    <w:rsid w:val="003F24B8"/>
    <w:rsid w:val="003F384A"/>
    <w:rsid w:val="003F384B"/>
    <w:rsid w:val="003F4A24"/>
    <w:rsid w:val="003F54CF"/>
    <w:rsid w:val="003F59CF"/>
    <w:rsid w:val="003F60D0"/>
    <w:rsid w:val="003F7D9E"/>
    <w:rsid w:val="0040046E"/>
    <w:rsid w:val="0040093C"/>
    <w:rsid w:val="00400A2F"/>
    <w:rsid w:val="0040109B"/>
    <w:rsid w:val="00401C77"/>
    <w:rsid w:val="004020A7"/>
    <w:rsid w:val="00402111"/>
    <w:rsid w:val="004022CF"/>
    <w:rsid w:val="004027E9"/>
    <w:rsid w:val="004032F6"/>
    <w:rsid w:val="00403BE7"/>
    <w:rsid w:val="0040477A"/>
    <w:rsid w:val="00404908"/>
    <w:rsid w:val="00405353"/>
    <w:rsid w:val="00405E5D"/>
    <w:rsid w:val="00406484"/>
    <w:rsid w:val="004106DF"/>
    <w:rsid w:val="0041084A"/>
    <w:rsid w:val="00410D93"/>
    <w:rsid w:val="004110C0"/>
    <w:rsid w:val="0041179B"/>
    <w:rsid w:val="00411E7D"/>
    <w:rsid w:val="004135FA"/>
    <w:rsid w:val="00413756"/>
    <w:rsid w:val="00413A59"/>
    <w:rsid w:val="00414263"/>
    <w:rsid w:val="00414EDD"/>
    <w:rsid w:val="00415949"/>
    <w:rsid w:val="0041604F"/>
    <w:rsid w:val="00416761"/>
    <w:rsid w:val="00417430"/>
    <w:rsid w:val="00417765"/>
    <w:rsid w:val="0041778E"/>
    <w:rsid w:val="00420149"/>
    <w:rsid w:val="0042139F"/>
    <w:rsid w:val="004213E0"/>
    <w:rsid w:val="004215D0"/>
    <w:rsid w:val="00421C72"/>
    <w:rsid w:val="00422397"/>
    <w:rsid w:val="00422623"/>
    <w:rsid w:val="00422A1F"/>
    <w:rsid w:val="00422C8B"/>
    <w:rsid w:val="00422DA5"/>
    <w:rsid w:val="004239D1"/>
    <w:rsid w:val="00423C4A"/>
    <w:rsid w:val="00424140"/>
    <w:rsid w:val="0042448D"/>
    <w:rsid w:val="00425F3C"/>
    <w:rsid w:val="00426D70"/>
    <w:rsid w:val="00426EED"/>
    <w:rsid w:val="004270D4"/>
    <w:rsid w:val="004271D3"/>
    <w:rsid w:val="0043119F"/>
    <w:rsid w:val="0043162A"/>
    <w:rsid w:val="0043164F"/>
    <w:rsid w:val="0043190C"/>
    <w:rsid w:val="00431FB1"/>
    <w:rsid w:val="00432181"/>
    <w:rsid w:val="004330B1"/>
    <w:rsid w:val="004336D5"/>
    <w:rsid w:val="00433ADB"/>
    <w:rsid w:val="004358AC"/>
    <w:rsid w:val="00435CEB"/>
    <w:rsid w:val="00436188"/>
    <w:rsid w:val="00436344"/>
    <w:rsid w:val="00437BA2"/>
    <w:rsid w:val="00437F18"/>
    <w:rsid w:val="004410F9"/>
    <w:rsid w:val="00441104"/>
    <w:rsid w:val="004416D6"/>
    <w:rsid w:val="00442AD8"/>
    <w:rsid w:val="004438DF"/>
    <w:rsid w:val="00443935"/>
    <w:rsid w:val="00444340"/>
    <w:rsid w:val="00444819"/>
    <w:rsid w:val="0044670A"/>
    <w:rsid w:val="004467BB"/>
    <w:rsid w:val="00446EF5"/>
    <w:rsid w:val="004471DF"/>
    <w:rsid w:val="00447AE7"/>
    <w:rsid w:val="00447B65"/>
    <w:rsid w:val="00447BAE"/>
    <w:rsid w:val="00447D78"/>
    <w:rsid w:val="0045078B"/>
    <w:rsid w:val="0045089E"/>
    <w:rsid w:val="004509C3"/>
    <w:rsid w:val="00450E46"/>
    <w:rsid w:val="00450FE4"/>
    <w:rsid w:val="004515A0"/>
    <w:rsid w:val="0045184D"/>
    <w:rsid w:val="00452A6D"/>
    <w:rsid w:val="004530D9"/>
    <w:rsid w:val="00454294"/>
    <w:rsid w:val="00455AB9"/>
    <w:rsid w:val="00455C59"/>
    <w:rsid w:val="0045666C"/>
    <w:rsid w:val="004572B9"/>
    <w:rsid w:val="00457BD2"/>
    <w:rsid w:val="004605E6"/>
    <w:rsid w:val="0046115C"/>
    <w:rsid w:val="0046178E"/>
    <w:rsid w:val="00461B89"/>
    <w:rsid w:val="0046206A"/>
    <w:rsid w:val="00462634"/>
    <w:rsid w:val="004628B3"/>
    <w:rsid w:val="00463F8F"/>
    <w:rsid w:val="0046428B"/>
    <w:rsid w:val="004642E2"/>
    <w:rsid w:val="0046460B"/>
    <w:rsid w:val="00464FF5"/>
    <w:rsid w:val="00465233"/>
    <w:rsid w:val="004657F6"/>
    <w:rsid w:val="00467261"/>
    <w:rsid w:val="00470505"/>
    <w:rsid w:val="00471A52"/>
    <w:rsid w:val="004721E1"/>
    <w:rsid w:val="004726FF"/>
    <w:rsid w:val="00472ECF"/>
    <w:rsid w:val="00473141"/>
    <w:rsid w:val="0047367E"/>
    <w:rsid w:val="00475175"/>
    <w:rsid w:val="00475468"/>
    <w:rsid w:val="00475507"/>
    <w:rsid w:val="004757C7"/>
    <w:rsid w:val="0047587C"/>
    <w:rsid w:val="00475AAC"/>
    <w:rsid w:val="00477017"/>
    <w:rsid w:val="00477450"/>
    <w:rsid w:val="0047759E"/>
    <w:rsid w:val="00480A2A"/>
    <w:rsid w:val="0048150B"/>
    <w:rsid w:val="004816E2"/>
    <w:rsid w:val="004826BD"/>
    <w:rsid w:val="004828C6"/>
    <w:rsid w:val="00482ECA"/>
    <w:rsid w:val="0048349A"/>
    <w:rsid w:val="00483BF5"/>
    <w:rsid w:val="004849D5"/>
    <w:rsid w:val="00484B39"/>
    <w:rsid w:val="00484F0D"/>
    <w:rsid w:val="00485326"/>
    <w:rsid w:val="00486869"/>
    <w:rsid w:val="00486BF7"/>
    <w:rsid w:val="00487484"/>
    <w:rsid w:val="00487D9D"/>
    <w:rsid w:val="00490B36"/>
    <w:rsid w:val="00490C43"/>
    <w:rsid w:val="00491AF0"/>
    <w:rsid w:val="0049221B"/>
    <w:rsid w:val="00493973"/>
    <w:rsid w:val="004939D7"/>
    <w:rsid w:val="00495138"/>
    <w:rsid w:val="0049576E"/>
    <w:rsid w:val="00496E2E"/>
    <w:rsid w:val="00496F12"/>
    <w:rsid w:val="00496FDC"/>
    <w:rsid w:val="004971F7"/>
    <w:rsid w:val="00497216"/>
    <w:rsid w:val="004973A5"/>
    <w:rsid w:val="00497692"/>
    <w:rsid w:val="004A0B66"/>
    <w:rsid w:val="004A124C"/>
    <w:rsid w:val="004A1420"/>
    <w:rsid w:val="004A154C"/>
    <w:rsid w:val="004A1553"/>
    <w:rsid w:val="004A169C"/>
    <w:rsid w:val="004A1A9A"/>
    <w:rsid w:val="004A2245"/>
    <w:rsid w:val="004A3104"/>
    <w:rsid w:val="004A48DF"/>
    <w:rsid w:val="004A4BA6"/>
    <w:rsid w:val="004A6024"/>
    <w:rsid w:val="004A61FE"/>
    <w:rsid w:val="004A66E7"/>
    <w:rsid w:val="004A7DD7"/>
    <w:rsid w:val="004B24CB"/>
    <w:rsid w:val="004B24D5"/>
    <w:rsid w:val="004B29F0"/>
    <w:rsid w:val="004B36A2"/>
    <w:rsid w:val="004B3A51"/>
    <w:rsid w:val="004B3B78"/>
    <w:rsid w:val="004B3ED6"/>
    <w:rsid w:val="004B43C4"/>
    <w:rsid w:val="004B4F5D"/>
    <w:rsid w:val="004B5327"/>
    <w:rsid w:val="004B5934"/>
    <w:rsid w:val="004B5A92"/>
    <w:rsid w:val="004B65AC"/>
    <w:rsid w:val="004B7704"/>
    <w:rsid w:val="004B7B61"/>
    <w:rsid w:val="004C035E"/>
    <w:rsid w:val="004C0E7B"/>
    <w:rsid w:val="004C1755"/>
    <w:rsid w:val="004C1C22"/>
    <w:rsid w:val="004C2B25"/>
    <w:rsid w:val="004C3030"/>
    <w:rsid w:val="004C3128"/>
    <w:rsid w:val="004C3288"/>
    <w:rsid w:val="004C3421"/>
    <w:rsid w:val="004C4D07"/>
    <w:rsid w:val="004C544A"/>
    <w:rsid w:val="004C68EE"/>
    <w:rsid w:val="004C7145"/>
    <w:rsid w:val="004C734F"/>
    <w:rsid w:val="004C7C39"/>
    <w:rsid w:val="004D164A"/>
    <w:rsid w:val="004D2842"/>
    <w:rsid w:val="004D3019"/>
    <w:rsid w:val="004D333F"/>
    <w:rsid w:val="004D3619"/>
    <w:rsid w:val="004D36C7"/>
    <w:rsid w:val="004D3803"/>
    <w:rsid w:val="004D467C"/>
    <w:rsid w:val="004D53B5"/>
    <w:rsid w:val="004D5722"/>
    <w:rsid w:val="004D581F"/>
    <w:rsid w:val="004D5FE4"/>
    <w:rsid w:val="004D7279"/>
    <w:rsid w:val="004D7B56"/>
    <w:rsid w:val="004E1F1C"/>
    <w:rsid w:val="004E2065"/>
    <w:rsid w:val="004E267B"/>
    <w:rsid w:val="004E4B25"/>
    <w:rsid w:val="004E4CAB"/>
    <w:rsid w:val="004E4D3F"/>
    <w:rsid w:val="004E501E"/>
    <w:rsid w:val="004E57EE"/>
    <w:rsid w:val="004E5E2F"/>
    <w:rsid w:val="004E607C"/>
    <w:rsid w:val="004E632F"/>
    <w:rsid w:val="004E6786"/>
    <w:rsid w:val="004E7204"/>
    <w:rsid w:val="004E77DC"/>
    <w:rsid w:val="004E7DDD"/>
    <w:rsid w:val="004F0FAA"/>
    <w:rsid w:val="004F299C"/>
    <w:rsid w:val="004F5822"/>
    <w:rsid w:val="004F66FD"/>
    <w:rsid w:val="004F6803"/>
    <w:rsid w:val="004F6AD9"/>
    <w:rsid w:val="004F6F53"/>
    <w:rsid w:val="004F701C"/>
    <w:rsid w:val="004F7318"/>
    <w:rsid w:val="004F7728"/>
    <w:rsid w:val="004F7A33"/>
    <w:rsid w:val="004F7BFD"/>
    <w:rsid w:val="004F7E2E"/>
    <w:rsid w:val="005000A5"/>
    <w:rsid w:val="00500291"/>
    <w:rsid w:val="00501020"/>
    <w:rsid w:val="00501839"/>
    <w:rsid w:val="00502F7F"/>
    <w:rsid w:val="0050315D"/>
    <w:rsid w:val="005032FE"/>
    <w:rsid w:val="0050510D"/>
    <w:rsid w:val="00505DA2"/>
    <w:rsid w:val="005073D0"/>
    <w:rsid w:val="00510239"/>
    <w:rsid w:val="00510604"/>
    <w:rsid w:val="00510BC2"/>
    <w:rsid w:val="00511A27"/>
    <w:rsid w:val="005124AF"/>
    <w:rsid w:val="0051257F"/>
    <w:rsid w:val="00513469"/>
    <w:rsid w:val="0051365B"/>
    <w:rsid w:val="005140DC"/>
    <w:rsid w:val="0051411C"/>
    <w:rsid w:val="005141FF"/>
    <w:rsid w:val="00514328"/>
    <w:rsid w:val="005156A6"/>
    <w:rsid w:val="005164B0"/>
    <w:rsid w:val="00516FBF"/>
    <w:rsid w:val="0051713F"/>
    <w:rsid w:val="005172F0"/>
    <w:rsid w:val="00520A77"/>
    <w:rsid w:val="005214A3"/>
    <w:rsid w:val="0052153D"/>
    <w:rsid w:val="005215B5"/>
    <w:rsid w:val="00523E0D"/>
    <w:rsid w:val="005240FD"/>
    <w:rsid w:val="005244E9"/>
    <w:rsid w:val="005246F7"/>
    <w:rsid w:val="00524CC3"/>
    <w:rsid w:val="00525B56"/>
    <w:rsid w:val="00525E2C"/>
    <w:rsid w:val="0052667F"/>
    <w:rsid w:val="00526932"/>
    <w:rsid w:val="00527F75"/>
    <w:rsid w:val="00530293"/>
    <w:rsid w:val="0053097E"/>
    <w:rsid w:val="00530A8B"/>
    <w:rsid w:val="00531F00"/>
    <w:rsid w:val="00532E74"/>
    <w:rsid w:val="00532F07"/>
    <w:rsid w:val="005333FE"/>
    <w:rsid w:val="005335FB"/>
    <w:rsid w:val="00533943"/>
    <w:rsid w:val="00533B0C"/>
    <w:rsid w:val="00534C56"/>
    <w:rsid w:val="00535236"/>
    <w:rsid w:val="00535858"/>
    <w:rsid w:val="0053799D"/>
    <w:rsid w:val="00541713"/>
    <w:rsid w:val="005423B6"/>
    <w:rsid w:val="00542DF1"/>
    <w:rsid w:val="0054359E"/>
    <w:rsid w:val="005457F7"/>
    <w:rsid w:val="00546066"/>
    <w:rsid w:val="0054654D"/>
    <w:rsid w:val="00546ABA"/>
    <w:rsid w:val="00550271"/>
    <w:rsid w:val="00550B06"/>
    <w:rsid w:val="00550CCA"/>
    <w:rsid w:val="00550E37"/>
    <w:rsid w:val="005513AD"/>
    <w:rsid w:val="00552876"/>
    <w:rsid w:val="0055464D"/>
    <w:rsid w:val="00554761"/>
    <w:rsid w:val="005558AD"/>
    <w:rsid w:val="00556115"/>
    <w:rsid w:val="00556975"/>
    <w:rsid w:val="0055771A"/>
    <w:rsid w:val="00561D6F"/>
    <w:rsid w:val="0056230D"/>
    <w:rsid w:val="005640EC"/>
    <w:rsid w:val="00564F4A"/>
    <w:rsid w:val="00565187"/>
    <w:rsid w:val="005658A5"/>
    <w:rsid w:val="00565D72"/>
    <w:rsid w:val="0056634D"/>
    <w:rsid w:val="005663A7"/>
    <w:rsid w:val="00566AC1"/>
    <w:rsid w:val="00566BC9"/>
    <w:rsid w:val="00566E0C"/>
    <w:rsid w:val="00567F8E"/>
    <w:rsid w:val="00570490"/>
    <w:rsid w:val="005705BC"/>
    <w:rsid w:val="00570E57"/>
    <w:rsid w:val="00571266"/>
    <w:rsid w:val="005716C4"/>
    <w:rsid w:val="00571D32"/>
    <w:rsid w:val="00572332"/>
    <w:rsid w:val="005725AD"/>
    <w:rsid w:val="00572EA9"/>
    <w:rsid w:val="005744DB"/>
    <w:rsid w:val="00574B70"/>
    <w:rsid w:val="00574D50"/>
    <w:rsid w:val="00575764"/>
    <w:rsid w:val="005770A3"/>
    <w:rsid w:val="005806AA"/>
    <w:rsid w:val="00580A97"/>
    <w:rsid w:val="00580FC2"/>
    <w:rsid w:val="00581F72"/>
    <w:rsid w:val="005821F0"/>
    <w:rsid w:val="00582408"/>
    <w:rsid w:val="00582E49"/>
    <w:rsid w:val="0058390B"/>
    <w:rsid w:val="005847DF"/>
    <w:rsid w:val="00584928"/>
    <w:rsid w:val="0058559D"/>
    <w:rsid w:val="005855C1"/>
    <w:rsid w:val="00585EA6"/>
    <w:rsid w:val="00585F6B"/>
    <w:rsid w:val="00590D89"/>
    <w:rsid w:val="00590F82"/>
    <w:rsid w:val="005917F2"/>
    <w:rsid w:val="00591D78"/>
    <w:rsid w:val="00591F0A"/>
    <w:rsid w:val="005922E5"/>
    <w:rsid w:val="00593B0E"/>
    <w:rsid w:val="00594130"/>
    <w:rsid w:val="00594A8F"/>
    <w:rsid w:val="00595450"/>
    <w:rsid w:val="00595755"/>
    <w:rsid w:val="005957C4"/>
    <w:rsid w:val="0059593F"/>
    <w:rsid w:val="00595BF6"/>
    <w:rsid w:val="00595C1C"/>
    <w:rsid w:val="00595E87"/>
    <w:rsid w:val="005965CC"/>
    <w:rsid w:val="005972E4"/>
    <w:rsid w:val="005A0551"/>
    <w:rsid w:val="005A0771"/>
    <w:rsid w:val="005A167B"/>
    <w:rsid w:val="005A18A4"/>
    <w:rsid w:val="005A31E0"/>
    <w:rsid w:val="005A3393"/>
    <w:rsid w:val="005A3627"/>
    <w:rsid w:val="005A4364"/>
    <w:rsid w:val="005A488C"/>
    <w:rsid w:val="005A4CD6"/>
    <w:rsid w:val="005A7553"/>
    <w:rsid w:val="005A784E"/>
    <w:rsid w:val="005A7DBC"/>
    <w:rsid w:val="005B0A7F"/>
    <w:rsid w:val="005B0CEB"/>
    <w:rsid w:val="005B0E3C"/>
    <w:rsid w:val="005B14D7"/>
    <w:rsid w:val="005B17BF"/>
    <w:rsid w:val="005B19A0"/>
    <w:rsid w:val="005B1B01"/>
    <w:rsid w:val="005B3127"/>
    <w:rsid w:val="005B58D7"/>
    <w:rsid w:val="005B5932"/>
    <w:rsid w:val="005B73EC"/>
    <w:rsid w:val="005C055F"/>
    <w:rsid w:val="005C104C"/>
    <w:rsid w:val="005C1729"/>
    <w:rsid w:val="005C190E"/>
    <w:rsid w:val="005C1955"/>
    <w:rsid w:val="005C1DD2"/>
    <w:rsid w:val="005C293D"/>
    <w:rsid w:val="005C2F22"/>
    <w:rsid w:val="005C3DD0"/>
    <w:rsid w:val="005C4145"/>
    <w:rsid w:val="005C43B5"/>
    <w:rsid w:val="005C5062"/>
    <w:rsid w:val="005C5961"/>
    <w:rsid w:val="005C5A41"/>
    <w:rsid w:val="005C5D22"/>
    <w:rsid w:val="005C5F2A"/>
    <w:rsid w:val="005C6921"/>
    <w:rsid w:val="005C758D"/>
    <w:rsid w:val="005C76B8"/>
    <w:rsid w:val="005C7799"/>
    <w:rsid w:val="005D01F5"/>
    <w:rsid w:val="005D0683"/>
    <w:rsid w:val="005D090A"/>
    <w:rsid w:val="005D09E1"/>
    <w:rsid w:val="005D0BF7"/>
    <w:rsid w:val="005D0DBD"/>
    <w:rsid w:val="005D1488"/>
    <w:rsid w:val="005D1636"/>
    <w:rsid w:val="005D16A5"/>
    <w:rsid w:val="005D1B81"/>
    <w:rsid w:val="005D1E09"/>
    <w:rsid w:val="005D27F9"/>
    <w:rsid w:val="005D3B88"/>
    <w:rsid w:val="005D3F66"/>
    <w:rsid w:val="005D437D"/>
    <w:rsid w:val="005D47DC"/>
    <w:rsid w:val="005D5F75"/>
    <w:rsid w:val="005D625E"/>
    <w:rsid w:val="005D70F4"/>
    <w:rsid w:val="005D75DE"/>
    <w:rsid w:val="005E0555"/>
    <w:rsid w:val="005E1544"/>
    <w:rsid w:val="005E165A"/>
    <w:rsid w:val="005E2206"/>
    <w:rsid w:val="005E2914"/>
    <w:rsid w:val="005E2FA6"/>
    <w:rsid w:val="005E35B3"/>
    <w:rsid w:val="005E367B"/>
    <w:rsid w:val="005E3A5C"/>
    <w:rsid w:val="005E3F64"/>
    <w:rsid w:val="005E47A2"/>
    <w:rsid w:val="005E50C3"/>
    <w:rsid w:val="005E5F06"/>
    <w:rsid w:val="005E7264"/>
    <w:rsid w:val="005E7362"/>
    <w:rsid w:val="005F04CB"/>
    <w:rsid w:val="005F1088"/>
    <w:rsid w:val="005F1520"/>
    <w:rsid w:val="005F1C2A"/>
    <w:rsid w:val="005F1D86"/>
    <w:rsid w:val="005F280D"/>
    <w:rsid w:val="005F2D71"/>
    <w:rsid w:val="005F2DC1"/>
    <w:rsid w:val="005F2F1F"/>
    <w:rsid w:val="005F3D46"/>
    <w:rsid w:val="005F4484"/>
    <w:rsid w:val="005F4CB9"/>
    <w:rsid w:val="005F4D19"/>
    <w:rsid w:val="005F514D"/>
    <w:rsid w:val="005F5278"/>
    <w:rsid w:val="005F6CBF"/>
    <w:rsid w:val="005F6EAA"/>
    <w:rsid w:val="005F7FA0"/>
    <w:rsid w:val="00600487"/>
    <w:rsid w:val="006006ED"/>
    <w:rsid w:val="006007AB"/>
    <w:rsid w:val="00601559"/>
    <w:rsid w:val="00603694"/>
    <w:rsid w:val="00603BBC"/>
    <w:rsid w:val="00603BF9"/>
    <w:rsid w:val="00603E78"/>
    <w:rsid w:val="00604A5E"/>
    <w:rsid w:val="00605E55"/>
    <w:rsid w:val="00606332"/>
    <w:rsid w:val="006067DB"/>
    <w:rsid w:val="00607532"/>
    <w:rsid w:val="00607704"/>
    <w:rsid w:val="006078BB"/>
    <w:rsid w:val="006108D7"/>
    <w:rsid w:val="00610C12"/>
    <w:rsid w:val="00610CBD"/>
    <w:rsid w:val="00611D30"/>
    <w:rsid w:val="00611F31"/>
    <w:rsid w:val="006127FE"/>
    <w:rsid w:val="00612B07"/>
    <w:rsid w:val="00612B79"/>
    <w:rsid w:val="00613F37"/>
    <w:rsid w:val="0061411D"/>
    <w:rsid w:val="00614FAE"/>
    <w:rsid w:val="0061577E"/>
    <w:rsid w:val="00615A3D"/>
    <w:rsid w:val="00616973"/>
    <w:rsid w:val="00616C3B"/>
    <w:rsid w:val="0062020E"/>
    <w:rsid w:val="0062087B"/>
    <w:rsid w:val="00621019"/>
    <w:rsid w:val="00621C63"/>
    <w:rsid w:val="006220ED"/>
    <w:rsid w:val="00623589"/>
    <w:rsid w:val="00623809"/>
    <w:rsid w:val="00625332"/>
    <w:rsid w:val="006255FE"/>
    <w:rsid w:val="00625A63"/>
    <w:rsid w:val="0063042D"/>
    <w:rsid w:val="006305BE"/>
    <w:rsid w:val="006306EE"/>
    <w:rsid w:val="00630A8B"/>
    <w:rsid w:val="006315E4"/>
    <w:rsid w:val="00632350"/>
    <w:rsid w:val="00633720"/>
    <w:rsid w:val="006339DD"/>
    <w:rsid w:val="00633D90"/>
    <w:rsid w:val="00633EC7"/>
    <w:rsid w:val="006359B4"/>
    <w:rsid w:val="00635C9F"/>
    <w:rsid w:val="00635D6B"/>
    <w:rsid w:val="00636D59"/>
    <w:rsid w:val="006372F8"/>
    <w:rsid w:val="006378B9"/>
    <w:rsid w:val="00637A92"/>
    <w:rsid w:val="00640D8D"/>
    <w:rsid w:val="00641158"/>
    <w:rsid w:val="00641159"/>
    <w:rsid w:val="0064187D"/>
    <w:rsid w:val="00641BF0"/>
    <w:rsid w:val="006422C8"/>
    <w:rsid w:val="006422E8"/>
    <w:rsid w:val="00642AEA"/>
    <w:rsid w:val="00642F07"/>
    <w:rsid w:val="006436E8"/>
    <w:rsid w:val="006440D5"/>
    <w:rsid w:val="00644A64"/>
    <w:rsid w:val="00644A6A"/>
    <w:rsid w:val="00644F96"/>
    <w:rsid w:val="006459EB"/>
    <w:rsid w:val="0064659D"/>
    <w:rsid w:val="006468BE"/>
    <w:rsid w:val="00647A6E"/>
    <w:rsid w:val="00650070"/>
    <w:rsid w:val="0065028E"/>
    <w:rsid w:val="0065104C"/>
    <w:rsid w:val="006531A7"/>
    <w:rsid w:val="00653792"/>
    <w:rsid w:val="00655B94"/>
    <w:rsid w:val="00656E4A"/>
    <w:rsid w:val="006576CD"/>
    <w:rsid w:val="006604D9"/>
    <w:rsid w:val="00660BBF"/>
    <w:rsid w:val="00661E09"/>
    <w:rsid w:val="00663591"/>
    <w:rsid w:val="00663860"/>
    <w:rsid w:val="00663CD5"/>
    <w:rsid w:val="00664239"/>
    <w:rsid w:val="00665B25"/>
    <w:rsid w:val="006666EA"/>
    <w:rsid w:val="00666E86"/>
    <w:rsid w:val="00666EB5"/>
    <w:rsid w:val="00666EB6"/>
    <w:rsid w:val="00667329"/>
    <w:rsid w:val="0067024B"/>
    <w:rsid w:val="00670427"/>
    <w:rsid w:val="0067054E"/>
    <w:rsid w:val="00670CFA"/>
    <w:rsid w:val="00671CC2"/>
    <w:rsid w:val="006726BD"/>
    <w:rsid w:val="00672EB8"/>
    <w:rsid w:val="00672F53"/>
    <w:rsid w:val="00674253"/>
    <w:rsid w:val="0067453B"/>
    <w:rsid w:val="0067536F"/>
    <w:rsid w:val="0067576E"/>
    <w:rsid w:val="006759BE"/>
    <w:rsid w:val="00675F73"/>
    <w:rsid w:val="00676763"/>
    <w:rsid w:val="006768CD"/>
    <w:rsid w:val="00676C12"/>
    <w:rsid w:val="0067721E"/>
    <w:rsid w:val="00681512"/>
    <w:rsid w:val="00682568"/>
    <w:rsid w:val="00683378"/>
    <w:rsid w:val="00684D35"/>
    <w:rsid w:val="006856C8"/>
    <w:rsid w:val="00685BB9"/>
    <w:rsid w:val="00686027"/>
    <w:rsid w:val="0068633A"/>
    <w:rsid w:val="00686AAF"/>
    <w:rsid w:val="00686E29"/>
    <w:rsid w:val="00687381"/>
    <w:rsid w:val="006873DE"/>
    <w:rsid w:val="00687A72"/>
    <w:rsid w:val="00690883"/>
    <w:rsid w:val="00690A62"/>
    <w:rsid w:val="00691756"/>
    <w:rsid w:val="006917BF"/>
    <w:rsid w:val="00691CA4"/>
    <w:rsid w:val="00693A57"/>
    <w:rsid w:val="00693BFA"/>
    <w:rsid w:val="00693CAF"/>
    <w:rsid w:val="006947EE"/>
    <w:rsid w:val="00694A0D"/>
    <w:rsid w:val="00694A10"/>
    <w:rsid w:val="00694E98"/>
    <w:rsid w:val="00694ED8"/>
    <w:rsid w:val="00694F3D"/>
    <w:rsid w:val="00695A72"/>
    <w:rsid w:val="006973BF"/>
    <w:rsid w:val="006A038C"/>
    <w:rsid w:val="006A201F"/>
    <w:rsid w:val="006A226E"/>
    <w:rsid w:val="006A2577"/>
    <w:rsid w:val="006A340B"/>
    <w:rsid w:val="006A3623"/>
    <w:rsid w:val="006A48DF"/>
    <w:rsid w:val="006A4D07"/>
    <w:rsid w:val="006A5092"/>
    <w:rsid w:val="006A53D3"/>
    <w:rsid w:val="006A545A"/>
    <w:rsid w:val="006A55AF"/>
    <w:rsid w:val="006A6227"/>
    <w:rsid w:val="006A623B"/>
    <w:rsid w:val="006A65E9"/>
    <w:rsid w:val="006A66D6"/>
    <w:rsid w:val="006A7D4B"/>
    <w:rsid w:val="006B087B"/>
    <w:rsid w:val="006B0B0E"/>
    <w:rsid w:val="006B0D2D"/>
    <w:rsid w:val="006B14D9"/>
    <w:rsid w:val="006B180B"/>
    <w:rsid w:val="006B1B53"/>
    <w:rsid w:val="006B3797"/>
    <w:rsid w:val="006B3EDF"/>
    <w:rsid w:val="006B4BC5"/>
    <w:rsid w:val="006B4ED0"/>
    <w:rsid w:val="006B5253"/>
    <w:rsid w:val="006B5536"/>
    <w:rsid w:val="006B654B"/>
    <w:rsid w:val="006B70FA"/>
    <w:rsid w:val="006C0951"/>
    <w:rsid w:val="006C13BC"/>
    <w:rsid w:val="006C1887"/>
    <w:rsid w:val="006C29CA"/>
    <w:rsid w:val="006C2FE8"/>
    <w:rsid w:val="006C3335"/>
    <w:rsid w:val="006D0035"/>
    <w:rsid w:val="006D2091"/>
    <w:rsid w:val="006D209F"/>
    <w:rsid w:val="006D20F3"/>
    <w:rsid w:val="006D2791"/>
    <w:rsid w:val="006D3921"/>
    <w:rsid w:val="006D44D0"/>
    <w:rsid w:val="006D48C8"/>
    <w:rsid w:val="006D4BF6"/>
    <w:rsid w:val="006D53C5"/>
    <w:rsid w:val="006D5EB2"/>
    <w:rsid w:val="006D6462"/>
    <w:rsid w:val="006D678F"/>
    <w:rsid w:val="006D7044"/>
    <w:rsid w:val="006D72F4"/>
    <w:rsid w:val="006E0210"/>
    <w:rsid w:val="006E0B3B"/>
    <w:rsid w:val="006E138F"/>
    <w:rsid w:val="006E2474"/>
    <w:rsid w:val="006E3179"/>
    <w:rsid w:val="006E5C2E"/>
    <w:rsid w:val="006E5EA4"/>
    <w:rsid w:val="006E6081"/>
    <w:rsid w:val="006E6E9A"/>
    <w:rsid w:val="006E7CBB"/>
    <w:rsid w:val="006F01D2"/>
    <w:rsid w:val="006F02F6"/>
    <w:rsid w:val="006F03A0"/>
    <w:rsid w:val="006F0898"/>
    <w:rsid w:val="006F0CA5"/>
    <w:rsid w:val="006F2F52"/>
    <w:rsid w:val="006F488F"/>
    <w:rsid w:val="006F56F5"/>
    <w:rsid w:val="006F5989"/>
    <w:rsid w:val="006F6C3F"/>
    <w:rsid w:val="006F748A"/>
    <w:rsid w:val="006F7E64"/>
    <w:rsid w:val="007015DC"/>
    <w:rsid w:val="00701739"/>
    <w:rsid w:val="00701AA4"/>
    <w:rsid w:val="00701FFF"/>
    <w:rsid w:val="0070266B"/>
    <w:rsid w:val="00704ECD"/>
    <w:rsid w:val="0070522E"/>
    <w:rsid w:val="00706732"/>
    <w:rsid w:val="00706911"/>
    <w:rsid w:val="0071007F"/>
    <w:rsid w:val="00710F29"/>
    <w:rsid w:val="00710F2F"/>
    <w:rsid w:val="007111F8"/>
    <w:rsid w:val="007112B3"/>
    <w:rsid w:val="00711562"/>
    <w:rsid w:val="007115D0"/>
    <w:rsid w:val="007124F0"/>
    <w:rsid w:val="00712AF3"/>
    <w:rsid w:val="00713719"/>
    <w:rsid w:val="00713A7A"/>
    <w:rsid w:val="00713BE0"/>
    <w:rsid w:val="00714253"/>
    <w:rsid w:val="007142BA"/>
    <w:rsid w:val="0071476C"/>
    <w:rsid w:val="00714A05"/>
    <w:rsid w:val="00714C5A"/>
    <w:rsid w:val="0071605A"/>
    <w:rsid w:val="007165BC"/>
    <w:rsid w:val="00716D69"/>
    <w:rsid w:val="0071742D"/>
    <w:rsid w:val="00717FA6"/>
    <w:rsid w:val="00720690"/>
    <w:rsid w:val="00720973"/>
    <w:rsid w:val="0072104E"/>
    <w:rsid w:val="007212E9"/>
    <w:rsid w:val="0072270A"/>
    <w:rsid w:val="0072277B"/>
    <w:rsid w:val="00722D1D"/>
    <w:rsid w:val="00723DDD"/>
    <w:rsid w:val="00724D10"/>
    <w:rsid w:val="00724DE7"/>
    <w:rsid w:val="00725220"/>
    <w:rsid w:val="00726410"/>
    <w:rsid w:val="0072663C"/>
    <w:rsid w:val="00726D2C"/>
    <w:rsid w:val="00726ECD"/>
    <w:rsid w:val="00727E55"/>
    <w:rsid w:val="00730F17"/>
    <w:rsid w:val="007324D3"/>
    <w:rsid w:val="0073396A"/>
    <w:rsid w:val="007342E9"/>
    <w:rsid w:val="00735207"/>
    <w:rsid w:val="0073557E"/>
    <w:rsid w:val="0073585F"/>
    <w:rsid w:val="00735E40"/>
    <w:rsid w:val="00736073"/>
    <w:rsid w:val="00736180"/>
    <w:rsid w:val="00736CA5"/>
    <w:rsid w:val="00736F64"/>
    <w:rsid w:val="0074169B"/>
    <w:rsid w:val="00741A0A"/>
    <w:rsid w:val="00741F8F"/>
    <w:rsid w:val="00742185"/>
    <w:rsid w:val="00742381"/>
    <w:rsid w:val="00743743"/>
    <w:rsid w:val="00744664"/>
    <w:rsid w:val="0074487C"/>
    <w:rsid w:val="00746906"/>
    <w:rsid w:val="00746C1F"/>
    <w:rsid w:val="00746D62"/>
    <w:rsid w:val="00747098"/>
    <w:rsid w:val="0074711C"/>
    <w:rsid w:val="007471B9"/>
    <w:rsid w:val="00747278"/>
    <w:rsid w:val="0075127E"/>
    <w:rsid w:val="00751671"/>
    <w:rsid w:val="00751CBD"/>
    <w:rsid w:val="00751F6D"/>
    <w:rsid w:val="00752C14"/>
    <w:rsid w:val="00752E6B"/>
    <w:rsid w:val="00753C9A"/>
    <w:rsid w:val="00753F3F"/>
    <w:rsid w:val="00753F43"/>
    <w:rsid w:val="00757638"/>
    <w:rsid w:val="007577CF"/>
    <w:rsid w:val="0076083A"/>
    <w:rsid w:val="007617F0"/>
    <w:rsid w:val="00762A0B"/>
    <w:rsid w:val="00763F06"/>
    <w:rsid w:val="007650CB"/>
    <w:rsid w:val="00767C82"/>
    <w:rsid w:val="007704C0"/>
    <w:rsid w:val="00771D36"/>
    <w:rsid w:val="00771DF0"/>
    <w:rsid w:val="00772E6E"/>
    <w:rsid w:val="00773377"/>
    <w:rsid w:val="00773718"/>
    <w:rsid w:val="00775897"/>
    <w:rsid w:val="00775B52"/>
    <w:rsid w:val="0077642C"/>
    <w:rsid w:val="007765CD"/>
    <w:rsid w:val="00776603"/>
    <w:rsid w:val="00777508"/>
    <w:rsid w:val="0078053B"/>
    <w:rsid w:val="00780632"/>
    <w:rsid w:val="007809F6"/>
    <w:rsid w:val="00780A89"/>
    <w:rsid w:val="00781B0E"/>
    <w:rsid w:val="00781D69"/>
    <w:rsid w:val="00782172"/>
    <w:rsid w:val="007821D0"/>
    <w:rsid w:val="007825D1"/>
    <w:rsid w:val="00784032"/>
    <w:rsid w:val="00784C02"/>
    <w:rsid w:val="00784C72"/>
    <w:rsid w:val="00784CAF"/>
    <w:rsid w:val="007851D3"/>
    <w:rsid w:val="00785859"/>
    <w:rsid w:val="0078635A"/>
    <w:rsid w:val="00786561"/>
    <w:rsid w:val="00787B19"/>
    <w:rsid w:val="00787DB2"/>
    <w:rsid w:val="00787F34"/>
    <w:rsid w:val="00791074"/>
    <w:rsid w:val="00792518"/>
    <w:rsid w:val="007926D7"/>
    <w:rsid w:val="00792F29"/>
    <w:rsid w:val="00793C17"/>
    <w:rsid w:val="007946B2"/>
    <w:rsid w:val="0079471E"/>
    <w:rsid w:val="00794923"/>
    <w:rsid w:val="00794BCC"/>
    <w:rsid w:val="00796F32"/>
    <w:rsid w:val="007973E0"/>
    <w:rsid w:val="00797444"/>
    <w:rsid w:val="00797D42"/>
    <w:rsid w:val="00797F79"/>
    <w:rsid w:val="007A038E"/>
    <w:rsid w:val="007A0C41"/>
    <w:rsid w:val="007A1424"/>
    <w:rsid w:val="007A1528"/>
    <w:rsid w:val="007A1AA8"/>
    <w:rsid w:val="007A35B1"/>
    <w:rsid w:val="007A37A7"/>
    <w:rsid w:val="007A3E91"/>
    <w:rsid w:val="007A5059"/>
    <w:rsid w:val="007A6B33"/>
    <w:rsid w:val="007A7F28"/>
    <w:rsid w:val="007B01BE"/>
    <w:rsid w:val="007B0924"/>
    <w:rsid w:val="007B0E10"/>
    <w:rsid w:val="007B0FE7"/>
    <w:rsid w:val="007B1406"/>
    <w:rsid w:val="007B1823"/>
    <w:rsid w:val="007B1996"/>
    <w:rsid w:val="007B2025"/>
    <w:rsid w:val="007B27E8"/>
    <w:rsid w:val="007B2DAD"/>
    <w:rsid w:val="007B31E9"/>
    <w:rsid w:val="007B3678"/>
    <w:rsid w:val="007B43FD"/>
    <w:rsid w:val="007B4858"/>
    <w:rsid w:val="007B5512"/>
    <w:rsid w:val="007B638D"/>
    <w:rsid w:val="007B69D8"/>
    <w:rsid w:val="007B7616"/>
    <w:rsid w:val="007B7B27"/>
    <w:rsid w:val="007C04B8"/>
    <w:rsid w:val="007C0D3E"/>
    <w:rsid w:val="007C202A"/>
    <w:rsid w:val="007C2935"/>
    <w:rsid w:val="007C2BFF"/>
    <w:rsid w:val="007C3725"/>
    <w:rsid w:val="007C39F9"/>
    <w:rsid w:val="007C4FDC"/>
    <w:rsid w:val="007C61C3"/>
    <w:rsid w:val="007C6631"/>
    <w:rsid w:val="007C6A0F"/>
    <w:rsid w:val="007C6B3A"/>
    <w:rsid w:val="007C6F0A"/>
    <w:rsid w:val="007C7159"/>
    <w:rsid w:val="007C7173"/>
    <w:rsid w:val="007C72AB"/>
    <w:rsid w:val="007C74BB"/>
    <w:rsid w:val="007C7A75"/>
    <w:rsid w:val="007C7BFF"/>
    <w:rsid w:val="007C7F2C"/>
    <w:rsid w:val="007D03F3"/>
    <w:rsid w:val="007D053B"/>
    <w:rsid w:val="007D093D"/>
    <w:rsid w:val="007D1183"/>
    <w:rsid w:val="007D24EA"/>
    <w:rsid w:val="007D2916"/>
    <w:rsid w:val="007D4253"/>
    <w:rsid w:val="007D4C09"/>
    <w:rsid w:val="007D4CF1"/>
    <w:rsid w:val="007D5D05"/>
    <w:rsid w:val="007D617D"/>
    <w:rsid w:val="007D72D9"/>
    <w:rsid w:val="007D7F92"/>
    <w:rsid w:val="007E00BE"/>
    <w:rsid w:val="007E034C"/>
    <w:rsid w:val="007E15FB"/>
    <w:rsid w:val="007E1C04"/>
    <w:rsid w:val="007E1E8E"/>
    <w:rsid w:val="007E2174"/>
    <w:rsid w:val="007E23EC"/>
    <w:rsid w:val="007E26AA"/>
    <w:rsid w:val="007E288A"/>
    <w:rsid w:val="007E2D1F"/>
    <w:rsid w:val="007E376F"/>
    <w:rsid w:val="007E4036"/>
    <w:rsid w:val="007E58C2"/>
    <w:rsid w:val="007E5AFC"/>
    <w:rsid w:val="007E5C3C"/>
    <w:rsid w:val="007E6ED8"/>
    <w:rsid w:val="007E70B4"/>
    <w:rsid w:val="007E7F14"/>
    <w:rsid w:val="007F01B0"/>
    <w:rsid w:val="007F0A0D"/>
    <w:rsid w:val="007F11DF"/>
    <w:rsid w:val="007F1603"/>
    <w:rsid w:val="007F1885"/>
    <w:rsid w:val="007F1ED0"/>
    <w:rsid w:val="007F1EE5"/>
    <w:rsid w:val="007F3450"/>
    <w:rsid w:val="007F3564"/>
    <w:rsid w:val="007F4B04"/>
    <w:rsid w:val="007F4FC8"/>
    <w:rsid w:val="007F5400"/>
    <w:rsid w:val="007F5AA7"/>
    <w:rsid w:val="007F6115"/>
    <w:rsid w:val="007F6516"/>
    <w:rsid w:val="008005F1"/>
    <w:rsid w:val="00800FDE"/>
    <w:rsid w:val="00801019"/>
    <w:rsid w:val="008016C2"/>
    <w:rsid w:val="00802A06"/>
    <w:rsid w:val="00802E2E"/>
    <w:rsid w:val="00803C86"/>
    <w:rsid w:val="008045CC"/>
    <w:rsid w:val="00804793"/>
    <w:rsid w:val="00804B39"/>
    <w:rsid w:val="00805954"/>
    <w:rsid w:val="00806108"/>
    <w:rsid w:val="00806EB6"/>
    <w:rsid w:val="0080702B"/>
    <w:rsid w:val="0080760B"/>
    <w:rsid w:val="008100CE"/>
    <w:rsid w:val="0081071A"/>
    <w:rsid w:val="00810CF9"/>
    <w:rsid w:val="0081205A"/>
    <w:rsid w:val="008130E0"/>
    <w:rsid w:val="008131D0"/>
    <w:rsid w:val="00814296"/>
    <w:rsid w:val="00814772"/>
    <w:rsid w:val="00816A2E"/>
    <w:rsid w:val="00816B05"/>
    <w:rsid w:val="00817666"/>
    <w:rsid w:val="00817D6E"/>
    <w:rsid w:val="00820081"/>
    <w:rsid w:val="0082116C"/>
    <w:rsid w:val="008216CC"/>
    <w:rsid w:val="00821836"/>
    <w:rsid w:val="00821FC3"/>
    <w:rsid w:val="008223A3"/>
    <w:rsid w:val="00822EC3"/>
    <w:rsid w:val="008231E7"/>
    <w:rsid w:val="008231F5"/>
    <w:rsid w:val="00823288"/>
    <w:rsid w:val="00823483"/>
    <w:rsid w:val="0082356B"/>
    <w:rsid w:val="00823C40"/>
    <w:rsid w:val="00824F88"/>
    <w:rsid w:val="008256C4"/>
    <w:rsid w:val="00825BA3"/>
    <w:rsid w:val="0082606F"/>
    <w:rsid w:val="00826F12"/>
    <w:rsid w:val="00827F0C"/>
    <w:rsid w:val="008301C3"/>
    <w:rsid w:val="008303F5"/>
    <w:rsid w:val="00830CE2"/>
    <w:rsid w:val="00831602"/>
    <w:rsid w:val="00831C7F"/>
    <w:rsid w:val="00831F14"/>
    <w:rsid w:val="00832885"/>
    <w:rsid w:val="008328B4"/>
    <w:rsid w:val="008330A1"/>
    <w:rsid w:val="0083327B"/>
    <w:rsid w:val="008340E2"/>
    <w:rsid w:val="00834404"/>
    <w:rsid w:val="00834C98"/>
    <w:rsid w:val="008352AE"/>
    <w:rsid w:val="00835375"/>
    <w:rsid w:val="0083546D"/>
    <w:rsid w:val="00835714"/>
    <w:rsid w:val="00836608"/>
    <w:rsid w:val="00836BE4"/>
    <w:rsid w:val="00836D78"/>
    <w:rsid w:val="0084008E"/>
    <w:rsid w:val="00840FC2"/>
    <w:rsid w:val="00843CC3"/>
    <w:rsid w:val="008444F5"/>
    <w:rsid w:val="00844A1F"/>
    <w:rsid w:val="00845D07"/>
    <w:rsid w:val="0084636B"/>
    <w:rsid w:val="00847CF9"/>
    <w:rsid w:val="008504BD"/>
    <w:rsid w:val="00850977"/>
    <w:rsid w:val="00851CCF"/>
    <w:rsid w:val="00854DBF"/>
    <w:rsid w:val="0085530F"/>
    <w:rsid w:val="00855382"/>
    <w:rsid w:val="008561DC"/>
    <w:rsid w:val="00856BE5"/>
    <w:rsid w:val="008573BF"/>
    <w:rsid w:val="0085770F"/>
    <w:rsid w:val="00857DC0"/>
    <w:rsid w:val="00860736"/>
    <w:rsid w:val="00860909"/>
    <w:rsid w:val="00860C78"/>
    <w:rsid w:val="00860D74"/>
    <w:rsid w:val="008618A5"/>
    <w:rsid w:val="00862268"/>
    <w:rsid w:val="00863BA3"/>
    <w:rsid w:val="008644CA"/>
    <w:rsid w:val="00864A32"/>
    <w:rsid w:val="00864F9C"/>
    <w:rsid w:val="008660C1"/>
    <w:rsid w:val="008661F3"/>
    <w:rsid w:val="00867016"/>
    <w:rsid w:val="008676D0"/>
    <w:rsid w:val="00867B30"/>
    <w:rsid w:val="00867CE9"/>
    <w:rsid w:val="008701D5"/>
    <w:rsid w:val="00870B98"/>
    <w:rsid w:val="00871032"/>
    <w:rsid w:val="00872919"/>
    <w:rsid w:val="00872FC2"/>
    <w:rsid w:val="00873040"/>
    <w:rsid w:val="00873612"/>
    <w:rsid w:val="0087441C"/>
    <w:rsid w:val="008745F9"/>
    <w:rsid w:val="00874D1D"/>
    <w:rsid w:val="00876137"/>
    <w:rsid w:val="0087648C"/>
    <w:rsid w:val="0087651E"/>
    <w:rsid w:val="0087672F"/>
    <w:rsid w:val="00876940"/>
    <w:rsid w:val="00877F0E"/>
    <w:rsid w:val="008812B6"/>
    <w:rsid w:val="00881EA9"/>
    <w:rsid w:val="0088209B"/>
    <w:rsid w:val="00883428"/>
    <w:rsid w:val="0088406C"/>
    <w:rsid w:val="00884509"/>
    <w:rsid w:val="008847BA"/>
    <w:rsid w:val="00886027"/>
    <w:rsid w:val="00886736"/>
    <w:rsid w:val="008870DA"/>
    <w:rsid w:val="008909C8"/>
    <w:rsid w:val="00891D44"/>
    <w:rsid w:val="008921DB"/>
    <w:rsid w:val="00892AD5"/>
    <w:rsid w:val="0089319B"/>
    <w:rsid w:val="008939F5"/>
    <w:rsid w:val="00893D33"/>
    <w:rsid w:val="00894317"/>
    <w:rsid w:val="008945C6"/>
    <w:rsid w:val="00894859"/>
    <w:rsid w:val="0089489A"/>
    <w:rsid w:val="008966FD"/>
    <w:rsid w:val="008A21AE"/>
    <w:rsid w:val="008A2905"/>
    <w:rsid w:val="008A2BA1"/>
    <w:rsid w:val="008A35D1"/>
    <w:rsid w:val="008A3C6A"/>
    <w:rsid w:val="008A45B5"/>
    <w:rsid w:val="008A4807"/>
    <w:rsid w:val="008A58FC"/>
    <w:rsid w:val="008A593C"/>
    <w:rsid w:val="008A611B"/>
    <w:rsid w:val="008A6180"/>
    <w:rsid w:val="008A649C"/>
    <w:rsid w:val="008A64DD"/>
    <w:rsid w:val="008A6D5C"/>
    <w:rsid w:val="008A706B"/>
    <w:rsid w:val="008A7256"/>
    <w:rsid w:val="008B12BF"/>
    <w:rsid w:val="008B1BFC"/>
    <w:rsid w:val="008B1F9B"/>
    <w:rsid w:val="008B2677"/>
    <w:rsid w:val="008B30A1"/>
    <w:rsid w:val="008B31BB"/>
    <w:rsid w:val="008B36DB"/>
    <w:rsid w:val="008B3B86"/>
    <w:rsid w:val="008B50CE"/>
    <w:rsid w:val="008B50EC"/>
    <w:rsid w:val="008B5D92"/>
    <w:rsid w:val="008B5E42"/>
    <w:rsid w:val="008B652E"/>
    <w:rsid w:val="008B6A20"/>
    <w:rsid w:val="008B6B9B"/>
    <w:rsid w:val="008B6D3D"/>
    <w:rsid w:val="008B6E19"/>
    <w:rsid w:val="008C020F"/>
    <w:rsid w:val="008C0DB5"/>
    <w:rsid w:val="008C0EB1"/>
    <w:rsid w:val="008C26FA"/>
    <w:rsid w:val="008C2717"/>
    <w:rsid w:val="008C2896"/>
    <w:rsid w:val="008C3428"/>
    <w:rsid w:val="008C36F0"/>
    <w:rsid w:val="008C3E23"/>
    <w:rsid w:val="008C3EF9"/>
    <w:rsid w:val="008C414A"/>
    <w:rsid w:val="008C436F"/>
    <w:rsid w:val="008C4652"/>
    <w:rsid w:val="008C4B66"/>
    <w:rsid w:val="008C53A6"/>
    <w:rsid w:val="008C66D8"/>
    <w:rsid w:val="008C6C02"/>
    <w:rsid w:val="008C7BEB"/>
    <w:rsid w:val="008C7EA2"/>
    <w:rsid w:val="008D0399"/>
    <w:rsid w:val="008D03B6"/>
    <w:rsid w:val="008D0B39"/>
    <w:rsid w:val="008D1A59"/>
    <w:rsid w:val="008D22B3"/>
    <w:rsid w:val="008D2B89"/>
    <w:rsid w:val="008D3396"/>
    <w:rsid w:val="008D3DAE"/>
    <w:rsid w:val="008D3EDC"/>
    <w:rsid w:val="008D448A"/>
    <w:rsid w:val="008D4A44"/>
    <w:rsid w:val="008D5937"/>
    <w:rsid w:val="008D5B3E"/>
    <w:rsid w:val="008D672E"/>
    <w:rsid w:val="008D6AA4"/>
    <w:rsid w:val="008D70AD"/>
    <w:rsid w:val="008D7486"/>
    <w:rsid w:val="008D7CB3"/>
    <w:rsid w:val="008E007C"/>
    <w:rsid w:val="008E28F7"/>
    <w:rsid w:val="008E2A35"/>
    <w:rsid w:val="008E3049"/>
    <w:rsid w:val="008E35CD"/>
    <w:rsid w:val="008E4221"/>
    <w:rsid w:val="008E5C6F"/>
    <w:rsid w:val="008E6953"/>
    <w:rsid w:val="008E6E2A"/>
    <w:rsid w:val="008E7FD6"/>
    <w:rsid w:val="008F0A84"/>
    <w:rsid w:val="008F14CF"/>
    <w:rsid w:val="008F1656"/>
    <w:rsid w:val="008F236C"/>
    <w:rsid w:val="008F28D1"/>
    <w:rsid w:val="008F2DA8"/>
    <w:rsid w:val="008F34C3"/>
    <w:rsid w:val="008F3CBE"/>
    <w:rsid w:val="008F4003"/>
    <w:rsid w:val="008F4B5B"/>
    <w:rsid w:val="008F4D99"/>
    <w:rsid w:val="008F5E5D"/>
    <w:rsid w:val="008F64C9"/>
    <w:rsid w:val="008F6662"/>
    <w:rsid w:val="008F6ECF"/>
    <w:rsid w:val="00900E41"/>
    <w:rsid w:val="00901B68"/>
    <w:rsid w:val="00902106"/>
    <w:rsid w:val="00902873"/>
    <w:rsid w:val="00902994"/>
    <w:rsid w:val="00903BED"/>
    <w:rsid w:val="00903D18"/>
    <w:rsid w:val="00904BC6"/>
    <w:rsid w:val="00905F03"/>
    <w:rsid w:val="0090602B"/>
    <w:rsid w:val="00906B50"/>
    <w:rsid w:val="00906F88"/>
    <w:rsid w:val="00906FB9"/>
    <w:rsid w:val="00910125"/>
    <w:rsid w:val="00911FF6"/>
    <w:rsid w:val="00912828"/>
    <w:rsid w:val="00912A40"/>
    <w:rsid w:val="0091306E"/>
    <w:rsid w:val="009135B2"/>
    <w:rsid w:val="009143DB"/>
    <w:rsid w:val="00914DF9"/>
    <w:rsid w:val="009157B9"/>
    <w:rsid w:val="00915802"/>
    <w:rsid w:val="00915A80"/>
    <w:rsid w:val="00915C26"/>
    <w:rsid w:val="0091674F"/>
    <w:rsid w:val="009174E9"/>
    <w:rsid w:val="0091789C"/>
    <w:rsid w:val="00920525"/>
    <w:rsid w:val="00921CC9"/>
    <w:rsid w:val="00922C96"/>
    <w:rsid w:val="009232D1"/>
    <w:rsid w:val="00924D12"/>
    <w:rsid w:val="00924EAC"/>
    <w:rsid w:val="009253C4"/>
    <w:rsid w:val="00925A7D"/>
    <w:rsid w:val="00926D8A"/>
    <w:rsid w:val="0092746A"/>
    <w:rsid w:val="00930014"/>
    <w:rsid w:val="0093086C"/>
    <w:rsid w:val="0093092D"/>
    <w:rsid w:val="00931915"/>
    <w:rsid w:val="0093192A"/>
    <w:rsid w:val="00931C4C"/>
    <w:rsid w:val="00931EC4"/>
    <w:rsid w:val="00932636"/>
    <w:rsid w:val="009336ED"/>
    <w:rsid w:val="00933EC6"/>
    <w:rsid w:val="00934D07"/>
    <w:rsid w:val="00935F83"/>
    <w:rsid w:val="009400B3"/>
    <w:rsid w:val="00941950"/>
    <w:rsid w:val="009422E8"/>
    <w:rsid w:val="009425F1"/>
    <w:rsid w:val="00943B7A"/>
    <w:rsid w:val="00943BAC"/>
    <w:rsid w:val="00943D96"/>
    <w:rsid w:val="009440E6"/>
    <w:rsid w:val="009451A2"/>
    <w:rsid w:val="0094704D"/>
    <w:rsid w:val="009473AA"/>
    <w:rsid w:val="00947C62"/>
    <w:rsid w:val="00950357"/>
    <w:rsid w:val="00950EBB"/>
    <w:rsid w:val="00950F47"/>
    <w:rsid w:val="0095195A"/>
    <w:rsid w:val="00952AEE"/>
    <w:rsid w:val="0095396A"/>
    <w:rsid w:val="00953E9C"/>
    <w:rsid w:val="0095563A"/>
    <w:rsid w:val="009556DA"/>
    <w:rsid w:val="0095635C"/>
    <w:rsid w:val="0095655B"/>
    <w:rsid w:val="00956872"/>
    <w:rsid w:val="009573E9"/>
    <w:rsid w:val="00957C90"/>
    <w:rsid w:val="00960113"/>
    <w:rsid w:val="00960F1B"/>
    <w:rsid w:val="009615C8"/>
    <w:rsid w:val="009615CE"/>
    <w:rsid w:val="009621DD"/>
    <w:rsid w:val="00962FAE"/>
    <w:rsid w:val="0096399E"/>
    <w:rsid w:val="009649B9"/>
    <w:rsid w:val="00964ECC"/>
    <w:rsid w:val="00965344"/>
    <w:rsid w:val="00965EE7"/>
    <w:rsid w:val="009664C6"/>
    <w:rsid w:val="00967BFF"/>
    <w:rsid w:val="0097007B"/>
    <w:rsid w:val="0097169D"/>
    <w:rsid w:val="009716DE"/>
    <w:rsid w:val="0097273A"/>
    <w:rsid w:val="00973230"/>
    <w:rsid w:val="00973D98"/>
    <w:rsid w:val="00974717"/>
    <w:rsid w:val="00974D77"/>
    <w:rsid w:val="00975982"/>
    <w:rsid w:val="00975DB2"/>
    <w:rsid w:val="00977299"/>
    <w:rsid w:val="00977509"/>
    <w:rsid w:val="00977AC2"/>
    <w:rsid w:val="009801A7"/>
    <w:rsid w:val="0098025C"/>
    <w:rsid w:val="009819B4"/>
    <w:rsid w:val="00982858"/>
    <w:rsid w:val="00983495"/>
    <w:rsid w:val="009842E2"/>
    <w:rsid w:val="00984384"/>
    <w:rsid w:val="0098560D"/>
    <w:rsid w:val="00985817"/>
    <w:rsid w:val="0098665A"/>
    <w:rsid w:val="00986EEA"/>
    <w:rsid w:val="00986F59"/>
    <w:rsid w:val="00987362"/>
    <w:rsid w:val="009879C2"/>
    <w:rsid w:val="00990607"/>
    <w:rsid w:val="0099140F"/>
    <w:rsid w:val="00991444"/>
    <w:rsid w:val="009914C6"/>
    <w:rsid w:val="00991B17"/>
    <w:rsid w:val="00991F8D"/>
    <w:rsid w:val="00992E14"/>
    <w:rsid w:val="00993787"/>
    <w:rsid w:val="0099387F"/>
    <w:rsid w:val="00993949"/>
    <w:rsid w:val="00993E48"/>
    <w:rsid w:val="00994B79"/>
    <w:rsid w:val="00995300"/>
    <w:rsid w:val="00996CEA"/>
    <w:rsid w:val="00997EEB"/>
    <w:rsid w:val="009A0990"/>
    <w:rsid w:val="009A1E65"/>
    <w:rsid w:val="009A21D3"/>
    <w:rsid w:val="009A231C"/>
    <w:rsid w:val="009A2904"/>
    <w:rsid w:val="009A29AC"/>
    <w:rsid w:val="009A2CDA"/>
    <w:rsid w:val="009A38F4"/>
    <w:rsid w:val="009A3E7C"/>
    <w:rsid w:val="009A470F"/>
    <w:rsid w:val="009A4BAF"/>
    <w:rsid w:val="009A4F08"/>
    <w:rsid w:val="009A57EA"/>
    <w:rsid w:val="009A5EB0"/>
    <w:rsid w:val="009A6DAF"/>
    <w:rsid w:val="009A70ED"/>
    <w:rsid w:val="009B0333"/>
    <w:rsid w:val="009B0460"/>
    <w:rsid w:val="009B0DFC"/>
    <w:rsid w:val="009B28F9"/>
    <w:rsid w:val="009B2AAE"/>
    <w:rsid w:val="009B35DA"/>
    <w:rsid w:val="009B420C"/>
    <w:rsid w:val="009B58A9"/>
    <w:rsid w:val="009B5BB0"/>
    <w:rsid w:val="009B5F74"/>
    <w:rsid w:val="009B6003"/>
    <w:rsid w:val="009B6360"/>
    <w:rsid w:val="009B77BB"/>
    <w:rsid w:val="009C028C"/>
    <w:rsid w:val="009C057B"/>
    <w:rsid w:val="009C0EF9"/>
    <w:rsid w:val="009C1330"/>
    <w:rsid w:val="009C1D4B"/>
    <w:rsid w:val="009C23A2"/>
    <w:rsid w:val="009C2626"/>
    <w:rsid w:val="009C2640"/>
    <w:rsid w:val="009C2764"/>
    <w:rsid w:val="009C2AE6"/>
    <w:rsid w:val="009C37FE"/>
    <w:rsid w:val="009C4A85"/>
    <w:rsid w:val="009C51C9"/>
    <w:rsid w:val="009C6081"/>
    <w:rsid w:val="009C691F"/>
    <w:rsid w:val="009C7AEB"/>
    <w:rsid w:val="009D025A"/>
    <w:rsid w:val="009D0403"/>
    <w:rsid w:val="009D07D5"/>
    <w:rsid w:val="009D090F"/>
    <w:rsid w:val="009D1A39"/>
    <w:rsid w:val="009D1B1F"/>
    <w:rsid w:val="009D1DB1"/>
    <w:rsid w:val="009D296A"/>
    <w:rsid w:val="009D297E"/>
    <w:rsid w:val="009D2BBD"/>
    <w:rsid w:val="009D3945"/>
    <w:rsid w:val="009D4C26"/>
    <w:rsid w:val="009D508C"/>
    <w:rsid w:val="009D570D"/>
    <w:rsid w:val="009D65E1"/>
    <w:rsid w:val="009D78F2"/>
    <w:rsid w:val="009D7B96"/>
    <w:rsid w:val="009E02FD"/>
    <w:rsid w:val="009E0B0A"/>
    <w:rsid w:val="009E325E"/>
    <w:rsid w:val="009E356B"/>
    <w:rsid w:val="009E358E"/>
    <w:rsid w:val="009E3E93"/>
    <w:rsid w:val="009E3E9A"/>
    <w:rsid w:val="009E50E5"/>
    <w:rsid w:val="009E58FF"/>
    <w:rsid w:val="009E5B19"/>
    <w:rsid w:val="009E68C3"/>
    <w:rsid w:val="009E6927"/>
    <w:rsid w:val="009F02AA"/>
    <w:rsid w:val="009F051B"/>
    <w:rsid w:val="009F0682"/>
    <w:rsid w:val="009F08FC"/>
    <w:rsid w:val="009F14B7"/>
    <w:rsid w:val="009F17CF"/>
    <w:rsid w:val="009F38B3"/>
    <w:rsid w:val="009F3A9B"/>
    <w:rsid w:val="009F42AC"/>
    <w:rsid w:val="009F4898"/>
    <w:rsid w:val="009F521E"/>
    <w:rsid w:val="009F6170"/>
    <w:rsid w:val="009F6702"/>
    <w:rsid w:val="009F74CD"/>
    <w:rsid w:val="00A00626"/>
    <w:rsid w:val="00A016FC"/>
    <w:rsid w:val="00A01A55"/>
    <w:rsid w:val="00A02E91"/>
    <w:rsid w:val="00A03125"/>
    <w:rsid w:val="00A03A2A"/>
    <w:rsid w:val="00A0449F"/>
    <w:rsid w:val="00A044DC"/>
    <w:rsid w:val="00A052BE"/>
    <w:rsid w:val="00A05617"/>
    <w:rsid w:val="00A056EF"/>
    <w:rsid w:val="00A07187"/>
    <w:rsid w:val="00A077EA"/>
    <w:rsid w:val="00A07968"/>
    <w:rsid w:val="00A07B0D"/>
    <w:rsid w:val="00A105FD"/>
    <w:rsid w:val="00A108B0"/>
    <w:rsid w:val="00A109CF"/>
    <w:rsid w:val="00A10CE7"/>
    <w:rsid w:val="00A10D73"/>
    <w:rsid w:val="00A11358"/>
    <w:rsid w:val="00A11603"/>
    <w:rsid w:val="00A11F63"/>
    <w:rsid w:val="00A11FE6"/>
    <w:rsid w:val="00A123A9"/>
    <w:rsid w:val="00A12C1D"/>
    <w:rsid w:val="00A1336E"/>
    <w:rsid w:val="00A13F43"/>
    <w:rsid w:val="00A13FCB"/>
    <w:rsid w:val="00A14425"/>
    <w:rsid w:val="00A14951"/>
    <w:rsid w:val="00A160AC"/>
    <w:rsid w:val="00A16220"/>
    <w:rsid w:val="00A162AA"/>
    <w:rsid w:val="00A163EB"/>
    <w:rsid w:val="00A164CF"/>
    <w:rsid w:val="00A16921"/>
    <w:rsid w:val="00A16944"/>
    <w:rsid w:val="00A16EF6"/>
    <w:rsid w:val="00A16F5D"/>
    <w:rsid w:val="00A172A7"/>
    <w:rsid w:val="00A173B5"/>
    <w:rsid w:val="00A17685"/>
    <w:rsid w:val="00A2196D"/>
    <w:rsid w:val="00A221D8"/>
    <w:rsid w:val="00A222B1"/>
    <w:rsid w:val="00A225AC"/>
    <w:rsid w:val="00A22D05"/>
    <w:rsid w:val="00A22FF2"/>
    <w:rsid w:val="00A23904"/>
    <w:rsid w:val="00A23DEB"/>
    <w:rsid w:val="00A24000"/>
    <w:rsid w:val="00A25935"/>
    <w:rsid w:val="00A25955"/>
    <w:rsid w:val="00A25ACB"/>
    <w:rsid w:val="00A25C66"/>
    <w:rsid w:val="00A2659E"/>
    <w:rsid w:val="00A26E57"/>
    <w:rsid w:val="00A2774E"/>
    <w:rsid w:val="00A2795F"/>
    <w:rsid w:val="00A31DDC"/>
    <w:rsid w:val="00A3259D"/>
    <w:rsid w:val="00A32652"/>
    <w:rsid w:val="00A33052"/>
    <w:rsid w:val="00A3319B"/>
    <w:rsid w:val="00A33323"/>
    <w:rsid w:val="00A337CB"/>
    <w:rsid w:val="00A34FC8"/>
    <w:rsid w:val="00A3588D"/>
    <w:rsid w:val="00A35B32"/>
    <w:rsid w:val="00A35DC7"/>
    <w:rsid w:val="00A362CC"/>
    <w:rsid w:val="00A363A2"/>
    <w:rsid w:val="00A3644A"/>
    <w:rsid w:val="00A3655B"/>
    <w:rsid w:val="00A36F15"/>
    <w:rsid w:val="00A372DB"/>
    <w:rsid w:val="00A400C2"/>
    <w:rsid w:val="00A40F6C"/>
    <w:rsid w:val="00A41270"/>
    <w:rsid w:val="00A4200B"/>
    <w:rsid w:val="00A42401"/>
    <w:rsid w:val="00A42DF3"/>
    <w:rsid w:val="00A42FCD"/>
    <w:rsid w:val="00A44FA0"/>
    <w:rsid w:val="00A45EFD"/>
    <w:rsid w:val="00A47282"/>
    <w:rsid w:val="00A47A89"/>
    <w:rsid w:val="00A50352"/>
    <w:rsid w:val="00A5169A"/>
    <w:rsid w:val="00A528E2"/>
    <w:rsid w:val="00A52C36"/>
    <w:rsid w:val="00A530B2"/>
    <w:rsid w:val="00A53BE6"/>
    <w:rsid w:val="00A54801"/>
    <w:rsid w:val="00A54C0D"/>
    <w:rsid w:val="00A54E08"/>
    <w:rsid w:val="00A54F02"/>
    <w:rsid w:val="00A568BF"/>
    <w:rsid w:val="00A56DBB"/>
    <w:rsid w:val="00A5750E"/>
    <w:rsid w:val="00A5752F"/>
    <w:rsid w:val="00A57992"/>
    <w:rsid w:val="00A60118"/>
    <w:rsid w:val="00A60368"/>
    <w:rsid w:val="00A6086A"/>
    <w:rsid w:val="00A60A14"/>
    <w:rsid w:val="00A62508"/>
    <w:rsid w:val="00A62F89"/>
    <w:rsid w:val="00A631D3"/>
    <w:rsid w:val="00A63926"/>
    <w:rsid w:val="00A64356"/>
    <w:rsid w:val="00A6444C"/>
    <w:rsid w:val="00A65EE0"/>
    <w:rsid w:val="00A663B4"/>
    <w:rsid w:val="00A66AC6"/>
    <w:rsid w:val="00A70094"/>
    <w:rsid w:val="00A702D1"/>
    <w:rsid w:val="00A704A4"/>
    <w:rsid w:val="00A7084E"/>
    <w:rsid w:val="00A70869"/>
    <w:rsid w:val="00A7098D"/>
    <w:rsid w:val="00A70EB0"/>
    <w:rsid w:val="00A71E85"/>
    <w:rsid w:val="00A733B4"/>
    <w:rsid w:val="00A745BD"/>
    <w:rsid w:val="00A747A8"/>
    <w:rsid w:val="00A74A55"/>
    <w:rsid w:val="00A74DDD"/>
    <w:rsid w:val="00A75175"/>
    <w:rsid w:val="00A762E6"/>
    <w:rsid w:val="00A76D88"/>
    <w:rsid w:val="00A77262"/>
    <w:rsid w:val="00A773B0"/>
    <w:rsid w:val="00A778C4"/>
    <w:rsid w:val="00A77C80"/>
    <w:rsid w:val="00A77D8F"/>
    <w:rsid w:val="00A77EC8"/>
    <w:rsid w:val="00A811D4"/>
    <w:rsid w:val="00A81BAC"/>
    <w:rsid w:val="00A822A1"/>
    <w:rsid w:val="00A822A3"/>
    <w:rsid w:val="00A82FD6"/>
    <w:rsid w:val="00A839F1"/>
    <w:rsid w:val="00A84E2C"/>
    <w:rsid w:val="00A850DA"/>
    <w:rsid w:val="00A8526F"/>
    <w:rsid w:val="00A861BA"/>
    <w:rsid w:val="00A863CD"/>
    <w:rsid w:val="00A91154"/>
    <w:rsid w:val="00A92C84"/>
    <w:rsid w:val="00A92D52"/>
    <w:rsid w:val="00A92FEF"/>
    <w:rsid w:val="00A94146"/>
    <w:rsid w:val="00A956F9"/>
    <w:rsid w:val="00A95DF0"/>
    <w:rsid w:val="00A96D4B"/>
    <w:rsid w:val="00A96E7F"/>
    <w:rsid w:val="00A96F63"/>
    <w:rsid w:val="00A97011"/>
    <w:rsid w:val="00A9725D"/>
    <w:rsid w:val="00A9755A"/>
    <w:rsid w:val="00A97792"/>
    <w:rsid w:val="00A97BA0"/>
    <w:rsid w:val="00AA03C7"/>
    <w:rsid w:val="00AA0780"/>
    <w:rsid w:val="00AA0CDA"/>
    <w:rsid w:val="00AA1B40"/>
    <w:rsid w:val="00AA2717"/>
    <w:rsid w:val="00AA2F6A"/>
    <w:rsid w:val="00AA3308"/>
    <w:rsid w:val="00AA3D17"/>
    <w:rsid w:val="00AA40E6"/>
    <w:rsid w:val="00AA42D3"/>
    <w:rsid w:val="00AA4E98"/>
    <w:rsid w:val="00AA56D2"/>
    <w:rsid w:val="00AA57F8"/>
    <w:rsid w:val="00AA5EEB"/>
    <w:rsid w:val="00AA60B9"/>
    <w:rsid w:val="00AA6C94"/>
    <w:rsid w:val="00AA73AB"/>
    <w:rsid w:val="00AB0A61"/>
    <w:rsid w:val="00AB0DF3"/>
    <w:rsid w:val="00AB0FB1"/>
    <w:rsid w:val="00AB1D32"/>
    <w:rsid w:val="00AB2540"/>
    <w:rsid w:val="00AB28B4"/>
    <w:rsid w:val="00AB2FD8"/>
    <w:rsid w:val="00AB3825"/>
    <w:rsid w:val="00AB3D95"/>
    <w:rsid w:val="00AB3FE8"/>
    <w:rsid w:val="00AB4268"/>
    <w:rsid w:val="00AB4632"/>
    <w:rsid w:val="00AB5749"/>
    <w:rsid w:val="00AB5F18"/>
    <w:rsid w:val="00AB63AC"/>
    <w:rsid w:val="00AB694D"/>
    <w:rsid w:val="00AB6E61"/>
    <w:rsid w:val="00AB75DE"/>
    <w:rsid w:val="00AC040A"/>
    <w:rsid w:val="00AC0A69"/>
    <w:rsid w:val="00AC0F17"/>
    <w:rsid w:val="00AC1367"/>
    <w:rsid w:val="00AC38DB"/>
    <w:rsid w:val="00AC3FB1"/>
    <w:rsid w:val="00AC53B0"/>
    <w:rsid w:val="00AC56E4"/>
    <w:rsid w:val="00AC5A61"/>
    <w:rsid w:val="00AC68C6"/>
    <w:rsid w:val="00AC6926"/>
    <w:rsid w:val="00AC7E06"/>
    <w:rsid w:val="00AD08BB"/>
    <w:rsid w:val="00AD0D3B"/>
    <w:rsid w:val="00AD2373"/>
    <w:rsid w:val="00AD2DA1"/>
    <w:rsid w:val="00AD32DD"/>
    <w:rsid w:val="00AD3A45"/>
    <w:rsid w:val="00AD3AB3"/>
    <w:rsid w:val="00AD534D"/>
    <w:rsid w:val="00AD57A8"/>
    <w:rsid w:val="00AE0A4D"/>
    <w:rsid w:val="00AE1B23"/>
    <w:rsid w:val="00AE28BE"/>
    <w:rsid w:val="00AE2FB8"/>
    <w:rsid w:val="00AE3B76"/>
    <w:rsid w:val="00AE3E22"/>
    <w:rsid w:val="00AE4339"/>
    <w:rsid w:val="00AE4A3C"/>
    <w:rsid w:val="00AE548C"/>
    <w:rsid w:val="00AE7167"/>
    <w:rsid w:val="00AE7CDC"/>
    <w:rsid w:val="00AF0BC9"/>
    <w:rsid w:val="00AF1F9C"/>
    <w:rsid w:val="00AF2759"/>
    <w:rsid w:val="00AF29B1"/>
    <w:rsid w:val="00AF2B69"/>
    <w:rsid w:val="00AF2CDA"/>
    <w:rsid w:val="00AF31A4"/>
    <w:rsid w:val="00AF3D82"/>
    <w:rsid w:val="00AF4732"/>
    <w:rsid w:val="00AF5658"/>
    <w:rsid w:val="00AF673F"/>
    <w:rsid w:val="00AF6E1C"/>
    <w:rsid w:val="00B0018D"/>
    <w:rsid w:val="00B00276"/>
    <w:rsid w:val="00B00C82"/>
    <w:rsid w:val="00B00D91"/>
    <w:rsid w:val="00B011B7"/>
    <w:rsid w:val="00B01D94"/>
    <w:rsid w:val="00B01E0A"/>
    <w:rsid w:val="00B03105"/>
    <w:rsid w:val="00B03281"/>
    <w:rsid w:val="00B03342"/>
    <w:rsid w:val="00B03D09"/>
    <w:rsid w:val="00B05696"/>
    <w:rsid w:val="00B05B21"/>
    <w:rsid w:val="00B05D9C"/>
    <w:rsid w:val="00B064D7"/>
    <w:rsid w:val="00B07436"/>
    <w:rsid w:val="00B1033F"/>
    <w:rsid w:val="00B10444"/>
    <w:rsid w:val="00B1058C"/>
    <w:rsid w:val="00B10A12"/>
    <w:rsid w:val="00B118A3"/>
    <w:rsid w:val="00B11E36"/>
    <w:rsid w:val="00B1274B"/>
    <w:rsid w:val="00B1290F"/>
    <w:rsid w:val="00B1337B"/>
    <w:rsid w:val="00B13467"/>
    <w:rsid w:val="00B14BDF"/>
    <w:rsid w:val="00B15265"/>
    <w:rsid w:val="00B1573B"/>
    <w:rsid w:val="00B16067"/>
    <w:rsid w:val="00B16838"/>
    <w:rsid w:val="00B20435"/>
    <w:rsid w:val="00B20B7D"/>
    <w:rsid w:val="00B21DF9"/>
    <w:rsid w:val="00B224DE"/>
    <w:rsid w:val="00B22D06"/>
    <w:rsid w:val="00B22DEB"/>
    <w:rsid w:val="00B23599"/>
    <w:rsid w:val="00B2364E"/>
    <w:rsid w:val="00B23854"/>
    <w:rsid w:val="00B23CA4"/>
    <w:rsid w:val="00B23E7D"/>
    <w:rsid w:val="00B24AAC"/>
    <w:rsid w:val="00B24F02"/>
    <w:rsid w:val="00B25499"/>
    <w:rsid w:val="00B265EB"/>
    <w:rsid w:val="00B26A3F"/>
    <w:rsid w:val="00B2742C"/>
    <w:rsid w:val="00B27755"/>
    <w:rsid w:val="00B2787C"/>
    <w:rsid w:val="00B30502"/>
    <w:rsid w:val="00B30F17"/>
    <w:rsid w:val="00B30FB9"/>
    <w:rsid w:val="00B318B9"/>
    <w:rsid w:val="00B32407"/>
    <w:rsid w:val="00B324EC"/>
    <w:rsid w:val="00B325F8"/>
    <w:rsid w:val="00B32A36"/>
    <w:rsid w:val="00B335FB"/>
    <w:rsid w:val="00B33750"/>
    <w:rsid w:val="00B33B63"/>
    <w:rsid w:val="00B34921"/>
    <w:rsid w:val="00B34E22"/>
    <w:rsid w:val="00B3604C"/>
    <w:rsid w:val="00B3654B"/>
    <w:rsid w:val="00B370FB"/>
    <w:rsid w:val="00B37363"/>
    <w:rsid w:val="00B3737C"/>
    <w:rsid w:val="00B37825"/>
    <w:rsid w:val="00B402A1"/>
    <w:rsid w:val="00B40D19"/>
    <w:rsid w:val="00B40D9B"/>
    <w:rsid w:val="00B41076"/>
    <w:rsid w:val="00B41391"/>
    <w:rsid w:val="00B41AD0"/>
    <w:rsid w:val="00B41C70"/>
    <w:rsid w:val="00B41DCC"/>
    <w:rsid w:val="00B421A0"/>
    <w:rsid w:val="00B42DAC"/>
    <w:rsid w:val="00B430BB"/>
    <w:rsid w:val="00B43D2D"/>
    <w:rsid w:val="00B44182"/>
    <w:rsid w:val="00B45E3B"/>
    <w:rsid w:val="00B46FAD"/>
    <w:rsid w:val="00B47434"/>
    <w:rsid w:val="00B47A10"/>
    <w:rsid w:val="00B503BB"/>
    <w:rsid w:val="00B50A19"/>
    <w:rsid w:val="00B515D9"/>
    <w:rsid w:val="00B5165B"/>
    <w:rsid w:val="00B53017"/>
    <w:rsid w:val="00B53159"/>
    <w:rsid w:val="00B544F7"/>
    <w:rsid w:val="00B547CB"/>
    <w:rsid w:val="00B54907"/>
    <w:rsid w:val="00B55179"/>
    <w:rsid w:val="00B568BD"/>
    <w:rsid w:val="00B56D8F"/>
    <w:rsid w:val="00B57312"/>
    <w:rsid w:val="00B57616"/>
    <w:rsid w:val="00B6053E"/>
    <w:rsid w:val="00B60544"/>
    <w:rsid w:val="00B60756"/>
    <w:rsid w:val="00B60B34"/>
    <w:rsid w:val="00B60B6E"/>
    <w:rsid w:val="00B616A1"/>
    <w:rsid w:val="00B61DFB"/>
    <w:rsid w:val="00B62DBB"/>
    <w:rsid w:val="00B62E1F"/>
    <w:rsid w:val="00B62EFC"/>
    <w:rsid w:val="00B62FC1"/>
    <w:rsid w:val="00B63033"/>
    <w:rsid w:val="00B63061"/>
    <w:rsid w:val="00B630C4"/>
    <w:rsid w:val="00B63C4D"/>
    <w:rsid w:val="00B63D1D"/>
    <w:rsid w:val="00B647BB"/>
    <w:rsid w:val="00B65350"/>
    <w:rsid w:val="00B655E2"/>
    <w:rsid w:val="00B6560F"/>
    <w:rsid w:val="00B65A35"/>
    <w:rsid w:val="00B665AD"/>
    <w:rsid w:val="00B678C6"/>
    <w:rsid w:val="00B708BA"/>
    <w:rsid w:val="00B709B5"/>
    <w:rsid w:val="00B712E1"/>
    <w:rsid w:val="00B7179C"/>
    <w:rsid w:val="00B71E7E"/>
    <w:rsid w:val="00B71EFC"/>
    <w:rsid w:val="00B7284E"/>
    <w:rsid w:val="00B72859"/>
    <w:rsid w:val="00B742D6"/>
    <w:rsid w:val="00B749FB"/>
    <w:rsid w:val="00B74E87"/>
    <w:rsid w:val="00B76493"/>
    <w:rsid w:val="00B76B0C"/>
    <w:rsid w:val="00B76B3F"/>
    <w:rsid w:val="00B77F9D"/>
    <w:rsid w:val="00B801CB"/>
    <w:rsid w:val="00B80946"/>
    <w:rsid w:val="00B80B2D"/>
    <w:rsid w:val="00B81B42"/>
    <w:rsid w:val="00B81B6B"/>
    <w:rsid w:val="00B82740"/>
    <w:rsid w:val="00B83040"/>
    <w:rsid w:val="00B84167"/>
    <w:rsid w:val="00B84190"/>
    <w:rsid w:val="00B847C4"/>
    <w:rsid w:val="00B84F47"/>
    <w:rsid w:val="00B856CF"/>
    <w:rsid w:val="00B90141"/>
    <w:rsid w:val="00B912C4"/>
    <w:rsid w:val="00B91467"/>
    <w:rsid w:val="00B92CE1"/>
    <w:rsid w:val="00B946EE"/>
    <w:rsid w:val="00B9510B"/>
    <w:rsid w:val="00B95134"/>
    <w:rsid w:val="00B95F1B"/>
    <w:rsid w:val="00B96AC0"/>
    <w:rsid w:val="00B97955"/>
    <w:rsid w:val="00B97FB1"/>
    <w:rsid w:val="00BA03C2"/>
    <w:rsid w:val="00BA28BD"/>
    <w:rsid w:val="00BA3EEB"/>
    <w:rsid w:val="00BA498E"/>
    <w:rsid w:val="00BA5B75"/>
    <w:rsid w:val="00BA7DCD"/>
    <w:rsid w:val="00BA7F42"/>
    <w:rsid w:val="00BB0968"/>
    <w:rsid w:val="00BB1124"/>
    <w:rsid w:val="00BB1DE5"/>
    <w:rsid w:val="00BB27AF"/>
    <w:rsid w:val="00BB36E3"/>
    <w:rsid w:val="00BB53FC"/>
    <w:rsid w:val="00BB56D2"/>
    <w:rsid w:val="00BB585B"/>
    <w:rsid w:val="00BB5EC4"/>
    <w:rsid w:val="00BB61FF"/>
    <w:rsid w:val="00BB69B9"/>
    <w:rsid w:val="00BC128A"/>
    <w:rsid w:val="00BC2649"/>
    <w:rsid w:val="00BC270C"/>
    <w:rsid w:val="00BC27B5"/>
    <w:rsid w:val="00BC2CFF"/>
    <w:rsid w:val="00BC2E02"/>
    <w:rsid w:val="00BC32D8"/>
    <w:rsid w:val="00BC3501"/>
    <w:rsid w:val="00BC3D3D"/>
    <w:rsid w:val="00BC3D89"/>
    <w:rsid w:val="00BC4B7B"/>
    <w:rsid w:val="00BC5389"/>
    <w:rsid w:val="00BC5EB3"/>
    <w:rsid w:val="00BC606C"/>
    <w:rsid w:val="00BC61B6"/>
    <w:rsid w:val="00BC6402"/>
    <w:rsid w:val="00BC7379"/>
    <w:rsid w:val="00BC7B3C"/>
    <w:rsid w:val="00BD09C4"/>
    <w:rsid w:val="00BD0D97"/>
    <w:rsid w:val="00BD0DEE"/>
    <w:rsid w:val="00BD18A2"/>
    <w:rsid w:val="00BD1C46"/>
    <w:rsid w:val="00BD2186"/>
    <w:rsid w:val="00BD2B59"/>
    <w:rsid w:val="00BD40C1"/>
    <w:rsid w:val="00BD42E7"/>
    <w:rsid w:val="00BD48BC"/>
    <w:rsid w:val="00BD4ACF"/>
    <w:rsid w:val="00BD7801"/>
    <w:rsid w:val="00BD7ECA"/>
    <w:rsid w:val="00BE00A3"/>
    <w:rsid w:val="00BE0DFE"/>
    <w:rsid w:val="00BE118F"/>
    <w:rsid w:val="00BE229C"/>
    <w:rsid w:val="00BE26EF"/>
    <w:rsid w:val="00BE318D"/>
    <w:rsid w:val="00BE3A98"/>
    <w:rsid w:val="00BE5F15"/>
    <w:rsid w:val="00BE6869"/>
    <w:rsid w:val="00BE7A73"/>
    <w:rsid w:val="00BE7AA8"/>
    <w:rsid w:val="00BE7EE2"/>
    <w:rsid w:val="00BF0095"/>
    <w:rsid w:val="00BF1568"/>
    <w:rsid w:val="00BF359F"/>
    <w:rsid w:val="00BF3DD6"/>
    <w:rsid w:val="00BF4BC3"/>
    <w:rsid w:val="00BF540C"/>
    <w:rsid w:val="00BF713A"/>
    <w:rsid w:val="00BF75CB"/>
    <w:rsid w:val="00BF7FAD"/>
    <w:rsid w:val="00C0005A"/>
    <w:rsid w:val="00C02391"/>
    <w:rsid w:val="00C02586"/>
    <w:rsid w:val="00C02DCC"/>
    <w:rsid w:val="00C047C8"/>
    <w:rsid w:val="00C05445"/>
    <w:rsid w:val="00C05DA2"/>
    <w:rsid w:val="00C06729"/>
    <w:rsid w:val="00C06AC1"/>
    <w:rsid w:val="00C06F6B"/>
    <w:rsid w:val="00C0751A"/>
    <w:rsid w:val="00C10EE8"/>
    <w:rsid w:val="00C11443"/>
    <w:rsid w:val="00C115DC"/>
    <w:rsid w:val="00C11EE5"/>
    <w:rsid w:val="00C11EFD"/>
    <w:rsid w:val="00C13655"/>
    <w:rsid w:val="00C13C49"/>
    <w:rsid w:val="00C1417C"/>
    <w:rsid w:val="00C143DC"/>
    <w:rsid w:val="00C144C3"/>
    <w:rsid w:val="00C14849"/>
    <w:rsid w:val="00C1535A"/>
    <w:rsid w:val="00C15F12"/>
    <w:rsid w:val="00C1633C"/>
    <w:rsid w:val="00C16520"/>
    <w:rsid w:val="00C1796C"/>
    <w:rsid w:val="00C215CD"/>
    <w:rsid w:val="00C21AC5"/>
    <w:rsid w:val="00C228DB"/>
    <w:rsid w:val="00C238F0"/>
    <w:rsid w:val="00C23E34"/>
    <w:rsid w:val="00C24687"/>
    <w:rsid w:val="00C24F8D"/>
    <w:rsid w:val="00C25143"/>
    <w:rsid w:val="00C25B2E"/>
    <w:rsid w:val="00C27344"/>
    <w:rsid w:val="00C27616"/>
    <w:rsid w:val="00C27D14"/>
    <w:rsid w:val="00C27E63"/>
    <w:rsid w:val="00C27F8F"/>
    <w:rsid w:val="00C31482"/>
    <w:rsid w:val="00C32C40"/>
    <w:rsid w:val="00C336DE"/>
    <w:rsid w:val="00C33C2A"/>
    <w:rsid w:val="00C34805"/>
    <w:rsid w:val="00C34BA9"/>
    <w:rsid w:val="00C3648B"/>
    <w:rsid w:val="00C404E1"/>
    <w:rsid w:val="00C40D0B"/>
    <w:rsid w:val="00C422ED"/>
    <w:rsid w:val="00C4248F"/>
    <w:rsid w:val="00C42B99"/>
    <w:rsid w:val="00C42DB2"/>
    <w:rsid w:val="00C42F34"/>
    <w:rsid w:val="00C43F7D"/>
    <w:rsid w:val="00C44788"/>
    <w:rsid w:val="00C44BD9"/>
    <w:rsid w:val="00C4561D"/>
    <w:rsid w:val="00C45861"/>
    <w:rsid w:val="00C47030"/>
    <w:rsid w:val="00C47BBB"/>
    <w:rsid w:val="00C47DD8"/>
    <w:rsid w:val="00C513D6"/>
    <w:rsid w:val="00C51749"/>
    <w:rsid w:val="00C521E2"/>
    <w:rsid w:val="00C523BD"/>
    <w:rsid w:val="00C52444"/>
    <w:rsid w:val="00C52495"/>
    <w:rsid w:val="00C5300F"/>
    <w:rsid w:val="00C53D73"/>
    <w:rsid w:val="00C5405B"/>
    <w:rsid w:val="00C5470A"/>
    <w:rsid w:val="00C55663"/>
    <w:rsid w:val="00C61161"/>
    <w:rsid w:val="00C625B8"/>
    <w:rsid w:val="00C62874"/>
    <w:rsid w:val="00C63805"/>
    <w:rsid w:val="00C639B6"/>
    <w:rsid w:val="00C641DB"/>
    <w:rsid w:val="00C65C12"/>
    <w:rsid w:val="00C662E7"/>
    <w:rsid w:val="00C66BD9"/>
    <w:rsid w:val="00C67AA3"/>
    <w:rsid w:val="00C70B83"/>
    <w:rsid w:val="00C711F7"/>
    <w:rsid w:val="00C71B09"/>
    <w:rsid w:val="00C71B9A"/>
    <w:rsid w:val="00C72D5D"/>
    <w:rsid w:val="00C72FE0"/>
    <w:rsid w:val="00C7314E"/>
    <w:rsid w:val="00C73D87"/>
    <w:rsid w:val="00C746BF"/>
    <w:rsid w:val="00C74882"/>
    <w:rsid w:val="00C74BC8"/>
    <w:rsid w:val="00C7516C"/>
    <w:rsid w:val="00C76AFB"/>
    <w:rsid w:val="00C7716E"/>
    <w:rsid w:val="00C776A6"/>
    <w:rsid w:val="00C777A0"/>
    <w:rsid w:val="00C8047A"/>
    <w:rsid w:val="00C8063D"/>
    <w:rsid w:val="00C81946"/>
    <w:rsid w:val="00C819D9"/>
    <w:rsid w:val="00C81B11"/>
    <w:rsid w:val="00C83098"/>
    <w:rsid w:val="00C8312D"/>
    <w:rsid w:val="00C8329B"/>
    <w:rsid w:val="00C8387B"/>
    <w:rsid w:val="00C838DA"/>
    <w:rsid w:val="00C83CE4"/>
    <w:rsid w:val="00C85B4A"/>
    <w:rsid w:val="00C85CF9"/>
    <w:rsid w:val="00C86061"/>
    <w:rsid w:val="00C865A1"/>
    <w:rsid w:val="00C8667E"/>
    <w:rsid w:val="00C87130"/>
    <w:rsid w:val="00C9012E"/>
    <w:rsid w:val="00C908A8"/>
    <w:rsid w:val="00C908BE"/>
    <w:rsid w:val="00C91966"/>
    <w:rsid w:val="00C91D00"/>
    <w:rsid w:val="00C9282C"/>
    <w:rsid w:val="00C935FA"/>
    <w:rsid w:val="00C93C03"/>
    <w:rsid w:val="00C94ABC"/>
    <w:rsid w:val="00C950C9"/>
    <w:rsid w:val="00C95C7F"/>
    <w:rsid w:val="00CA0F00"/>
    <w:rsid w:val="00CA1DF4"/>
    <w:rsid w:val="00CA2FF1"/>
    <w:rsid w:val="00CA3AC7"/>
    <w:rsid w:val="00CA3B85"/>
    <w:rsid w:val="00CA46EB"/>
    <w:rsid w:val="00CA5210"/>
    <w:rsid w:val="00CA6C12"/>
    <w:rsid w:val="00CA6F2B"/>
    <w:rsid w:val="00CA6FCD"/>
    <w:rsid w:val="00CA74CF"/>
    <w:rsid w:val="00CA7720"/>
    <w:rsid w:val="00CA7CC5"/>
    <w:rsid w:val="00CA7DDD"/>
    <w:rsid w:val="00CB0055"/>
    <w:rsid w:val="00CB06B8"/>
    <w:rsid w:val="00CB0B03"/>
    <w:rsid w:val="00CB182F"/>
    <w:rsid w:val="00CB1E3F"/>
    <w:rsid w:val="00CB2F40"/>
    <w:rsid w:val="00CB31C2"/>
    <w:rsid w:val="00CB32CD"/>
    <w:rsid w:val="00CB345B"/>
    <w:rsid w:val="00CB35D7"/>
    <w:rsid w:val="00CB46E8"/>
    <w:rsid w:val="00CB4C62"/>
    <w:rsid w:val="00CB4FC7"/>
    <w:rsid w:val="00CB761B"/>
    <w:rsid w:val="00CC028C"/>
    <w:rsid w:val="00CC07FD"/>
    <w:rsid w:val="00CC1015"/>
    <w:rsid w:val="00CC1439"/>
    <w:rsid w:val="00CC2586"/>
    <w:rsid w:val="00CC29ED"/>
    <w:rsid w:val="00CC2FEB"/>
    <w:rsid w:val="00CC4967"/>
    <w:rsid w:val="00CC5617"/>
    <w:rsid w:val="00CC5E06"/>
    <w:rsid w:val="00CC660F"/>
    <w:rsid w:val="00CC6A69"/>
    <w:rsid w:val="00CC6E03"/>
    <w:rsid w:val="00CD038A"/>
    <w:rsid w:val="00CD1034"/>
    <w:rsid w:val="00CD1111"/>
    <w:rsid w:val="00CD19EA"/>
    <w:rsid w:val="00CD2B40"/>
    <w:rsid w:val="00CD375C"/>
    <w:rsid w:val="00CD3F68"/>
    <w:rsid w:val="00CD4173"/>
    <w:rsid w:val="00CD471B"/>
    <w:rsid w:val="00CD4DD1"/>
    <w:rsid w:val="00CD581A"/>
    <w:rsid w:val="00CD616E"/>
    <w:rsid w:val="00CD66B3"/>
    <w:rsid w:val="00CD743A"/>
    <w:rsid w:val="00CD79D1"/>
    <w:rsid w:val="00CE1154"/>
    <w:rsid w:val="00CE1A5A"/>
    <w:rsid w:val="00CE2442"/>
    <w:rsid w:val="00CE2AAC"/>
    <w:rsid w:val="00CE317E"/>
    <w:rsid w:val="00CE37B8"/>
    <w:rsid w:val="00CE4C10"/>
    <w:rsid w:val="00CE531C"/>
    <w:rsid w:val="00CE5DB9"/>
    <w:rsid w:val="00CE687F"/>
    <w:rsid w:val="00CE72ED"/>
    <w:rsid w:val="00CE7976"/>
    <w:rsid w:val="00CF0435"/>
    <w:rsid w:val="00CF0640"/>
    <w:rsid w:val="00CF08F4"/>
    <w:rsid w:val="00CF091A"/>
    <w:rsid w:val="00CF0ACC"/>
    <w:rsid w:val="00CF1F72"/>
    <w:rsid w:val="00CF2A01"/>
    <w:rsid w:val="00CF2E0E"/>
    <w:rsid w:val="00CF2F63"/>
    <w:rsid w:val="00CF334C"/>
    <w:rsid w:val="00CF3A32"/>
    <w:rsid w:val="00CF3DCA"/>
    <w:rsid w:val="00CF3E87"/>
    <w:rsid w:val="00CF53BC"/>
    <w:rsid w:val="00CF5474"/>
    <w:rsid w:val="00CF5497"/>
    <w:rsid w:val="00CF68CF"/>
    <w:rsid w:val="00CF6B67"/>
    <w:rsid w:val="00CF7127"/>
    <w:rsid w:val="00CF729D"/>
    <w:rsid w:val="00D01395"/>
    <w:rsid w:val="00D01904"/>
    <w:rsid w:val="00D02DAF"/>
    <w:rsid w:val="00D03A31"/>
    <w:rsid w:val="00D03DE3"/>
    <w:rsid w:val="00D040AF"/>
    <w:rsid w:val="00D05AB0"/>
    <w:rsid w:val="00D068EA"/>
    <w:rsid w:val="00D07505"/>
    <w:rsid w:val="00D07828"/>
    <w:rsid w:val="00D1017B"/>
    <w:rsid w:val="00D107A8"/>
    <w:rsid w:val="00D11259"/>
    <w:rsid w:val="00D1143A"/>
    <w:rsid w:val="00D11BF7"/>
    <w:rsid w:val="00D1298F"/>
    <w:rsid w:val="00D12F95"/>
    <w:rsid w:val="00D13F13"/>
    <w:rsid w:val="00D149E5"/>
    <w:rsid w:val="00D14B85"/>
    <w:rsid w:val="00D1638C"/>
    <w:rsid w:val="00D178B7"/>
    <w:rsid w:val="00D179F1"/>
    <w:rsid w:val="00D20CF6"/>
    <w:rsid w:val="00D20FC0"/>
    <w:rsid w:val="00D228F5"/>
    <w:rsid w:val="00D2454D"/>
    <w:rsid w:val="00D24C3A"/>
    <w:rsid w:val="00D255E1"/>
    <w:rsid w:val="00D26A54"/>
    <w:rsid w:val="00D26AEF"/>
    <w:rsid w:val="00D26DA0"/>
    <w:rsid w:val="00D26E23"/>
    <w:rsid w:val="00D276F2"/>
    <w:rsid w:val="00D278E3"/>
    <w:rsid w:val="00D27A65"/>
    <w:rsid w:val="00D30343"/>
    <w:rsid w:val="00D30580"/>
    <w:rsid w:val="00D31032"/>
    <w:rsid w:val="00D3142E"/>
    <w:rsid w:val="00D3276A"/>
    <w:rsid w:val="00D32E59"/>
    <w:rsid w:val="00D33639"/>
    <w:rsid w:val="00D339F1"/>
    <w:rsid w:val="00D33B86"/>
    <w:rsid w:val="00D33E8C"/>
    <w:rsid w:val="00D3450B"/>
    <w:rsid w:val="00D34586"/>
    <w:rsid w:val="00D34F9E"/>
    <w:rsid w:val="00D36A6C"/>
    <w:rsid w:val="00D373EE"/>
    <w:rsid w:val="00D37583"/>
    <w:rsid w:val="00D412D7"/>
    <w:rsid w:val="00D412F9"/>
    <w:rsid w:val="00D41C06"/>
    <w:rsid w:val="00D41FCA"/>
    <w:rsid w:val="00D4203A"/>
    <w:rsid w:val="00D4308E"/>
    <w:rsid w:val="00D43130"/>
    <w:rsid w:val="00D44246"/>
    <w:rsid w:val="00D45270"/>
    <w:rsid w:val="00D458A7"/>
    <w:rsid w:val="00D467F3"/>
    <w:rsid w:val="00D46A79"/>
    <w:rsid w:val="00D473A1"/>
    <w:rsid w:val="00D47A2E"/>
    <w:rsid w:val="00D47C22"/>
    <w:rsid w:val="00D47C5C"/>
    <w:rsid w:val="00D504BD"/>
    <w:rsid w:val="00D504C3"/>
    <w:rsid w:val="00D50D50"/>
    <w:rsid w:val="00D50EA0"/>
    <w:rsid w:val="00D50F18"/>
    <w:rsid w:val="00D5118C"/>
    <w:rsid w:val="00D51DD1"/>
    <w:rsid w:val="00D52945"/>
    <w:rsid w:val="00D52E0E"/>
    <w:rsid w:val="00D558D7"/>
    <w:rsid w:val="00D55D51"/>
    <w:rsid w:val="00D56320"/>
    <w:rsid w:val="00D565A5"/>
    <w:rsid w:val="00D57FFB"/>
    <w:rsid w:val="00D61EF6"/>
    <w:rsid w:val="00D61F0D"/>
    <w:rsid w:val="00D63328"/>
    <w:rsid w:val="00D6348D"/>
    <w:rsid w:val="00D647C8"/>
    <w:rsid w:val="00D65BE2"/>
    <w:rsid w:val="00D65D78"/>
    <w:rsid w:val="00D674BF"/>
    <w:rsid w:val="00D67A41"/>
    <w:rsid w:val="00D67DE3"/>
    <w:rsid w:val="00D7034E"/>
    <w:rsid w:val="00D704C2"/>
    <w:rsid w:val="00D707BD"/>
    <w:rsid w:val="00D72996"/>
    <w:rsid w:val="00D737A6"/>
    <w:rsid w:val="00D74953"/>
    <w:rsid w:val="00D75B65"/>
    <w:rsid w:val="00D75EBA"/>
    <w:rsid w:val="00D76471"/>
    <w:rsid w:val="00D77650"/>
    <w:rsid w:val="00D77928"/>
    <w:rsid w:val="00D806FE"/>
    <w:rsid w:val="00D80E38"/>
    <w:rsid w:val="00D81396"/>
    <w:rsid w:val="00D81771"/>
    <w:rsid w:val="00D823BD"/>
    <w:rsid w:val="00D82627"/>
    <w:rsid w:val="00D82720"/>
    <w:rsid w:val="00D83438"/>
    <w:rsid w:val="00D8370F"/>
    <w:rsid w:val="00D838A7"/>
    <w:rsid w:val="00D83A2C"/>
    <w:rsid w:val="00D84087"/>
    <w:rsid w:val="00D843DF"/>
    <w:rsid w:val="00D84507"/>
    <w:rsid w:val="00D84B19"/>
    <w:rsid w:val="00D84EB5"/>
    <w:rsid w:val="00D859AA"/>
    <w:rsid w:val="00D86E06"/>
    <w:rsid w:val="00D91107"/>
    <w:rsid w:val="00D91751"/>
    <w:rsid w:val="00D918BD"/>
    <w:rsid w:val="00D938ED"/>
    <w:rsid w:val="00D93AEB"/>
    <w:rsid w:val="00D93D3E"/>
    <w:rsid w:val="00D93ECB"/>
    <w:rsid w:val="00D94B2B"/>
    <w:rsid w:val="00D94BCA"/>
    <w:rsid w:val="00D94EE2"/>
    <w:rsid w:val="00D9537D"/>
    <w:rsid w:val="00D954D4"/>
    <w:rsid w:val="00D962BD"/>
    <w:rsid w:val="00D97502"/>
    <w:rsid w:val="00D97512"/>
    <w:rsid w:val="00DA02FB"/>
    <w:rsid w:val="00DA0E04"/>
    <w:rsid w:val="00DA1055"/>
    <w:rsid w:val="00DA1420"/>
    <w:rsid w:val="00DA15B7"/>
    <w:rsid w:val="00DA15E1"/>
    <w:rsid w:val="00DA1E16"/>
    <w:rsid w:val="00DA288B"/>
    <w:rsid w:val="00DA2D8E"/>
    <w:rsid w:val="00DA36EF"/>
    <w:rsid w:val="00DA3705"/>
    <w:rsid w:val="00DA4318"/>
    <w:rsid w:val="00DA453C"/>
    <w:rsid w:val="00DA47BB"/>
    <w:rsid w:val="00DA5738"/>
    <w:rsid w:val="00DA60D0"/>
    <w:rsid w:val="00DB149D"/>
    <w:rsid w:val="00DB17E3"/>
    <w:rsid w:val="00DB21C4"/>
    <w:rsid w:val="00DB2A8F"/>
    <w:rsid w:val="00DB3CDE"/>
    <w:rsid w:val="00DB4343"/>
    <w:rsid w:val="00DB48EC"/>
    <w:rsid w:val="00DB4F6F"/>
    <w:rsid w:val="00DB60EB"/>
    <w:rsid w:val="00DB62FC"/>
    <w:rsid w:val="00DB6415"/>
    <w:rsid w:val="00DB7674"/>
    <w:rsid w:val="00DB78B7"/>
    <w:rsid w:val="00DC0043"/>
    <w:rsid w:val="00DC0360"/>
    <w:rsid w:val="00DC0738"/>
    <w:rsid w:val="00DC074F"/>
    <w:rsid w:val="00DC0DF8"/>
    <w:rsid w:val="00DC0F3C"/>
    <w:rsid w:val="00DC2602"/>
    <w:rsid w:val="00DC3CF2"/>
    <w:rsid w:val="00DC3E67"/>
    <w:rsid w:val="00DC3EA0"/>
    <w:rsid w:val="00DC4AF3"/>
    <w:rsid w:val="00DC51EC"/>
    <w:rsid w:val="00DC68E5"/>
    <w:rsid w:val="00DC7287"/>
    <w:rsid w:val="00DC7ADF"/>
    <w:rsid w:val="00DD0748"/>
    <w:rsid w:val="00DD0979"/>
    <w:rsid w:val="00DD14FF"/>
    <w:rsid w:val="00DD1998"/>
    <w:rsid w:val="00DD2D9A"/>
    <w:rsid w:val="00DD39B1"/>
    <w:rsid w:val="00DD3CA2"/>
    <w:rsid w:val="00DD42F8"/>
    <w:rsid w:val="00DD5360"/>
    <w:rsid w:val="00DD56C4"/>
    <w:rsid w:val="00DD5939"/>
    <w:rsid w:val="00DD5FF4"/>
    <w:rsid w:val="00DD62C5"/>
    <w:rsid w:val="00DD6EE2"/>
    <w:rsid w:val="00DD72DB"/>
    <w:rsid w:val="00DE10F3"/>
    <w:rsid w:val="00DE2E88"/>
    <w:rsid w:val="00DE35CE"/>
    <w:rsid w:val="00DE39C9"/>
    <w:rsid w:val="00DE44C2"/>
    <w:rsid w:val="00DE464A"/>
    <w:rsid w:val="00DE469A"/>
    <w:rsid w:val="00DE46B8"/>
    <w:rsid w:val="00DE46FF"/>
    <w:rsid w:val="00DE5346"/>
    <w:rsid w:val="00DE53C1"/>
    <w:rsid w:val="00DE55DC"/>
    <w:rsid w:val="00DE69E0"/>
    <w:rsid w:val="00DE6AE6"/>
    <w:rsid w:val="00DE6DF5"/>
    <w:rsid w:val="00DE73D5"/>
    <w:rsid w:val="00DE7862"/>
    <w:rsid w:val="00DF0E2F"/>
    <w:rsid w:val="00DF1D53"/>
    <w:rsid w:val="00DF2B64"/>
    <w:rsid w:val="00DF2EC4"/>
    <w:rsid w:val="00DF3137"/>
    <w:rsid w:val="00DF3F83"/>
    <w:rsid w:val="00DF43D7"/>
    <w:rsid w:val="00DF479A"/>
    <w:rsid w:val="00DF57A8"/>
    <w:rsid w:val="00DF6E2A"/>
    <w:rsid w:val="00DF70D9"/>
    <w:rsid w:val="00DF7BF4"/>
    <w:rsid w:val="00E00952"/>
    <w:rsid w:val="00E00B65"/>
    <w:rsid w:val="00E011E5"/>
    <w:rsid w:val="00E01CA8"/>
    <w:rsid w:val="00E01E4F"/>
    <w:rsid w:val="00E026AB"/>
    <w:rsid w:val="00E02A1A"/>
    <w:rsid w:val="00E0338D"/>
    <w:rsid w:val="00E0341A"/>
    <w:rsid w:val="00E034B1"/>
    <w:rsid w:val="00E034F0"/>
    <w:rsid w:val="00E0364B"/>
    <w:rsid w:val="00E0433A"/>
    <w:rsid w:val="00E04719"/>
    <w:rsid w:val="00E05418"/>
    <w:rsid w:val="00E054FE"/>
    <w:rsid w:val="00E05A19"/>
    <w:rsid w:val="00E06871"/>
    <w:rsid w:val="00E06AFA"/>
    <w:rsid w:val="00E0748C"/>
    <w:rsid w:val="00E07545"/>
    <w:rsid w:val="00E10F26"/>
    <w:rsid w:val="00E112E8"/>
    <w:rsid w:val="00E11B86"/>
    <w:rsid w:val="00E1206A"/>
    <w:rsid w:val="00E12635"/>
    <w:rsid w:val="00E12903"/>
    <w:rsid w:val="00E136E9"/>
    <w:rsid w:val="00E139AB"/>
    <w:rsid w:val="00E14074"/>
    <w:rsid w:val="00E14937"/>
    <w:rsid w:val="00E15B1A"/>
    <w:rsid w:val="00E1628B"/>
    <w:rsid w:val="00E165E4"/>
    <w:rsid w:val="00E168A3"/>
    <w:rsid w:val="00E168D0"/>
    <w:rsid w:val="00E16BEA"/>
    <w:rsid w:val="00E16FF8"/>
    <w:rsid w:val="00E17181"/>
    <w:rsid w:val="00E178FB"/>
    <w:rsid w:val="00E2056E"/>
    <w:rsid w:val="00E20B82"/>
    <w:rsid w:val="00E2172D"/>
    <w:rsid w:val="00E21D82"/>
    <w:rsid w:val="00E22207"/>
    <w:rsid w:val="00E22C05"/>
    <w:rsid w:val="00E23360"/>
    <w:rsid w:val="00E23620"/>
    <w:rsid w:val="00E23946"/>
    <w:rsid w:val="00E24544"/>
    <w:rsid w:val="00E259BF"/>
    <w:rsid w:val="00E26090"/>
    <w:rsid w:val="00E26426"/>
    <w:rsid w:val="00E2674B"/>
    <w:rsid w:val="00E26CCB"/>
    <w:rsid w:val="00E27E5A"/>
    <w:rsid w:val="00E3186A"/>
    <w:rsid w:val="00E31FF5"/>
    <w:rsid w:val="00E323A2"/>
    <w:rsid w:val="00E33A79"/>
    <w:rsid w:val="00E33C9F"/>
    <w:rsid w:val="00E34541"/>
    <w:rsid w:val="00E34A1E"/>
    <w:rsid w:val="00E35198"/>
    <w:rsid w:val="00E35500"/>
    <w:rsid w:val="00E35EA9"/>
    <w:rsid w:val="00E35F97"/>
    <w:rsid w:val="00E36522"/>
    <w:rsid w:val="00E37065"/>
    <w:rsid w:val="00E401D3"/>
    <w:rsid w:val="00E40904"/>
    <w:rsid w:val="00E40AF8"/>
    <w:rsid w:val="00E423EB"/>
    <w:rsid w:val="00E42739"/>
    <w:rsid w:val="00E43066"/>
    <w:rsid w:val="00E45A1C"/>
    <w:rsid w:val="00E46ECE"/>
    <w:rsid w:val="00E50089"/>
    <w:rsid w:val="00E500F0"/>
    <w:rsid w:val="00E50112"/>
    <w:rsid w:val="00E5029E"/>
    <w:rsid w:val="00E51123"/>
    <w:rsid w:val="00E51AD1"/>
    <w:rsid w:val="00E53D8B"/>
    <w:rsid w:val="00E5501E"/>
    <w:rsid w:val="00E55319"/>
    <w:rsid w:val="00E5587B"/>
    <w:rsid w:val="00E56A13"/>
    <w:rsid w:val="00E56A21"/>
    <w:rsid w:val="00E56B82"/>
    <w:rsid w:val="00E56DBE"/>
    <w:rsid w:val="00E613CC"/>
    <w:rsid w:val="00E61542"/>
    <w:rsid w:val="00E61EE0"/>
    <w:rsid w:val="00E620F5"/>
    <w:rsid w:val="00E62BF4"/>
    <w:rsid w:val="00E63353"/>
    <w:rsid w:val="00E63AD0"/>
    <w:rsid w:val="00E63FD5"/>
    <w:rsid w:val="00E64903"/>
    <w:rsid w:val="00E655E2"/>
    <w:rsid w:val="00E66AF6"/>
    <w:rsid w:val="00E66EAD"/>
    <w:rsid w:val="00E6713C"/>
    <w:rsid w:val="00E67B7A"/>
    <w:rsid w:val="00E71A05"/>
    <w:rsid w:val="00E71E01"/>
    <w:rsid w:val="00E72259"/>
    <w:rsid w:val="00E7229A"/>
    <w:rsid w:val="00E72740"/>
    <w:rsid w:val="00E729C9"/>
    <w:rsid w:val="00E7367C"/>
    <w:rsid w:val="00E73792"/>
    <w:rsid w:val="00E7541E"/>
    <w:rsid w:val="00E761D2"/>
    <w:rsid w:val="00E76797"/>
    <w:rsid w:val="00E77AD1"/>
    <w:rsid w:val="00E81026"/>
    <w:rsid w:val="00E81032"/>
    <w:rsid w:val="00E8153E"/>
    <w:rsid w:val="00E81F27"/>
    <w:rsid w:val="00E82D75"/>
    <w:rsid w:val="00E82DA9"/>
    <w:rsid w:val="00E8358C"/>
    <w:rsid w:val="00E83DDB"/>
    <w:rsid w:val="00E846C4"/>
    <w:rsid w:val="00E85CD5"/>
    <w:rsid w:val="00E86129"/>
    <w:rsid w:val="00E86333"/>
    <w:rsid w:val="00E86DE7"/>
    <w:rsid w:val="00E86EB7"/>
    <w:rsid w:val="00E91B41"/>
    <w:rsid w:val="00E928C7"/>
    <w:rsid w:val="00E93981"/>
    <w:rsid w:val="00E93CFE"/>
    <w:rsid w:val="00E94490"/>
    <w:rsid w:val="00E9450D"/>
    <w:rsid w:val="00E965E5"/>
    <w:rsid w:val="00E97793"/>
    <w:rsid w:val="00EA027E"/>
    <w:rsid w:val="00EA0AD9"/>
    <w:rsid w:val="00EA0E74"/>
    <w:rsid w:val="00EA2987"/>
    <w:rsid w:val="00EA29EE"/>
    <w:rsid w:val="00EA305E"/>
    <w:rsid w:val="00EA36E0"/>
    <w:rsid w:val="00EA3989"/>
    <w:rsid w:val="00EA4DE4"/>
    <w:rsid w:val="00EA5B67"/>
    <w:rsid w:val="00EA5F59"/>
    <w:rsid w:val="00EA5FEB"/>
    <w:rsid w:val="00EA6035"/>
    <w:rsid w:val="00EA61B6"/>
    <w:rsid w:val="00EA6597"/>
    <w:rsid w:val="00EA7068"/>
    <w:rsid w:val="00EA7BDB"/>
    <w:rsid w:val="00EB0055"/>
    <w:rsid w:val="00EB0F8B"/>
    <w:rsid w:val="00EB2746"/>
    <w:rsid w:val="00EB2845"/>
    <w:rsid w:val="00EB2968"/>
    <w:rsid w:val="00EB31B0"/>
    <w:rsid w:val="00EB3C07"/>
    <w:rsid w:val="00EB4073"/>
    <w:rsid w:val="00EB4607"/>
    <w:rsid w:val="00EB4857"/>
    <w:rsid w:val="00EB4E74"/>
    <w:rsid w:val="00EB54EF"/>
    <w:rsid w:val="00EB564B"/>
    <w:rsid w:val="00EB5E9E"/>
    <w:rsid w:val="00EB6F50"/>
    <w:rsid w:val="00EB7840"/>
    <w:rsid w:val="00EB7A1E"/>
    <w:rsid w:val="00EB7D42"/>
    <w:rsid w:val="00EB7F28"/>
    <w:rsid w:val="00EC0614"/>
    <w:rsid w:val="00EC1652"/>
    <w:rsid w:val="00EC21F7"/>
    <w:rsid w:val="00EC25B6"/>
    <w:rsid w:val="00EC3A5B"/>
    <w:rsid w:val="00EC41CF"/>
    <w:rsid w:val="00EC466C"/>
    <w:rsid w:val="00EC4FCE"/>
    <w:rsid w:val="00EC5293"/>
    <w:rsid w:val="00EC6207"/>
    <w:rsid w:val="00EC6215"/>
    <w:rsid w:val="00EC7ED1"/>
    <w:rsid w:val="00ED01B2"/>
    <w:rsid w:val="00ED0206"/>
    <w:rsid w:val="00ED0B03"/>
    <w:rsid w:val="00ED281D"/>
    <w:rsid w:val="00ED3672"/>
    <w:rsid w:val="00ED4048"/>
    <w:rsid w:val="00ED40AB"/>
    <w:rsid w:val="00ED40FB"/>
    <w:rsid w:val="00ED45A7"/>
    <w:rsid w:val="00ED46E2"/>
    <w:rsid w:val="00ED522D"/>
    <w:rsid w:val="00ED55D0"/>
    <w:rsid w:val="00ED6792"/>
    <w:rsid w:val="00ED6E27"/>
    <w:rsid w:val="00ED6F46"/>
    <w:rsid w:val="00EE1CD5"/>
    <w:rsid w:val="00EE2F8B"/>
    <w:rsid w:val="00EE506D"/>
    <w:rsid w:val="00EE514A"/>
    <w:rsid w:val="00EE61B0"/>
    <w:rsid w:val="00EE678B"/>
    <w:rsid w:val="00EE7BB0"/>
    <w:rsid w:val="00EE7D36"/>
    <w:rsid w:val="00EE7DBA"/>
    <w:rsid w:val="00EF021A"/>
    <w:rsid w:val="00EF0230"/>
    <w:rsid w:val="00EF0506"/>
    <w:rsid w:val="00EF1088"/>
    <w:rsid w:val="00EF16CA"/>
    <w:rsid w:val="00EF277A"/>
    <w:rsid w:val="00EF334E"/>
    <w:rsid w:val="00EF3DD7"/>
    <w:rsid w:val="00EF3EAA"/>
    <w:rsid w:val="00EF4294"/>
    <w:rsid w:val="00EF45CA"/>
    <w:rsid w:val="00EF460B"/>
    <w:rsid w:val="00EF4C80"/>
    <w:rsid w:val="00EF4F31"/>
    <w:rsid w:val="00EF4FDD"/>
    <w:rsid w:val="00EF598A"/>
    <w:rsid w:val="00EF5C22"/>
    <w:rsid w:val="00EF613D"/>
    <w:rsid w:val="00EF6392"/>
    <w:rsid w:val="00EF64C7"/>
    <w:rsid w:val="00EF6AF5"/>
    <w:rsid w:val="00EF6F58"/>
    <w:rsid w:val="00EF707A"/>
    <w:rsid w:val="00EF7742"/>
    <w:rsid w:val="00F00B91"/>
    <w:rsid w:val="00F01B6E"/>
    <w:rsid w:val="00F01E07"/>
    <w:rsid w:val="00F044F0"/>
    <w:rsid w:val="00F0493F"/>
    <w:rsid w:val="00F0511D"/>
    <w:rsid w:val="00F052EC"/>
    <w:rsid w:val="00F05E6C"/>
    <w:rsid w:val="00F06ADB"/>
    <w:rsid w:val="00F077ED"/>
    <w:rsid w:val="00F10117"/>
    <w:rsid w:val="00F1026B"/>
    <w:rsid w:val="00F1128E"/>
    <w:rsid w:val="00F11A04"/>
    <w:rsid w:val="00F11E6B"/>
    <w:rsid w:val="00F12C6D"/>
    <w:rsid w:val="00F13FE9"/>
    <w:rsid w:val="00F1498E"/>
    <w:rsid w:val="00F14ACE"/>
    <w:rsid w:val="00F1558A"/>
    <w:rsid w:val="00F1683C"/>
    <w:rsid w:val="00F16DAC"/>
    <w:rsid w:val="00F17F2D"/>
    <w:rsid w:val="00F21531"/>
    <w:rsid w:val="00F218AB"/>
    <w:rsid w:val="00F21A0A"/>
    <w:rsid w:val="00F229FC"/>
    <w:rsid w:val="00F232C8"/>
    <w:rsid w:val="00F24641"/>
    <w:rsid w:val="00F24CCA"/>
    <w:rsid w:val="00F258BD"/>
    <w:rsid w:val="00F259BF"/>
    <w:rsid w:val="00F25FE2"/>
    <w:rsid w:val="00F269E1"/>
    <w:rsid w:val="00F26D55"/>
    <w:rsid w:val="00F27351"/>
    <w:rsid w:val="00F27890"/>
    <w:rsid w:val="00F27CD1"/>
    <w:rsid w:val="00F30443"/>
    <w:rsid w:val="00F31A31"/>
    <w:rsid w:val="00F32365"/>
    <w:rsid w:val="00F3390E"/>
    <w:rsid w:val="00F3392F"/>
    <w:rsid w:val="00F33F54"/>
    <w:rsid w:val="00F33FB3"/>
    <w:rsid w:val="00F34413"/>
    <w:rsid w:val="00F34542"/>
    <w:rsid w:val="00F35B76"/>
    <w:rsid w:val="00F367A6"/>
    <w:rsid w:val="00F37E49"/>
    <w:rsid w:val="00F41861"/>
    <w:rsid w:val="00F4186F"/>
    <w:rsid w:val="00F42C47"/>
    <w:rsid w:val="00F42E3C"/>
    <w:rsid w:val="00F43255"/>
    <w:rsid w:val="00F43C63"/>
    <w:rsid w:val="00F44692"/>
    <w:rsid w:val="00F44756"/>
    <w:rsid w:val="00F44DFB"/>
    <w:rsid w:val="00F44FEC"/>
    <w:rsid w:val="00F455DD"/>
    <w:rsid w:val="00F459BA"/>
    <w:rsid w:val="00F45BE2"/>
    <w:rsid w:val="00F4644D"/>
    <w:rsid w:val="00F4745E"/>
    <w:rsid w:val="00F47B12"/>
    <w:rsid w:val="00F47DF8"/>
    <w:rsid w:val="00F50A6C"/>
    <w:rsid w:val="00F50E5E"/>
    <w:rsid w:val="00F511C4"/>
    <w:rsid w:val="00F51351"/>
    <w:rsid w:val="00F5185F"/>
    <w:rsid w:val="00F51AB0"/>
    <w:rsid w:val="00F51B97"/>
    <w:rsid w:val="00F5287E"/>
    <w:rsid w:val="00F52B8A"/>
    <w:rsid w:val="00F540B8"/>
    <w:rsid w:val="00F54D0D"/>
    <w:rsid w:val="00F562C3"/>
    <w:rsid w:val="00F569A3"/>
    <w:rsid w:val="00F573E3"/>
    <w:rsid w:val="00F576A2"/>
    <w:rsid w:val="00F605BC"/>
    <w:rsid w:val="00F606E1"/>
    <w:rsid w:val="00F60CA4"/>
    <w:rsid w:val="00F610A4"/>
    <w:rsid w:val="00F61BC0"/>
    <w:rsid w:val="00F61CC6"/>
    <w:rsid w:val="00F622DB"/>
    <w:rsid w:val="00F627E9"/>
    <w:rsid w:val="00F62F16"/>
    <w:rsid w:val="00F631E9"/>
    <w:rsid w:val="00F636A4"/>
    <w:rsid w:val="00F64141"/>
    <w:rsid w:val="00F65417"/>
    <w:rsid w:val="00F660EE"/>
    <w:rsid w:val="00F6631C"/>
    <w:rsid w:val="00F66419"/>
    <w:rsid w:val="00F6658A"/>
    <w:rsid w:val="00F669C6"/>
    <w:rsid w:val="00F66DBD"/>
    <w:rsid w:val="00F67DF6"/>
    <w:rsid w:val="00F702C7"/>
    <w:rsid w:val="00F709BF"/>
    <w:rsid w:val="00F70C9B"/>
    <w:rsid w:val="00F70E73"/>
    <w:rsid w:val="00F713F2"/>
    <w:rsid w:val="00F7170B"/>
    <w:rsid w:val="00F71E96"/>
    <w:rsid w:val="00F7211C"/>
    <w:rsid w:val="00F724F9"/>
    <w:rsid w:val="00F72908"/>
    <w:rsid w:val="00F731DD"/>
    <w:rsid w:val="00F747DC"/>
    <w:rsid w:val="00F774BB"/>
    <w:rsid w:val="00F776C2"/>
    <w:rsid w:val="00F7790F"/>
    <w:rsid w:val="00F801A1"/>
    <w:rsid w:val="00F8039D"/>
    <w:rsid w:val="00F80EFA"/>
    <w:rsid w:val="00F81680"/>
    <w:rsid w:val="00F8178B"/>
    <w:rsid w:val="00F817F1"/>
    <w:rsid w:val="00F8222C"/>
    <w:rsid w:val="00F82804"/>
    <w:rsid w:val="00F82C7B"/>
    <w:rsid w:val="00F82DA3"/>
    <w:rsid w:val="00F8313C"/>
    <w:rsid w:val="00F8389B"/>
    <w:rsid w:val="00F84D55"/>
    <w:rsid w:val="00F85467"/>
    <w:rsid w:val="00F85619"/>
    <w:rsid w:val="00F85784"/>
    <w:rsid w:val="00F8583A"/>
    <w:rsid w:val="00F8626A"/>
    <w:rsid w:val="00F86503"/>
    <w:rsid w:val="00F86608"/>
    <w:rsid w:val="00F87E2E"/>
    <w:rsid w:val="00F87F54"/>
    <w:rsid w:val="00F90695"/>
    <w:rsid w:val="00F90CA4"/>
    <w:rsid w:val="00F913A5"/>
    <w:rsid w:val="00F922AF"/>
    <w:rsid w:val="00F93811"/>
    <w:rsid w:val="00F94018"/>
    <w:rsid w:val="00F94367"/>
    <w:rsid w:val="00F95052"/>
    <w:rsid w:val="00F952EA"/>
    <w:rsid w:val="00F95892"/>
    <w:rsid w:val="00F95DAD"/>
    <w:rsid w:val="00F974A8"/>
    <w:rsid w:val="00F97639"/>
    <w:rsid w:val="00FA02FE"/>
    <w:rsid w:val="00FA04A1"/>
    <w:rsid w:val="00FA10CD"/>
    <w:rsid w:val="00FA23C4"/>
    <w:rsid w:val="00FA2D41"/>
    <w:rsid w:val="00FA3184"/>
    <w:rsid w:val="00FA366C"/>
    <w:rsid w:val="00FA36D5"/>
    <w:rsid w:val="00FA3E99"/>
    <w:rsid w:val="00FA44C4"/>
    <w:rsid w:val="00FA45B2"/>
    <w:rsid w:val="00FA4EDD"/>
    <w:rsid w:val="00FA5C0B"/>
    <w:rsid w:val="00FA69F7"/>
    <w:rsid w:val="00FA72F2"/>
    <w:rsid w:val="00FA7345"/>
    <w:rsid w:val="00FA7880"/>
    <w:rsid w:val="00FA7E72"/>
    <w:rsid w:val="00FB05D5"/>
    <w:rsid w:val="00FB0A3E"/>
    <w:rsid w:val="00FB0C14"/>
    <w:rsid w:val="00FB12C0"/>
    <w:rsid w:val="00FB1811"/>
    <w:rsid w:val="00FB2550"/>
    <w:rsid w:val="00FB27EB"/>
    <w:rsid w:val="00FB3297"/>
    <w:rsid w:val="00FB3700"/>
    <w:rsid w:val="00FB3A00"/>
    <w:rsid w:val="00FB3BC6"/>
    <w:rsid w:val="00FB3C7A"/>
    <w:rsid w:val="00FB4243"/>
    <w:rsid w:val="00FB4779"/>
    <w:rsid w:val="00FB4B35"/>
    <w:rsid w:val="00FB59D5"/>
    <w:rsid w:val="00FB6049"/>
    <w:rsid w:val="00FB6980"/>
    <w:rsid w:val="00FB74D6"/>
    <w:rsid w:val="00FB7949"/>
    <w:rsid w:val="00FC0B44"/>
    <w:rsid w:val="00FC0F29"/>
    <w:rsid w:val="00FC102E"/>
    <w:rsid w:val="00FC139C"/>
    <w:rsid w:val="00FC1477"/>
    <w:rsid w:val="00FC1772"/>
    <w:rsid w:val="00FC262E"/>
    <w:rsid w:val="00FC26D9"/>
    <w:rsid w:val="00FC2A69"/>
    <w:rsid w:val="00FC2A76"/>
    <w:rsid w:val="00FC2D55"/>
    <w:rsid w:val="00FC2DE8"/>
    <w:rsid w:val="00FC337A"/>
    <w:rsid w:val="00FC3537"/>
    <w:rsid w:val="00FC36F3"/>
    <w:rsid w:val="00FC4215"/>
    <w:rsid w:val="00FC4474"/>
    <w:rsid w:val="00FC45EC"/>
    <w:rsid w:val="00FC4F65"/>
    <w:rsid w:val="00FC5A0C"/>
    <w:rsid w:val="00FC5AC6"/>
    <w:rsid w:val="00FC63B2"/>
    <w:rsid w:val="00FC65ED"/>
    <w:rsid w:val="00FC6B01"/>
    <w:rsid w:val="00FC7575"/>
    <w:rsid w:val="00FC7E87"/>
    <w:rsid w:val="00FD1C62"/>
    <w:rsid w:val="00FD1CCA"/>
    <w:rsid w:val="00FD2D90"/>
    <w:rsid w:val="00FD3987"/>
    <w:rsid w:val="00FD3E46"/>
    <w:rsid w:val="00FD4C1B"/>
    <w:rsid w:val="00FD57D5"/>
    <w:rsid w:val="00FD57E2"/>
    <w:rsid w:val="00FD66EC"/>
    <w:rsid w:val="00FD674A"/>
    <w:rsid w:val="00FD7CF1"/>
    <w:rsid w:val="00FE0722"/>
    <w:rsid w:val="00FE0C32"/>
    <w:rsid w:val="00FE1100"/>
    <w:rsid w:val="00FE1837"/>
    <w:rsid w:val="00FE1D65"/>
    <w:rsid w:val="00FE2D26"/>
    <w:rsid w:val="00FE3A36"/>
    <w:rsid w:val="00FE3F36"/>
    <w:rsid w:val="00FE4328"/>
    <w:rsid w:val="00FE6A89"/>
    <w:rsid w:val="00FE6BB7"/>
    <w:rsid w:val="00FE7016"/>
    <w:rsid w:val="00FE766A"/>
    <w:rsid w:val="00FE7991"/>
    <w:rsid w:val="00FE7DE8"/>
    <w:rsid w:val="00FF05CC"/>
    <w:rsid w:val="00FF0F86"/>
    <w:rsid w:val="00FF196E"/>
    <w:rsid w:val="00FF19D2"/>
    <w:rsid w:val="00FF21BB"/>
    <w:rsid w:val="00FF3665"/>
    <w:rsid w:val="00FF3B94"/>
    <w:rsid w:val="00FF3E31"/>
    <w:rsid w:val="00FF516F"/>
    <w:rsid w:val="00FF5190"/>
    <w:rsid w:val="00FF626E"/>
    <w:rsid w:val="00FF6A6D"/>
    <w:rsid w:val="00FF7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884FF81-7499-4A0C-8779-C3C5B7BF6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line="240" w:lineRule="atLeast"/>
        <w:ind w:left="403"/>
        <w:jc w:val="both"/>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6EF"/>
    <w:rPr>
      <w:sz w:val="24"/>
      <w:szCs w:val="24"/>
      <w:lang w:val="sq-AL"/>
    </w:rPr>
  </w:style>
  <w:style w:type="paragraph" w:styleId="Heading1">
    <w:name w:val="heading 1"/>
    <w:aliases w:val="0,ch0"/>
    <w:basedOn w:val="Normal"/>
    <w:next w:val="Normal"/>
    <w:link w:val="Heading1Char"/>
    <w:uiPriority w:val="9"/>
    <w:qFormat/>
    <w:rsid w:val="00A056EF"/>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0D236B"/>
    <w:pPr>
      <w:keepNext/>
      <w:spacing w:before="240" w:after="60"/>
      <w:outlineLvl w:val="1"/>
    </w:pPr>
    <w:rPr>
      <w:rFonts w:ascii="Arial" w:hAnsi="Arial"/>
      <w:b/>
      <w:bCs/>
      <w:i/>
      <w:iCs/>
      <w:sz w:val="28"/>
      <w:szCs w:val="28"/>
      <w:lang w:val="nb-NO"/>
    </w:rPr>
  </w:style>
  <w:style w:type="paragraph" w:styleId="Heading3">
    <w:name w:val="heading 3"/>
    <w:basedOn w:val="Normal"/>
    <w:next w:val="Normal"/>
    <w:link w:val="Heading3Char"/>
    <w:uiPriority w:val="9"/>
    <w:qFormat/>
    <w:rsid w:val="000D236B"/>
    <w:pPr>
      <w:keepNext/>
      <w:ind w:left="360"/>
      <w:outlineLvl w:val="2"/>
    </w:pPr>
    <w:rPr>
      <w:b/>
      <w:bCs/>
      <w:lang w:val="hr-HR"/>
    </w:rPr>
  </w:style>
  <w:style w:type="paragraph" w:styleId="Heading4">
    <w:name w:val="heading 4"/>
    <w:basedOn w:val="Normal"/>
    <w:next w:val="Normal"/>
    <w:link w:val="Heading4Char"/>
    <w:uiPriority w:val="9"/>
    <w:qFormat/>
    <w:rsid w:val="000D236B"/>
    <w:pPr>
      <w:keepNext/>
      <w:jc w:val="center"/>
      <w:outlineLvl w:val="3"/>
    </w:pPr>
    <w:rPr>
      <w:b/>
      <w:bCs/>
      <w:i/>
      <w:iCs/>
      <w:sz w:val="28"/>
      <w:u w:val="single"/>
      <w:lang w:val="hr-HR"/>
    </w:rPr>
  </w:style>
  <w:style w:type="paragraph" w:styleId="Heading5">
    <w:name w:val="heading 5"/>
    <w:basedOn w:val="Normal"/>
    <w:next w:val="Normal"/>
    <w:link w:val="Heading5Char"/>
    <w:uiPriority w:val="9"/>
    <w:qFormat/>
    <w:rsid w:val="000D236B"/>
    <w:pPr>
      <w:keepNext/>
      <w:ind w:left="420"/>
      <w:outlineLvl w:val="4"/>
    </w:pPr>
    <w:rPr>
      <w:b/>
      <w:bCs/>
      <w:i/>
      <w:iCs/>
      <w:u w:val="single"/>
      <w:lang w:val="hr-HR"/>
    </w:rPr>
  </w:style>
  <w:style w:type="paragraph" w:styleId="Heading6">
    <w:name w:val="heading 6"/>
    <w:basedOn w:val="Normal"/>
    <w:next w:val="Normal"/>
    <w:link w:val="Heading6Char"/>
    <w:uiPriority w:val="9"/>
    <w:qFormat/>
    <w:rsid w:val="000D236B"/>
    <w:pPr>
      <w:keepNext/>
      <w:outlineLvl w:val="5"/>
    </w:pPr>
    <w:rPr>
      <w:b/>
      <w:bCs/>
      <w:i/>
      <w:iCs/>
      <w:u w:val="single"/>
      <w:lang w:val="hr-HR"/>
    </w:rPr>
  </w:style>
  <w:style w:type="paragraph" w:styleId="Heading7">
    <w:name w:val="heading 7"/>
    <w:basedOn w:val="Normal"/>
    <w:next w:val="Normal"/>
    <w:qFormat/>
    <w:rsid w:val="000D236B"/>
    <w:pPr>
      <w:keepNext/>
      <w:spacing w:line="360" w:lineRule="auto"/>
      <w:outlineLvl w:val="6"/>
    </w:pPr>
    <w:rPr>
      <w:b/>
      <w:bCs/>
      <w:i/>
      <w:iCs/>
      <w:sz w:val="28"/>
      <w:szCs w:val="28"/>
      <w:u w:val="single"/>
      <w:lang w:val="hr-HR"/>
    </w:rPr>
  </w:style>
  <w:style w:type="paragraph" w:styleId="Heading8">
    <w:name w:val="heading 8"/>
    <w:basedOn w:val="Normal"/>
    <w:next w:val="Normal"/>
    <w:qFormat/>
    <w:rsid w:val="000D236B"/>
    <w:pPr>
      <w:keepNext/>
      <w:jc w:val="center"/>
      <w:outlineLvl w:val="7"/>
    </w:pPr>
    <w:rPr>
      <w:bCs/>
      <w:i/>
      <w:iCs/>
      <w:sz w:val="28"/>
      <w:u w:val="single"/>
    </w:rPr>
  </w:style>
  <w:style w:type="paragraph" w:styleId="Heading9">
    <w:name w:val="heading 9"/>
    <w:basedOn w:val="Normal"/>
    <w:next w:val="Normal"/>
    <w:qFormat/>
    <w:rsid w:val="000D236B"/>
    <w:pPr>
      <w:keepNext/>
      <w:tabs>
        <w:tab w:val="num" w:pos="1584"/>
      </w:tabs>
      <w:ind w:left="1584" w:hanging="1584"/>
      <w:outlineLvl w:val="8"/>
    </w:pPr>
    <w:rPr>
      <w:rFonts w:eastAsia="MS Mincho"/>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F61BC0"/>
    <w:pPr>
      <w:spacing w:after="160" w:line="240" w:lineRule="exact"/>
    </w:pPr>
    <w:rPr>
      <w:rFonts w:ascii="Tahoma" w:hAnsi="Tahoma" w:cs="Tahoma"/>
      <w:sz w:val="20"/>
      <w:szCs w:val="20"/>
    </w:rPr>
  </w:style>
  <w:style w:type="paragraph" w:styleId="Footer">
    <w:name w:val="footer"/>
    <w:basedOn w:val="Normal"/>
    <w:link w:val="FooterChar"/>
    <w:uiPriority w:val="99"/>
    <w:rsid w:val="00A056EF"/>
    <w:pPr>
      <w:tabs>
        <w:tab w:val="center" w:pos="4535"/>
        <w:tab w:val="right" w:pos="9071"/>
      </w:tabs>
    </w:pPr>
  </w:style>
  <w:style w:type="paragraph" w:styleId="PlainText">
    <w:name w:val="Plain Text"/>
    <w:basedOn w:val="Normal"/>
    <w:link w:val="PlainTextChar"/>
    <w:rsid w:val="00A056EF"/>
    <w:rPr>
      <w:rFonts w:ascii="Courier New" w:hAnsi="Courier New"/>
      <w:sz w:val="20"/>
      <w:szCs w:val="20"/>
    </w:rPr>
  </w:style>
  <w:style w:type="table" w:styleId="TableGrid">
    <w:name w:val="Table Grid"/>
    <w:basedOn w:val="TableNormal"/>
    <w:rsid w:val="00A056EF"/>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056EF"/>
    <w:pPr>
      <w:tabs>
        <w:tab w:val="center" w:pos="4320"/>
        <w:tab w:val="right" w:pos="8640"/>
      </w:tabs>
    </w:pPr>
    <w:rPr>
      <w:rFonts w:eastAsia="MS Mincho"/>
      <w:sz w:val="20"/>
      <w:szCs w:val="20"/>
    </w:rPr>
  </w:style>
  <w:style w:type="paragraph" w:styleId="BodyText">
    <w:name w:val="Body Text"/>
    <w:basedOn w:val="Normal"/>
    <w:link w:val="BodyTextChar"/>
    <w:uiPriority w:val="99"/>
    <w:rsid w:val="00A056EF"/>
    <w:rPr>
      <w:sz w:val="28"/>
      <w:lang w:val="es-ES"/>
    </w:rPr>
  </w:style>
  <w:style w:type="character" w:styleId="PageNumber">
    <w:name w:val="page number"/>
    <w:basedOn w:val="DefaultParagraphFont"/>
    <w:rsid w:val="00A056EF"/>
  </w:style>
  <w:style w:type="paragraph" w:customStyle="1" w:styleId="Default">
    <w:name w:val="Default"/>
    <w:link w:val="DefaultChar"/>
    <w:rsid w:val="00A056EF"/>
    <w:pPr>
      <w:widowControl w:val="0"/>
      <w:autoSpaceDE w:val="0"/>
      <w:autoSpaceDN w:val="0"/>
      <w:adjustRightInd w:val="0"/>
    </w:pPr>
    <w:rPr>
      <w:rFonts w:eastAsia="MS Mincho"/>
      <w:color w:val="000000"/>
      <w:sz w:val="24"/>
      <w:szCs w:val="24"/>
      <w:lang w:val="en-GB" w:eastAsia="en-GB"/>
    </w:rPr>
  </w:style>
  <w:style w:type="paragraph" w:styleId="BalloonText">
    <w:name w:val="Balloon Text"/>
    <w:basedOn w:val="Normal"/>
    <w:link w:val="BalloonTextChar"/>
    <w:uiPriority w:val="99"/>
    <w:semiHidden/>
    <w:rsid w:val="00B7284E"/>
    <w:rPr>
      <w:rFonts w:ascii="Tahoma" w:hAnsi="Tahoma"/>
      <w:sz w:val="16"/>
      <w:szCs w:val="16"/>
    </w:rPr>
  </w:style>
  <w:style w:type="paragraph" w:styleId="BodyText2">
    <w:name w:val="Body Text 2"/>
    <w:basedOn w:val="Normal"/>
    <w:link w:val="BodyText2Char"/>
    <w:rsid w:val="000D236B"/>
    <w:rPr>
      <w:b/>
      <w:bCs/>
      <w:i/>
      <w:iCs/>
      <w:lang w:val="hr-HR"/>
    </w:rPr>
  </w:style>
  <w:style w:type="paragraph" w:styleId="BodyTextIndent">
    <w:name w:val="Body Text Indent"/>
    <w:basedOn w:val="Normal"/>
    <w:link w:val="BodyTextIndentChar"/>
    <w:uiPriority w:val="99"/>
    <w:rsid w:val="000D236B"/>
    <w:pPr>
      <w:ind w:left="360"/>
    </w:pPr>
    <w:rPr>
      <w:lang w:val="hr-HR"/>
    </w:rPr>
  </w:style>
  <w:style w:type="paragraph" w:styleId="BodyTextIndent2">
    <w:name w:val="Body Text Indent 2"/>
    <w:aliases w:val="  uvlaka 2, uvlaka 3"/>
    <w:basedOn w:val="Normal"/>
    <w:rsid w:val="000D236B"/>
    <w:pPr>
      <w:ind w:left="1440"/>
    </w:pPr>
    <w:rPr>
      <w:lang w:val="hr-HR"/>
    </w:rPr>
  </w:style>
  <w:style w:type="paragraph" w:styleId="BodyTextIndent3">
    <w:name w:val="Body Text Indent 3"/>
    <w:basedOn w:val="Normal"/>
    <w:rsid w:val="000D236B"/>
    <w:pPr>
      <w:ind w:left="900" w:hanging="540"/>
    </w:pPr>
    <w:rPr>
      <w:lang w:val="hr-HR"/>
    </w:rPr>
  </w:style>
  <w:style w:type="paragraph" w:styleId="BodyText3">
    <w:name w:val="Body Text 3"/>
    <w:basedOn w:val="Normal"/>
    <w:rsid w:val="000D236B"/>
    <w:rPr>
      <w:rFonts w:eastAsia="MS Mincho"/>
    </w:rPr>
  </w:style>
  <w:style w:type="paragraph" w:styleId="Title">
    <w:name w:val="Title"/>
    <w:basedOn w:val="Normal"/>
    <w:link w:val="TitleChar"/>
    <w:qFormat/>
    <w:rsid w:val="000D236B"/>
    <w:pPr>
      <w:jc w:val="center"/>
    </w:pPr>
    <w:rPr>
      <w:b/>
      <w:bCs/>
      <w:lang w:val="en-US"/>
    </w:rPr>
  </w:style>
  <w:style w:type="character" w:customStyle="1" w:styleId="TitleChar">
    <w:name w:val="Title Char"/>
    <w:link w:val="Title"/>
    <w:rsid w:val="00042523"/>
    <w:rPr>
      <w:b/>
      <w:bCs/>
      <w:sz w:val="24"/>
      <w:szCs w:val="24"/>
      <w:lang w:val="en-US" w:eastAsia="en-US" w:bidi="ar-SA"/>
    </w:rPr>
  </w:style>
  <w:style w:type="paragraph" w:styleId="Subtitle">
    <w:name w:val="Subtitle"/>
    <w:basedOn w:val="Normal"/>
    <w:qFormat/>
    <w:rsid w:val="000D236B"/>
    <w:pPr>
      <w:jc w:val="center"/>
    </w:pPr>
    <w:rPr>
      <w:rFonts w:eastAsia="MS Mincho"/>
      <w:b/>
      <w:bCs/>
      <w:sz w:val="28"/>
      <w:szCs w:val="20"/>
    </w:rPr>
  </w:style>
  <w:style w:type="paragraph" w:customStyle="1" w:styleId="Figure">
    <w:name w:val="Figure"/>
    <w:next w:val="Normal"/>
    <w:rsid w:val="000D236B"/>
    <w:pPr>
      <w:widowControl w:val="0"/>
      <w:outlineLvl w:val="2"/>
    </w:pPr>
    <w:rPr>
      <w:rFonts w:ascii="CG Times" w:hAnsi="CG Times"/>
      <w:sz w:val="22"/>
      <w:lang w:val="en-GB" w:eastAsia="en-GB"/>
    </w:rPr>
  </w:style>
  <w:style w:type="paragraph" w:customStyle="1" w:styleId="KreuNr">
    <w:name w:val="Kreu_Nr"/>
    <w:rsid w:val="000D236B"/>
    <w:pPr>
      <w:keepNext/>
      <w:widowControl w:val="0"/>
      <w:jc w:val="center"/>
    </w:pPr>
    <w:rPr>
      <w:rFonts w:ascii="CG Times" w:hAnsi="CG Times"/>
      <w:caps/>
      <w:sz w:val="22"/>
      <w:szCs w:val="22"/>
      <w:lang w:val="en-GB" w:eastAsia="en-GB"/>
    </w:rPr>
  </w:style>
  <w:style w:type="paragraph" w:customStyle="1" w:styleId="KreuTitull">
    <w:name w:val="Kreu_Titull"/>
    <w:next w:val="Normal"/>
    <w:rsid w:val="000D236B"/>
    <w:pPr>
      <w:keepNext/>
      <w:widowControl w:val="0"/>
      <w:jc w:val="center"/>
    </w:pPr>
    <w:rPr>
      <w:rFonts w:ascii="CG Times" w:hAnsi="CG Times"/>
      <w:caps/>
      <w:sz w:val="22"/>
      <w:szCs w:val="22"/>
      <w:lang w:val="en-GB" w:eastAsia="en-GB"/>
    </w:rPr>
  </w:style>
  <w:style w:type="character" w:customStyle="1" w:styleId="NeniNrChar">
    <w:name w:val="Neni_Nr Char"/>
    <w:link w:val="NeniNr"/>
    <w:locked/>
    <w:rsid w:val="000D236B"/>
    <w:rPr>
      <w:rFonts w:ascii="CG Times" w:hAnsi="CG Times"/>
      <w:sz w:val="22"/>
      <w:lang w:val="en-GB" w:eastAsia="en-US" w:bidi="ar-SA"/>
    </w:rPr>
  </w:style>
  <w:style w:type="paragraph" w:customStyle="1" w:styleId="NeniNr">
    <w:name w:val="Neni_Nr"/>
    <w:next w:val="Normal"/>
    <w:link w:val="NeniNrChar"/>
    <w:rsid w:val="000D236B"/>
    <w:pPr>
      <w:keepNext/>
      <w:widowControl w:val="0"/>
      <w:jc w:val="center"/>
    </w:pPr>
    <w:rPr>
      <w:rFonts w:ascii="CG Times" w:hAnsi="CG Times"/>
      <w:sz w:val="22"/>
      <w:lang w:val="en-GB"/>
    </w:rPr>
  </w:style>
  <w:style w:type="paragraph" w:customStyle="1" w:styleId="NeniTitull">
    <w:name w:val="Neni_Titull"/>
    <w:next w:val="Normal"/>
    <w:link w:val="NeniTitullChar"/>
    <w:rsid w:val="000D236B"/>
    <w:pPr>
      <w:keepNext/>
      <w:widowControl w:val="0"/>
      <w:jc w:val="center"/>
      <w:outlineLvl w:val="2"/>
    </w:pPr>
    <w:rPr>
      <w:rFonts w:ascii="CG Times" w:hAnsi="CG Times"/>
      <w:b/>
      <w:sz w:val="22"/>
      <w:lang w:val="en-GB" w:eastAsia="en-GB"/>
    </w:rPr>
  </w:style>
  <w:style w:type="character" w:customStyle="1" w:styleId="ParagrafiChar">
    <w:name w:val="Paragrafi Char"/>
    <w:link w:val="Paragrafi"/>
    <w:locked/>
    <w:rsid w:val="000D236B"/>
    <w:rPr>
      <w:rFonts w:ascii="CG Times" w:hAnsi="CG Times"/>
      <w:sz w:val="22"/>
      <w:lang w:val="en-US" w:eastAsia="en-US" w:bidi="ar-SA"/>
    </w:rPr>
  </w:style>
  <w:style w:type="paragraph" w:customStyle="1" w:styleId="Paragrafi">
    <w:name w:val="Paragrafi"/>
    <w:link w:val="ParagrafiChar"/>
    <w:rsid w:val="000D236B"/>
    <w:pPr>
      <w:widowControl w:val="0"/>
      <w:ind w:firstLine="720"/>
    </w:pPr>
    <w:rPr>
      <w:rFonts w:ascii="CG Times" w:hAnsi="CG Times"/>
      <w:sz w:val="22"/>
    </w:rPr>
  </w:style>
  <w:style w:type="character" w:styleId="Hyperlink">
    <w:name w:val="Hyperlink"/>
    <w:uiPriority w:val="99"/>
    <w:rsid w:val="000D236B"/>
    <w:rPr>
      <w:color w:val="0000FF"/>
      <w:u w:val="single"/>
    </w:rPr>
  </w:style>
  <w:style w:type="paragraph" w:customStyle="1" w:styleId="CM28">
    <w:name w:val="CM28"/>
    <w:basedOn w:val="Normal"/>
    <w:next w:val="Normal"/>
    <w:rsid w:val="000D236B"/>
    <w:pPr>
      <w:widowControl w:val="0"/>
      <w:autoSpaceDE w:val="0"/>
      <w:autoSpaceDN w:val="0"/>
      <w:adjustRightInd w:val="0"/>
      <w:spacing w:after="180"/>
    </w:pPr>
    <w:rPr>
      <w:rFonts w:ascii="DNPDPE+TimesNewRoman,Bold" w:hAnsi="DNPDPE+TimesNewRoman,Bold"/>
      <w:lang w:val="en-GB" w:eastAsia="en-GB"/>
    </w:rPr>
  </w:style>
  <w:style w:type="paragraph" w:customStyle="1" w:styleId="CM31">
    <w:name w:val="CM31"/>
    <w:basedOn w:val="Normal"/>
    <w:next w:val="Normal"/>
    <w:rsid w:val="000D236B"/>
    <w:pPr>
      <w:widowControl w:val="0"/>
      <w:autoSpaceDE w:val="0"/>
      <w:autoSpaceDN w:val="0"/>
      <w:adjustRightInd w:val="0"/>
      <w:spacing w:after="538"/>
    </w:pPr>
    <w:rPr>
      <w:rFonts w:ascii="DNPDPE+TimesNewRoman,Bold" w:hAnsi="DNPDPE+TimesNewRoman,Bold"/>
      <w:lang w:val="en-GB" w:eastAsia="en-GB"/>
    </w:rPr>
  </w:style>
  <w:style w:type="paragraph" w:styleId="Caption">
    <w:name w:val="caption"/>
    <w:basedOn w:val="Normal"/>
    <w:next w:val="Normal"/>
    <w:qFormat/>
    <w:rsid w:val="000D236B"/>
    <w:pPr>
      <w:jc w:val="center"/>
    </w:pPr>
    <w:rPr>
      <w:rFonts w:eastAsia="MS Mincho"/>
      <w:b/>
      <w:bCs/>
    </w:rPr>
  </w:style>
  <w:style w:type="paragraph" w:customStyle="1" w:styleId="CharCharChar">
    <w:name w:val="Char Char Char"/>
    <w:basedOn w:val="Normal"/>
    <w:rsid w:val="000D236B"/>
    <w:pPr>
      <w:spacing w:after="160" w:line="240" w:lineRule="exact"/>
    </w:pPr>
    <w:rPr>
      <w:rFonts w:ascii="Tahoma" w:hAnsi="Tahoma"/>
      <w:sz w:val="20"/>
      <w:szCs w:val="20"/>
    </w:rPr>
  </w:style>
  <w:style w:type="paragraph" w:customStyle="1" w:styleId="CM17">
    <w:name w:val="CM17"/>
    <w:basedOn w:val="Default"/>
    <w:next w:val="Default"/>
    <w:rsid w:val="004F5822"/>
    <w:pPr>
      <w:spacing w:after="183"/>
    </w:pPr>
    <w:rPr>
      <w:rFonts w:eastAsia="Times New Roman"/>
      <w:color w:val="auto"/>
      <w:lang w:val="en-US" w:eastAsia="en-US"/>
    </w:rPr>
  </w:style>
  <w:style w:type="paragraph" w:styleId="CommentText">
    <w:name w:val="annotation text"/>
    <w:basedOn w:val="Normal"/>
    <w:link w:val="CommentTextChar"/>
    <w:uiPriority w:val="99"/>
    <w:rsid w:val="004F5822"/>
    <w:rPr>
      <w:sz w:val="20"/>
      <w:szCs w:val="20"/>
    </w:rPr>
  </w:style>
  <w:style w:type="paragraph" w:customStyle="1" w:styleId="CM19">
    <w:name w:val="CM19"/>
    <w:basedOn w:val="Default"/>
    <w:next w:val="Default"/>
    <w:rsid w:val="004F5822"/>
    <w:pPr>
      <w:spacing w:after="538"/>
    </w:pPr>
    <w:rPr>
      <w:rFonts w:eastAsia="Times New Roman"/>
      <w:color w:val="auto"/>
      <w:lang w:val="en-US" w:eastAsia="en-US"/>
    </w:rPr>
  </w:style>
  <w:style w:type="paragraph" w:styleId="BlockText">
    <w:name w:val="Block Text"/>
    <w:basedOn w:val="Normal"/>
    <w:rsid w:val="00D255E1"/>
    <w:pPr>
      <w:spacing w:after="240"/>
      <w:ind w:left="720"/>
    </w:pPr>
    <w:rPr>
      <w:sz w:val="22"/>
      <w:szCs w:val="20"/>
      <w:lang w:val="en-GB"/>
    </w:rPr>
  </w:style>
  <w:style w:type="paragraph" w:customStyle="1" w:styleId="clan">
    <w:name w:val="clan"/>
    <w:basedOn w:val="Normal"/>
    <w:rsid w:val="00042523"/>
    <w:pPr>
      <w:jc w:val="center"/>
    </w:pPr>
    <w:rPr>
      <w:rFonts w:ascii="Dutch801 Rm Win95BT" w:hAnsi="Dutch801 Rm Win95BT"/>
      <w:b/>
      <w:sz w:val="18"/>
      <w:szCs w:val="20"/>
      <w:lang w:val="hr-HR"/>
    </w:rPr>
  </w:style>
  <w:style w:type="paragraph" w:customStyle="1" w:styleId="nabrajanje">
    <w:name w:val="nabrajanje"/>
    <w:basedOn w:val="Normal"/>
    <w:rsid w:val="00042523"/>
    <w:pPr>
      <w:spacing w:after="120"/>
      <w:ind w:left="284" w:hanging="284"/>
    </w:pPr>
    <w:rPr>
      <w:rFonts w:ascii="Dutch801 Rm Win95BT" w:hAnsi="Dutch801 Rm Win95BT"/>
      <w:sz w:val="18"/>
      <w:szCs w:val="20"/>
      <w:lang w:val="sr-Latn-CS"/>
    </w:rPr>
  </w:style>
  <w:style w:type="paragraph" w:customStyle="1" w:styleId="ispodcl">
    <w:name w:val="ispodcl"/>
    <w:basedOn w:val="Normal"/>
    <w:rsid w:val="00042523"/>
    <w:pPr>
      <w:spacing w:after="120"/>
      <w:jc w:val="center"/>
    </w:pPr>
    <w:rPr>
      <w:rFonts w:ascii="Dutch801 Rm Win95BT" w:hAnsi="Dutch801 Rm Win95BT"/>
      <w:b/>
      <w:sz w:val="18"/>
      <w:szCs w:val="20"/>
    </w:rPr>
  </w:style>
  <w:style w:type="character" w:customStyle="1" w:styleId="ppt1">
    <w:name w:val="ppt1"/>
    <w:basedOn w:val="DefaultParagraphFont"/>
    <w:rsid w:val="00042523"/>
  </w:style>
  <w:style w:type="paragraph" w:styleId="ListBullet">
    <w:name w:val="List Bullet"/>
    <w:basedOn w:val="Normal"/>
    <w:rsid w:val="00042523"/>
    <w:pPr>
      <w:numPr>
        <w:numId w:val="1"/>
      </w:numPr>
    </w:pPr>
    <w:rPr>
      <w:rFonts w:eastAsia="MS Mincho"/>
      <w:lang w:val="en-GB" w:eastAsia="en-GB"/>
    </w:rPr>
  </w:style>
  <w:style w:type="paragraph" w:customStyle="1" w:styleId="CM29">
    <w:name w:val="CM29"/>
    <w:basedOn w:val="Default"/>
    <w:next w:val="Default"/>
    <w:link w:val="CM29Char"/>
    <w:rsid w:val="00042523"/>
    <w:pPr>
      <w:spacing w:after="268"/>
    </w:pPr>
    <w:rPr>
      <w:rFonts w:ascii="DNPDPE+TimesNewRoman,Bold" w:hAnsi="DNPDPE+TimesNewRoman,Bold"/>
    </w:rPr>
  </w:style>
  <w:style w:type="paragraph" w:customStyle="1" w:styleId="CM7">
    <w:name w:val="CM7"/>
    <w:basedOn w:val="Default"/>
    <w:next w:val="Default"/>
    <w:rsid w:val="00042523"/>
    <w:pPr>
      <w:spacing w:line="268" w:lineRule="atLeast"/>
    </w:pPr>
    <w:rPr>
      <w:rFonts w:ascii="DNPDPE+TimesNewRoman,Bold" w:eastAsia="Times New Roman" w:hAnsi="DNPDPE+TimesNewRoman,Bold"/>
      <w:color w:val="auto"/>
    </w:rPr>
  </w:style>
  <w:style w:type="paragraph" w:customStyle="1" w:styleId="CM36">
    <w:name w:val="CM36"/>
    <w:basedOn w:val="Default"/>
    <w:next w:val="Default"/>
    <w:rsid w:val="00042523"/>
    <w:pPr>
      <w:spacing w:after="448"/>
    </w:pPr>
    <w:rPr>
      <w:rFonts w:ascii="DNPDPE+TimesNewRoman,Bold" w:eastAsia="Times New Roman" w:hAnsi="DNPDPE+TimesNewRoman,Bold"/>
      <w:color w:val="auto"/>
    </w:rPr>
  </w:style>
  <w:style w:type="paragraph" w:customStyle="1" w:styleId="CM10">
    <w:name w:val="CM10"/>
    <w:basedOn w:val="Default"/>
    <w:next w:val="Default"/>
    <w:rsid w:val="00042523"/>
    <w:pPr>
      <w:spacing w:line="268" w:lineRule="atLeast"/>
    </w:pPr>
    <w:rPr>
      <w:rFonts w:ascii="DNPDPE+TimesNewRoman,Bold" w:eastAsia="Times New Roman" w:hAnsi="DNPDPE+TimesNewRoman,Bold"/>
      <w:color w:val="auto"/>
    </w:rPr>
  </w:style>
  <w:style w:type="paragraph" w:customStyle="1" w:styleId="CM3">
    <w:name w:val="CM3"/>
    <w:basedOn w:val="Default"/>
    <w:next w:val="Default"/>
    <w:rsid w:val="00042523"/>
    <w:pPr>
      <w:spacing w:line="268" w:lineRule="atLeast"/>
    </w:pPr>
    <w:rPr>
      <w:rFonts w:ascii="DNPDPE+TimesNewRoman,Bold" w:eastAsia="Times New Roman" w:hAnsi="DNPDPE+TimesNewRoman,Bold" w:cs="DNPDPE+TimesNewRoman,Bold"/>
      <w:color w:val="auto"/>
    </w:rPr>
  </w:style>
  <w:style w:type="paragraph" w:customStyle="1" w:styleId="CM32">
    <w:name w:val="CM32"/>
    <w:basedOn w:val="Default"/>
    <w:next w:val="Default"/>
    <w:rsid w:val="00042523"/>
    <w:pPr>
      <w:spacing w:after="715"/>
    </w:pPr>
    <w:rPr>
      <w:rFonts w:ascii="DNPDPE+TimesNewRoman,Bold" w:eastAsia="Times New Roman" w:hAnsi="DNPDPE+TimesNewRoman,Bold" w:cs="DNPDPE+TimesNewRoman,Bold"/>
      <w:color w:val="auto"/>
    </w:rPr>
  </w:style>
  <w:style w:type="character" w:customStyle="1" w:styleId="ft0p11">
    <w:name w:val="ft0p11"/>
    <w:rsid w:val="00042523"/>
    <w:rPr>
      <w:rFonts w:ascii="Times New Roman" w:hAnsi="Times New Roman" w:cs="Times New Roman" w:hint="default"/>
      <w:b w:val="0"/>
      <w:bCs w:val="0"/>
      <w:i w:val="0"/>
      <w:iCs w:val="0"/>
      <w:color w:val="000000"/>
      <w:sz w:val="23"/>
      <w:szCs w:val="23"/>
    </w:rPr>
  </w:style>
  <w:style w:type="character" w:styleId="CommentReference">
    <w:name w:val="annotation reference"/>
    <w:uiPriority w:val="99"/>
    <w:rsid w:val="005C1729"/>
    <w:rPr>
      <w:sz w:val="16"/>
      <w:szCs w:val="16"/>
    </w:rPr>
  </w:style>
  <w:style w:type="paragraph" w:styleId="CommentSubject">
    <w:name w:val="annotation subject"/>
    <w:basedOn w:val="CommentText"/>
    <w:next w:val="CommentText"/>
    <w:link w:val="CommentSubjectChar"/>
    <w:uiPriority w:val="99"/>
    <w:semiHidden/>
    <w:rsid w:val="005C1729"/>
    <w:rPr>
      <w:b/>
      <w:bCs/>
    </w:rPr>
  </w:style>
  <w:style w:type="paragraph" w:styleId="FootnoteText">
    <w:name w:val="footnote text"/>
    <w:basedOn w:val="Normal"/>
    <w:link w:val="FootnoteTextChar"/>
    <w:semiHidden/>
    <w:rsid w:val="005C1729"/>
    <w:rPr>
      <w:sz w:val="20"/>
      <w:szCs w:val="20"/>
    </w:rPr>
  </w:style>
  <w:style w:type="character" w:styleId="FootnoteReference">
    <w:name w:val="footnote reference"/>
    <w:semiHidden/>
    <w:rsid w:val="005C1729"/>
    <w:rPr>
      <w:vertAlign w:val="superscript"/>
    </w:rPr>
  </w:style>
  <w:style w:type="paragraph" w:styleId="DocumentMap">
    <w:name w:val="Document Map"/>
    <w:basedOn w:val="Normal"/>
    <w:link w:val="DocumentMapChar"/>
    <w:uiPriority w:val="99"/>
    <w:semiHidden/>
    <w:rsid w:val="005C1729"/>
    <w:pPr>
      <w:shd w:val="clear" w:color="auto" w:fill="000080"/>
    </w:pPr>
    <w:rPr>
      <w:rFonts w:ascii="Tahoma" w:hAnsi="Tahoma"/>
      <w:sz w:val="20"/>
      <w:szCs w:val="20"/>
    </w:rPr>
  </w:style>
  <w:style w:type="table" w:styleId="TableWeb1">
    <w:name w:val="Table Web 1"/>
    <w:basedOn w:val="TableNormal"/>
    <w:rsid w:val="003D3EF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DefaultChar">
    <w:name w:val="Default Char"/>
    <w:link w:val="Default"/>
    <w:rsid w:val="00653792"/>
    <w:rPr>
      <w:rFonts w:eastAsia="MS Mincho"/>
      <w:color w:val="000000"/>
      <w:sz w:val="24"/>
      <w:szCs w:val="24"/>
      <w:lang w:val="en-GB" w:eastAsia="en-GB" w:bidi="ar-SA"/>
    </w:rPr>
  </w:style>
  <w:style w:type="character" w:customStyle="1" w:styleId="CM29Char">
    <w:name w:val="CM29 Char"/>
    <w:link w:val="CM29"/>
    <w:rsid w:val="00653792"/>
    <w:rPr>
      <w:rFonts w:ascii="DNPDPE+TimesNewRoman,Bold" w:eastAsia="MS Mincho" w:hAnsi="DNPDPE+TimesNewRoman,Bold"/>
      <w:color w:val="000000"/>
      <w:sz w:val="24"/>
      <w:szCs w:val="24"/>
      <w:lang w:val="en-GB" w:eastAsia="en-GB" w:bidi="ar-SA"/>
    </w:rPr>
  </w:style>
  <w:style w:type="paragraph" w:customStyle="1" w:styleId="CharCharCharCharCharChar">
    <w:name w:val="Char Char Char Char Char Char"/>
    <w:basedOn w:val="Normal"/>
    <w:rsid w:val="00446EF5"/>
    <w:pPr>
      <w:spacing w:after="160" w:line="240" w:lineRule="exact"/>
    </w:pPr>
    <w:rPr>
      <w:rFonts w:ascii="Tahoma" w:hAnsi="Tahoma"/>
      <w:sz w:val="20"/>
      <w:szCs w:val="20"/>
    </w:rPr>
  </w:style>
  <w:style w:type="paragraph" w:customStyle="1" w:styleId="CharCharCharCharCharCharChar">
    <w:name w:val="Char Char Char Char Char Char Char"/>
    <w:basedOn w:val="Normal"/>
    <w:rsid w:val="005F04CB"/>
    <w:pPr>
      <w:spacing w:after="160" w:line="240" w:lineRule="exact"/>
    </w:pPr>
    <w:rPr>
      <w:rFonts w:ascii="Tahoma" w:hAnsi="Tahoma" w:cs="Tahoma"/>
      <w:sz w:val="20"/>
      <w:szCs w:val="20"/>
    </w:rPr>
  </w:style>
  <w:style w:type="paragraph" w:styleId="NormalWeb">
    <w:name w:val="Normal (Web)"/>
    <w:aliases w:val="Char Char,webb, webb"/>
    <w:basedOn w:val="Normal"/>
    <w:link w:val="NormalWebChar"/>
    <w:qFormat/>
    <w:rsid w:val="00684D35"/>
    <w:pPr>
      <w:spacing w:before="100" w:beforeAutospacing="1" w:after="100" w:afterAutospacing="1"/>
    </w:pPr>
    <w:rPr>
      <w:lang w:val="en-GB" w:eastAsia="en-GB"/>
    </w:rPr>
  </w:style>
  <w:style w:type="paragraph" w:customStyle="1" w:styleId="Normal11pt">
    <w:name w:val="Normal+11 pt"/>
    <w:basedOn w:val="Normal"/>
    <w:link w:val="Normal11ptChar"/>
    <w:rsid w:val="00960113"/>
    <w:pPr>
      <w:autoSpaceDE w:val="0"/>
      <w:autoSpaceDN w:val="0"/>
      <w:adjustRightInd w:val="0"/>
    </w:pPr>
    <w:rPr>
      <w:rFonts w:eastAsia="MS Mincho"/>
      <w:sz w:val="20"/>
      <w:szCs w:val="20"/>
    </w:rPr>
  </w:style>
  <w:style w:type="character" w:customStyle="1" w:styleId="Normal11ptChar">
    <w:name w:val="Normal+11 pt Char"/>
    <w:link w:val="Normal11pt"/>
    <w:rsid w:val="00960113"/>
    <w:rPr>
      <w:rFonts w:eastAsia="MS Mincho"/>
      <w:lang w:val="sq-AL" w:eastAsia="en-US" w:bidi="ar-SA"/>
    </w:rPr>
  </w:style>
  <w:style w:type="paragraph" w:customStyle="1" w:styleId="Char">
    <w:name w:val="Char"/>
    <w:basedOn w:val="Normal"/>
    <w:rsid w:val="0095396A"/>
    <w:pPr>
      <w:spacing w:after="160" w:line="240" w:lineRule="exact"/>
    </w:pPr>
    <w:rPr>
      <w:rFonts w:ascii="Tahoma" w:hAnsi="Tahoma" w:cs="Tahoma"/>
      <w:sz w:val="20"/>
      <w:szCs w:val="20"/>
    </w:rPr>
  </w:style>
  <w:style w:type="character" w:customStyle="1" w:styleId="longtext1">
    <w:name w:val="long_text1"/>
    <w:rsid w:val="00516FBF"/>
    <w:rPr>
      <w:sz w:val="13"/>
      <w:szCs w:val="13"/>
    </w:rPr>
  </w:style>
  <w:style w:type="character" w:customStyle="1" w:styleId="NormalWebChar">
    <w:name w:val="Normal (Web) Char"/>
    <w:aliases w:val="Char Char Char1,webb Char, webb Char"/>
    <w:link w:val="NormalWeb"/>
    <w:rsid w:val="00F05E6C"/>
    <w:rPr>
      <w:sz w:val="24"/>
      <w:szCs w:val="24"/>
      <w:lang w:val="en-GB" w:eastAsia="en-GB" w:bidi="ar-SA"/>
    </w:rPr>
  </w:style>
  <w:style w:type="character" w:customStyle="1" w:styleId="hps">
    <w:name w:val="hps"/>
    <w:basedOn w:val="DefaultParagraphFont"/>
    <w:rsid w:val="003A030B"/>
  </w:style>
  <w:style w:type="character" w:customStyle="1" w:styleId="longtext">
    <w:name w:val="long_text"/>
    <w:basedOn w:val="DefaultParagraphFont"/>
    <w:rsid w:val="008330A1"/>
  </w:style>
  <w:style w:type="paragraph" w:customStyle="1" w:styleId="t-9-8">
    <w:name w:val="t-9-8"/>
    <w:basedOn w:val="Normal"/>
    <w:rsid w:val="008330A1"/>
    <w:pPr>
      <w:spacing w:before="100" w:beforeAutospacing="1" w:after="100" w:afterAutospacing="1"/>
    </w:pPr>
  </w:style>
  <w:style w:type="paragraph" w:styleId="ListParagraph">
    <w:name w:val="List Paragraph"/>
    <w:basedOn w:val="Normal"/>
    <w:link w:val="ListParagraphChar"/>
    <w:uiPriority w:val="34"/>
    <w:qFormat/>
    <w:rsid w:val="008330A1"/>
    <w:pPr>
      <w:ind w:left="720"/>
      <w:contextualSpacing/>
    </w:pPr>
  </w:style>
  <w:style w:type="character" w:customStyle="1" w:styleId="shorttext">
    <w:name w:val="short_text"/>
    <w:basedOn w:val="DefaultParagraphFont"/>
    <w:rsid w:val="00B15265"/>
  </w:style>
  <w:style w:type="paragraph" w:styleId="NoSpacing">
    <w:name w:val="No Spacing"/>
    <w:uiPriority w:val="1"/>
    <w:qFormat/>
    <w:rsid w:val="00B15265"/>
    <w:rPr>
      <w:sz w:val="24"/>
      <w:szCs w:val="24"/>
    </w:rPr>
  </w:style>
  <w:style w:type="paragraph" w:customStyle="1" w:styleId="t-10-9-fett">
    <w:name w:val="t-10-9-fett"/>
    <w:basedOn w:val="Normal"/>
    <w:rsid w:val="00BB61FF"/>
    <w:pPr>
      <w:spacing w:before="100" w:beforeAutospacing="1" w:after="100" w:afterAutospacing="1"/>
    </w:pPr>
    <w:rPr>
      <w:b/>
      <w:bCs/>
      <w:sz w:val="26"/>
      <w:szCs w:val="26"/>
    </w:rPr>
  </w:style>
  <w:style w:type="paragraph" w:customStyle="1" w:styleId="t-10-9-kurz-s">
    <w:name w:val="t-10-9-kurz-s"/>
    <w:basedOn w:val="Normal"/>
    <w:rsid w:val="00BB61FF"/>
    <w:pPr>
      <w:spacing w:before="100" w:beforeAutospacing="1" w:after="100" w:afterAutospacing="1"/>
      <w:jc w:val="center"/>
    </w:pPr>
    <w:rPr>
      <w:i/>
      <w:iCs/>
      <w:sz w:val="26"/>
      <w:szCs w:val="26"/>
    </w:rPr>
  </w:style>
  <w:style w:type="paragraph" w:customStyle="1" w:styleId="t-11-9-sred">
    <w:name w:val="t-11-9-sred"/>
    <w:basedOn w:val="Normal"/>
    <w:rsid w:val="00BB61FF"/>
    <w:pPr>
      <w:spacing w:before="100" w:beforeAutospacing="1" w:after="100" w:afterAutospacing="1"/>
      <w:jc w:val="center"/>
    </w:pPr>
    <w:rPr>
      <w:sz w:val="28"/>
      <w:szCs w:val="28"/>
    </w:rPr>
  </w:style>
  <w:style w:type="paragraph" w:customStyle="1" w:styleId="t-12-9-fett-s">
    <w:name w:val="t-12-9-fett-s"/>
    <w:basedOn w:val="Normal"/>
    <w:rsid w:val="00BB61FF"/>
    <w:pPr>
      <w:spacing w:before="100" w:beforeAutospacing="1" w:after="100" w:afterAutospacing="1"/>
      <w:jc w:val="center"/>
    </w:pPr>
    <w:rPr>
      <w:b/>
      <w:bCs/>
      <w:sz w:val="28"/>
      <w:szCs w:val="28"/>
    </w:rPr>
  </w:style>
  <w:style w:type="paragraph" w:customStyle="1" w:styleId="t-12-9-sred">
    <w:name w:val="t-12-9-sred"/>
    <w:basedOn w:val="Normal"/>
    <w:rsid w:val="00BB61FF"/>
    <w:pPr>
      <w:spacing w:before="100" w:beforeAutospacing="1" w:after="100" w:afterAutospacing="1"/>
      <w:jc w:val="center"/>
    </w:pPr>
    <w:rPr>
      <w:sz w:val="28"/>
      <w:szCs w:val="28"/>
    </w:rPr>
  </w:style>
  <w:style w:type="paragraph" w:customStyle="1" w:styleId="t-9-8-potpis">
    <w:name w:val="t-9-8-potpis"/>
    <w:basedOn w:val="Normal"/>
    <w:rsid w:val="00BB61FF"/>
    <w:pPr>
      <w:spacing w:before="100" w:beforeAutospacing="1" w:after="100" w:afterAutospacing="1"/>
      <w:ind w:left="7344"/>
      <w:jc w:val="center"/>
    </w:pPr>
  </w:style>
  <w:style w:type="paragraph" w:customStyle="1" w:styleId="tb-na16">
    <w:name w:val="tb-na16"/>
    <w:basedOn w:val="Normal"/>
    <w:rsid w:val="00BB61FF"/>
    <w:pPr>
      <w:spacing w:before="100" w:beforeAutospacing="1" w:after="100" w:afterAutospacing="1"/>
      <w:jc w:val="center"/>
    </w:pPr>
    <w:rPr>
      <w:b/>
      <w:bCs/>
      <w:sz w:val="36"/>
      <w:szCs w:val="36"/>
    </w:rPr>
  </w:style>
  <w:style w:type="paragraph" w:customStyle="1" w:styleId="clanak">
    <w:name w:val="clanak"/>
    <w:basedOn w:val="Normal"/>
    <w:rsid w:val="00BB61FF"/>
    <w:pPr>
      <w:spacing w:before="100" w:beforeAutospacing="1" w:after="100" w:afterAutospacing="1"/>
      <w:jc w:val="center"/>
    </w:pPr>
  </w:style>
  <w:style w:type="paragraph" w:customStyle="1" w:styleId="klasa2">
    <w:name w:val="klasa2"/>
    <w:basedOn w:val="Normal"/>
    <w:rsid w:val="00BB61FF"/>
    <w:pPr>
      <w:spacing w:before="100" w:beforeAutospacing="1" w:after="100" w:afterAutospacing="1"/>
    </w:pPr>
  </w:style>
  <w:style w:type="character" w:customStyle="1" w:styleId="bold1">
    <w:name w:val="bold1"/>
    <w:rsid w:val="00BB61FF"/>
    <w:rPr>
      <w:b/>
      <w:bCs/>
    </w:rPr>
  </w:style>
  <w:style w:type="paragraph" w:customStyle="1" w:styleId="prilog">
    <w:name w:val="prilog"/>
    <w:basedOn w:val="Normal"/>
    <w:rsid w:val="00BB61FF"/>
    <w:pPr>
      <w:spacing w:before="100" w:beforeAutospacing="1" w:after="100" w:afterAutospacing="1"/>
    </w:pPr>
  </w:style>
  <w:style w:type="numbering" w:styleId="1ai">
    <w:name w:val="Outline List 1"/>
    <w:basedOn w:val="NoList"/>
    <w:rsid w:val="00DC4AF3"/>
    <w:pPr>
      <w:numPr>
        <w:numId w:val="2"/>
      </w:numPr>
    </w:pPr>
  </w:style>
  <w:style w:type="numbering" w:customStyle="1" w:styleId="Formatvorlage1">
    <w:name w:val="Formatvorlage1"/>
    <w:rsid w:val="00DC4AF3"/>
    <w:pPr>
      <w:numPr>
        <w:numId w:val="3"/>
      </w:numPr>
    </w:pPr>
  </w:style>
  <w:style w:type="numbering" w:styleId="111111">
    <w:name w:val="Outline List 2"/>
    <w:basedOn w:val="NoList"/>
    <w:rsid w:val="00DC4AF3"/>
    <w:pPr>
      <w:numPr>
        <w:numId w:val="4"/>
      </w:numPr>
    </w:pPr>
  </w:style>
  <w:style w:type="paragraph" w:customStyle="1" w:styleId="Law-a">
    <w:name w:val="Law-(a)"/>
    <w:basedOn w:val="Normal"/>
    <w:rsid w:val="00DC4AF3"/>
    <w:pPr>
      <w:numPr>
        <w:numId w:val="5"/>
      </w:numPr>
      <w:spacing w:after="240"/>
    </w:pPr>
    <w:rPr>
      <w:rFonts w:ascii="Arial" w:hAnsi="Arial"/>
      <w:sz w:val="20"/>
      <w:szCs w:val="22"/>
      <w:lang w:val="en-GB"/>
    </w:rPr>
  </w:style>
  <w:style w:type="paragraph" w:customStyle="1" w:styleId="Law-ii">
    <w:name w:val="Law-(ii)"/>
    <w:basedOn w:val="Normal"/>
    <w:rsid w:val="00DC4AF3"/>
    <w:pPr>
      <w:numPr>
        <w:numId w:val="6"/>
      </w:numPr>
      <w:tabs>
        <w:tab w:val="left" w:pos="1800"/>
      </w:tabs>
      <w:spacing w:after="240"/>
    </w:pPr>
    <w:rPr>
      <w:rFonts w:ascii="Arial" w:hAnsi="Arial"/>
      <w:sz w:val="20"/>
      <w:szCs w:val="22"/>
      <w:lang w:val="en-GB"/>
    </w:rPr>
  </w:style>
  <w:style w:type="paragraph" w:customStyle="1" w:styleId="Zakon">
    <w:name w:val="Zakon"/>
    <w:basedOn w:val="Normal"/>
    <w:rsid w:val="00DC4AF3"/>
    <w:pPr>
      <w:keepNext/>
      <w:tabs>
        <w:tab w:val="left" w:pos="1800"/>
      </w:tabs>
      <w:spacing w:after="240"/>
      <w:ind w:left="720" w:right="720"/>
      <w:jc w:val="center"/>
    </w:pPr>
    <w:rPr>
      <w:rFonts w:ascii="Helv Ciril" w:hAnsi="Helv Ciril"/>
      <w:b/>
      <w:caps/>
      <w:sz w:val="36"/>
      <w:szCs w:val="20"/>
    </w:rPr>
  </w:style>
  <w:style w:type="paragraph" w:customStyle="1" w:styleId="Zakon1">
    <w:name w:val="Zakon1"/>
    <w:basedOn w:val="Zakon"/>
    <w:rsid w:val="00DC4AF3"/>
    <w:rPr>
      <w:sz w:val="28"/>
    </w:rPr>
  </w:style>
  <w:style w:type="paragraph" w:customStyle="1" w:styleId="Naslov">
    <w:name w:val="Naslov"/>
    <w:basedOn w:val="Zakon"/>
    <w:rsid w:val="00DC4AF3"/>
    <w:pPr>
      <w:spacing w:before="240" w:after="360"/>
    </w:pPr>
    <w:rPr>
      <w:sz w:val="26"/>
    </w:rPr>
  </w:style>
  <w:style w:type="paragraph" w:customStyle="1" w:styleId="Clan0">
    <w:name w:val="Clan"/>
    <w:basedOn w:val="Normal"/>
    <w:rsid w:val="00DC4AF3"/>
    <w:pPr>
      <w:keepNext/>
      <w:tabs>
        <w:tab w:val="left" w:pos="1800"/>
      </w:tabs>
      <w:spacing w:before="120" w:after="240"/>
      <w:ind w:left="720" w:right="720"/>
      <w:jc w:val="center"/>
    </w:pPr>
    <w:rPr>
      <w:rFonts w:ascii="Helv Ciril" w:hAnsi="Helv Ciril"/>
      <w:b/>
      <w:szCs w:val="20"/>
    </w:rPr>
  </w:style>
  <w:style w:type="paragraph" w:customStyle="1" w:styleId="Podnaslov">
    <w:name w:val="Podnaslov"/>
    <w:basedOn w:val="Naslov"/>
    <w:rsid w:val="00DC4AF3"/>
    <w:pPr>
      <w:spacing w:before="120" w:after="120"/>
    </w:pPr>
    <w:rPr>
      <w:caps w:val="0"/>
    </w:rPr>
  </w:style>
  <w:style w:type="paragraph" w:customStyle="1" w:styleId="Podnaslov2">
    <w:name w:val="Podnaslov2"/>
    <w:basedOn w:val="Clan0"/>
    <w:rsid w:val="00DC4AF3"/>
    <w:pPr>
      <w:spacing w:after="120"/>
    </w:pPr>
    <w:rPr>
      <w:i/>
      <w:lang w:val="sr-Cyrl-CS"/>
    </w:rPr>
  </w:style>
  <w:style w:type="paragraph" w:styleId="List2">
    <w:name w:val="List 2"/>
    <w:basedOn w:val="Normal"/>
    <w:rsid w:val="00DC4AF3"/>
    <w:pPr>
      <w:ind w:left="720" w:hanging="360"/>
    </w:pPr>
    <w:rPr>
      <w:rFonts w:eastAsia="MS Mincho"/>
    </w:rPr>
  </w:style>
  <w:style w:type="character" w:styleId="Strong">
    <w:name w:val="Strong"/>
    <w:uiPriority w:val="22"/>
    <w:qFormat/>
    <w:rsid w:val="00DC4AF3"/>
    <w:rPr>
      <w:b/>
      <w:bCs/>
    </w:rPr>
  </w:style>
  <w:style w:type="paragraph" w:styleId="HTMLAddress">
    <w:name w:val="HTML Address"/>
    <w:basedOn w:val="Normal"/>
    <w:link w:val="HTMLAddressChar"/>
    <w:rsid w:val="00DC4AF3"/>
    <w:rPr>
      <w:rFonts w:eastAsia="MS Mincho"/>
      <w:i/>
      <w:iCs/>
      <w:lang w:eastAsia="ja-JP"/>
    </w:rPr>
  </w:style>
  <w:style w:type="character" w:customStyle="1" w:styleId="HTMLAddressChar">
    <w:name w:val="HTML Address Char"/>
    <w:link w:val="HTMLAddress"/>
    <w:rsid w:val="00DC4AF3"/>
    <w:rPr>
      <w:rFonts w:eastAsia="MS Mincho"/>
      <w:i/>
      <w:iCs/>
      <w:sz w:val="24"/>
      <w:szCs w:val="24"/>
      <w:lang w:val="sq-AL" w:eastAsia="ja-JP"/>
    </w:rPr>
  </w:style>
  <w:style w:type="character" w:styleId="FollowedHyperlink">
    <w:name w:val="FollowedHyperlink"/>
    <w:uiPriority w:val="99"/>
    <w:rsid w:val="00DC4AF3"/>
    <w:rPr>
      <w:color w:val="004080"/>
      <w:u w:val="single"/>
    </w:rPr>
  </w:style>
  <w:style w:type="paragraph" w:customStyle="1" w:styleId="CM14">
    <w:name w:val="CM14"/>
    <w:basedOn w:val="Default"/>
    <w:next w:val="Default"/>
    <w:rsid w:val="00DC4AF3"/>
    <w:pPr>
      <w:spacing w:after="553"/>
    </w:pPr>
    <w:rPr>
      <w:rFonts w:ascii="Arial" w:eastAsia="Times New Roman" w:hAnsi="Arial" w:cs="Arial"/>
      <w:color w:val="auto"/>
      <w:lang w:val="en-US" w:eastAsia="en-US"/>
    </w:rPr>
  </w:style>
  <w:style w:type="paragraph" w:customStyle="1" w:styleId="CM13">
    <w:name w:val="CM13"/>
    <w:basedOn w:val="Default"/>
    <w:next w:val="Default"/>
    <w:rsid w:val="00DC4AF3"/>
    <w:pPr>
      <w:spacing w:after="278"/>
    </w:pPr>
    <w:rPr>
      <w:rFonts w:ascii="Arial" w:eastAsia="Times New Roman" w:hAnsi="Arial" w:cs="Arial"/>
      <w:color w:val="auto"/>
      <w:lang w:val="en-US" w:eastAsia="en-US"/>
    </w:rPr>
  </w:style>
  <w:style w:type="paragraph" w:customStyle="1" w:styleId="Char1">
    <w:name w:val="Char1"/>
    <w:basedOn w:val="Normal"/>
    <w:rsid w:val="00DC4AF3"/>
    <w:pPr>
      <w:spacing w:after="160" w:line="240" w:lineRule="exact"/>
    </w:pPr>
    <w:rPr>
      <w:rFonts w:ascii="Tahoma" w:hAnsi="Tahoma"/>
      <w:sz w:val="20"/>
      <w:szCs w:val="20"/>
      <w:lang w:val="en-GB"/>
    </w:rPr>
  </w:style>
  <w:style w:type="paragraph" w:customStyle="1" w:styleId="AR">
    <w:name w:val="AR"/>
    <w:rsid w:val="00DC4AF3"/>
    <w:pPr>
      <w:keepNext/>
      <w:keepLines/>
      <w:spacing w:before="120" w:after="120"/>
      <w:jc w:val="center"/>
    </w:pPr>
    <w:rPr>
      <w:b/>
      <w:sz w:val="24"/>
      <w:lang w:val="en-GB"/>
    </w:rPr>
  </w:style>
  <w:style w:type="paragraph" w:customStyle="1" w:styleId="NP">
    <w:name w:val="NP"/>
    <w:rsid w:val="00DC4AF3"/>
    <w:pPr>
      <w:spacing w:after="120"/>
    </w:pPr>
    <w:rPr>
      <w:sz w:val="24"/>
      <w:lang w:val="en-GB"/>
    </w:rPr>
  </w:style>
  <w:style w:type="paragraph" w:customStyle="1" w:styleId="P1">
    <w:name w:val="P1"/>
    <w:rsid w:val="00DC4AF3"/>
    <w:pPr>
      <w:tabs>
        <w:tab w:val="left" w:pos="794"/>
      </w:tabs>
      <w:spacing w:after="120"/>
      <w:ind w:left="794" w:hanging="340"/>
    </w:pPr>
    <w:rPr>
      <w:sz w:val="24"/>
      <w:lang w:val="en-GB"/>
    </w:rPr>
  </w:style>
  <w:style w:type="paragraph" w:customStyle="1" w:styleId="PS">
    <w:name w:val="PS"/>
    <w:rsid w:val="00DC4AF3"/>
    <w:pPr>
      <w:tabs>
        <w:tab w:val="left" w:pos="454"/>
      </w:tabs>
      <w:spacing w:after="120"/>
      <w:ind w:left="454" w:hanging="454"/>
    </w:pPr>
    <w:rPr>
      <w:sz w:val="24"/>
      <w:lang w:val="en-GB"/>
    </w:rPr>
  </w:style>
  <w:style w:type="paragraph" w:styleId="NormalIndent">
    <w:name w:val="Normal Indent"/>
    <w:basedOn w:val="Normal"/>
    <w:rsid w:val="00DC4AF3"/>
    <w:pPr>
      <w:widowControl w:val="0"/>
    </w:pPr>
    <w:rPr>
      <w:sz w:val="22"/>
      <w:szCs w:val="20"/>
      <w:lang w:val="en-GB"/>
    </w:rPr>
  </w:style>
  <w:style w:type="paragraph" w:customStyle="1" w:styleId="Annex">
    <w:name w:val="Annex"/>
    <w:basedOn w:val="Heading2"/>
    <w:rsid w:val="00DC4AF3"/>
    <w:pPr>
      <w:keepLines/>
      <w:spacing w:before="120" w:after="240"/>
      <w:jc w:val="right"/>
    </w:pPr>
    <w:rPr>
      <w:rFonts w:ascii="Times New Roman" w:hAnsi="Times New Roman"/>
      <w:b w:val="0"/>
      <w:i w:val="0"/>
      <w:iCs w:val="0"/>
      <w:sz w:val="24"/>
      <w:szCs w:val="20"/>
      <w:lang w:val="en-US"/>
    </w:rPr>
  </w:style>
  <w:style w:type="paragraph" w:customStyle="1" w:styleId="CharCharCharCharCharChar0">
    <w:name w:val="Char Char Char Char Char Char"/>
    <w:basedOn w:val="Normal"/>
    <w:uiPriority w:val="99"/>
    <w:rsid w:val="00DC4AF3"/>
    <w:pPr>
      <w:spacing w:after="160" w:line="240" w:lineRule="exact"/>
    </w:pPr>
    <w:rPr>
      <w:rFonts w:ascii="Tahoma" w:hAnsi="Tahoma" w:cs="Tahoma"/>
      <w:sz w:val="20"/>
      <w:szCs w:val="20"/>
    </w:rPr>
  </w:style>
  <w:style w:type="paragraph" w:customStyle="1" w:styleId="Char10">
    <w:name w:val="Char1"/>
    <w:basedOn w:val="Normal"/>
    <w:rsid w:val="00DC4AF3"/>
    <w:pPr>
      <w:spacing w:after="160" w:line="240" w:lineRule="exact"/>
    </w:pPr>
    <w:rPr>
      <w:rFonts w:ascii="Tahoma" w:hAnsi="Tahoma"/>
      <w:sz w:val="20"/>
      <w:szCs w:val="20"/>
      <w:lang w:val="en-GB"/>
    </w:rPr>
  </w:style>
  <w:style w:type="paragraph" w:customStyle="1" w:styleId="clanak-">
    <w:name w:val="clanak-"/>
    <w:basedOn w:val="Normal"/>
    <w:rsid w:val="00DC4AF3"/>
    <w:pPr>
      <w:spacing w:before="100" w:beforeAutospacing="1" w:after="100" w:afterAutospacing="1"/>
    </w:pPr>
  </w:style>
  <w:style w:type="character" w:customStyle="1" w:styleId="CharCharCharChar">
    <w:name w:val="Char Char Char Char"/>
    <w:rsid w:val="00DC4AF3"/>
    <w:rPr>
      <w:sz w:val="24"/>
      <w:szCs w:val="24"/>
      <w:lang w:val="en-US" w:eastAsia="en-US" w:bidi="ar-SA"/>
    </w:rPr>
  </w:style>
  <w:style w:type="character" w:customStyle="1" w:styleId="kurziv1">
    <w:name w:val="kurziv1"/>
    <w:rsid w:val="00DC4AF3"/>
    <w:rPr>
      <w:i/>
      <w:iCs/>
    </w:rPr>
  </w:style>
  <w:style w:type="paragraph" w:customStyle="1" w:styleId="Aaoeeu">
    <w:name w:val="Aaoeeu"/>
    <w:rsid w:val="00DC4AF3"/>
    <w:pPr>
      <w:widowControl w:val="0"/>
    </w:pPr>
  </w:style>
  <w:style w:type="paragraph" w:customStyle="1" w:styleId="Eaoaeaa">
    <w:name w:val="Eaoae?aa"/>
    <w:basedOn w:val="Aaoeeu"/>
    <w:rsid w:val="00DC4AF3"/>
    <w:pPr>
      <w:tabs>
        <w:tab w:val="center" w:pos="4153"/>
        <w:tab w:val="right" w:pos="8306"/>
      </w:tabs>
    </w:pPr>
  </w:style>
  <w:style w:type="paragraph" w:customStyle="1" w:styleId="Eintrag2">
    <w:name w:val="Eintrag 2"/>
    <w:basedOn w:val="Normal"/>
    <w:rsid w:val="00DC4AF3"/>
    <w:pPr>
      <w:pBdr>
        <w:top w:val="single" w:sz="6" w:space="1" w:color="auto"/>
      </w:pBdr>
      <w:shd w:val="pct5" w:color="auto" w:fill="auto"/>
      <w:tabs>
        <w:tab w:val="left" w:pos="567"/>
        <w:tab w:val="left" w:pos="3544"/>
        <w:tab w:val="left" w:pos="3969"/>
      </w:tabs>
      <w:ind w:left="357" w:right="567" w:hanging="357"/>
    </w:pPr>
    <w:rPr>
      <w:rFonts w:ascii="Arial" w:hAnsi="Arial"/>
      <w:b/>
      <w:i/>
      <w:color w:val="000080"/>
      <w:sz w:val="18"/>
      <w:szCs w:val="20"/>
      <w:lang w:val="de-DE" w:eastAsia="de-DE"/>
    </w:rPr>
  </w:style>
  <w:style w:type="paragraph" w:customStyle="1" w:styleId="Eintrag1">
    <w:name w:val="Eintrag 1"/>
    <w:basedOn w:val="Normal"/>
    <w:rsid w:val="00DC4AF3"/>
    <w:pPr>
      <w:pBdr>
        <w:top w:val="single" w:sz="6" w:space="1" w:color="auto"/>
      </w:pBdr>
      <w:shd w:val="pct5" w:color="auto" w:fill="auto"/>
      <w:tabs>
        <w:tab w:val="left" w:pos="567"/>
        <w:tab w:val="left" w:pos="3544"/>
        <w:tab w:val="left" w:pos="3969"/>
      </w:tabs>
    </w:pPr>
    <w:rPr>
      <w:rFonts w:ascii="Arial" w:hAnsi="Arial"/>
      <w:b/>
      <w:i/>
      <w:color w:val="000080"/>
      <w:sz w:val="18"/>
      <w:szCs w:val="20"/>
      <w:lang w:val="de-DE" w:eastAsia="de-DE"/>
    </w:rPr>
  </w:style>
  <w:style w:type="paragraph" w:customStyle="1" w:styleId="Eintrag1a">
    <w:name w:val="Eintrag 1a"/>
    <w:basedOn w:val="Normal"/>
    <w:rsid w:val="00DC4AF3"/>
    <w:pPr>
      <w:shd w:val="pct5" w:color="auto" w:fill="auto"/>
      <w:tabs>
        <w:tab w:val="left" w:pos="567"/>
        <w:tab w:val="left" w:pos="3544"/>
        <w:tab w:val="left" w:pos="3969"/>
      </w:tabs>
      <w:ind w:left="567"/>
    </w:pPr>
    <w:rPr>
      <w:rFonts w:ascii="Arial" w:hAnsi="Arial"/>
      <w:b/>
      <w:i/>
      <w:color w:val="000080"/>
      <w:sz w:val="18"/>
      <w:szCs w:val="20"/>
      <w:lang w:val="de-DE" w:eastAsia="de-DE"/>
    </w:rPr>
  </w:style>
  <w:style w:type="character" w:customStyle="1" w:styleId="mediumtext1">
    <w:name w:val="medium_text1"/>
    <w:rsid w:val="00DC4AF3"/>
    <w:rPr>
      <w:sz w:val="24"/>
      <w:szCs w:val="24"/>
    </w:rPr>
  </w:style>
  <w:style w:type="paragraph" w:styleId="z-TopofForm">
    <w:name w:val="HTML Top of Form"/>
    <w:basedOn w:val="Normal"/>
    <w:next w:val="Normal"/>
    <w:link w:val="z-TopofFormChar"/>
    <w:hidden/>
    <w:rsid w:val="00DC4AF3"/>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DC4AF3"/>
    <w:rPr>
      <w:rFonts w:ascii="Arial" w:hAnsi="Arial" w:cs="Arial"/>
      <w:vanish/>
      <w:sz w:val="16"/>
      <w:szCs w:val="16"/>
    </w:rPr>
  </w:style>
  <w:style w:type="paragraph" w:styleId="z-BottomofForm">
    <w:name w:val="HTML Bottom of Form"/>
    <w:basedOn w:val="Normal"/>
    <w:next w:val="Normal"/>
    <w:link w:val="z-BottomofFormChar"/>
    <w:hidden/>
    <w:rsid w:val="00DC4AF3"/>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DC4AF3"/>
    <w:rPr>
      <w:rFonts w:ascii="Arial" w:hAnsi="Arial" w:cs="Arial"/>
      <w:vanish/>
      <w:sz w:val="16"/>
      <w:szCs w:val="16"/>
    </w:rPr>
  </w:style>
  <w:style w:type="character" w:customStyle="1" w:styleId="st1">
    <w:name w:val="st1"/>
    <w:basedOn w:val="DefaultParagraphFont"/>
    <w:rsid w:val="00DC4AF3"/>
  </w:style>
  <w:style w:type="character" w:customStyle="1" w:styleId="HeaderChar">
    <w:name w:val="Header Char"/>
    <w:link w:val="Header"/>
    <w:uiPriority w:val="99"/>
    <w:rsid w:val="00DC4AF3"/>
    <w:rPr>
      <w:rFonts w:eastAsia="MS Mincho"/>
    </w:rPr>
  </w:style>
  <w:style w:type="character" w:customStyle="1" w:styleId="FooterChar">
    <w:name w:val="Footer Char"/>
    <w:link w:val="Footer"/>
    <w:uiPriority w:val="99"/>
    <w:rsid w:val="00DC4AF3"/>
    <w:rPr>
      <w:sz w:val="24"/>
      <w:szCs w:val="24"/>
      <w:lang w:val="sq-AL"/>
    </w:rPr>
  </w:style>
  <w:style w:type="character" w:customStyle="1" w:styleId="st">
    <w:name w:val="st"/>
    <w:basedOn w:val="DefaultParagraphFont"/>
    <w:rsid w:val="00DC4AF3"/>
  </w:style>
  <w:style w:type="character" w:customStyle="1" w:styleId="DocumentMapChar">
    <w:name w:val="Document Map Char"/>
    <w:link w:val="DocumentMap"/>
    <w:uiPriority w:val="99"/>
    <w:semiHidden/>
    <w:rsid w:val="00DC4AF3"/>
    <w:rPr>
      <w:rFonts w:ascii="Tahoma" w:hAnsi="Tahoma" w:cs="Tahoma"/>
      <w:shd w:val="clear" w:color="auto" w:fill="000080"/>
    </w:rPr>
  </w:style>
  <w:style w:type="character" w:customStyle="1" w:styleId="BalloonTextChar">
    <w:name w:val="Balloon Text Char"/>
    <w:link w:val="BalloonText"/>
    <w:uiPriority w:val="99"/>
    <w:semiHidden/>
    <w:rsid w:val="00DC4AF3"/>
    <w:rPr>
      <w:rFonts w:ascii="Tahoma" w:hAnsi="Tahoma" w:cs="Tahoma"/>
      <w:sz w:val="16"/>
      <w:szCs w:val="16"/>
    </w:rPr>
  </w:style>
  <w:style w:type="character" w:customStyle="1" w:styleId="atn">
    <w:name w:val="atn"/>
    <w:basedOn w:val="DefaultParagraphFont"/>
    <w:rsid w:val="00DC4AF3"/>
  </w:style>
  <w:style w:type="paragraph" w:customStyle="1" w:styleId="broj-d">
    <w:name w:val="broj-d"/>
    <w:basedOn w:val="Normal"/>
    <w:rsid w:val="00DC4AF3"/>
    <w:pPr>
      <w:spacing w:before="100" w:beforeAutospacing="1" w:after="100" w:afterAutospacing="1"/>
      <w:jc w:val="right"/>
    </w:pPr>
    <w:rPr>
      <w:b/>
      <w:bCs/>
      <w:sz w:val="26"/>
      <w:szCs w:val="26"/>
    </w:rPr>
  </w:style>
  <w:style w:type="paragraph" w:customStyle="1" w:styleId="podnaslov0">
    <w:name w:val="podnaslov"/>
    <w:basedOn w:val="Normal"/>
    <w:rsid w:val="00DC4AF3"/>
    <w:pPr>
      <w:spacing w:before="100" w:beforeAutospacing="1" w:after="100" w:afterAutospacing="1"/>
    </w:pPr>
    <w:rPr>
      <w:sz w:val="28"/>
      <w:szCs w:val="28"/>
    </w:rPr>
  </w:style>
  <w:style w:type="paragraph" w:customStyle="1" w:styleId="podnaslov-2">
    <w:name w:val="podnaslov-2"/>
    <w:basedOn w:val="Normal"/>
    <w:rsid w:val="00DC4AF3"/>
    <w:pPr>
      <w:spacing w:before="100" w:beforeAutospacing="1" w:after="100" w:afterAutospacing="1"/>
    </w:pPr>
    <w:rPr>
      <w:sz w:val="28"/>
      <w:szCs w:val="28"/>
    </w:rPr>
  </w:style>
  <w:style w:type="paragraph" w:customStyle="1" w:styleId="potpis-ovlastene">
    <w:name w:val="potpis-ovlastene"/>
    <w:basedOn w:val="Normal"/>
    <w:rsid w:val="00DC4AF3"/>
    <w:pPr>
      <w:spacing w:before="100" w:beforeAutospacing="1" w:after="100" w:afterAutospacing="1"/>
      <w:ind w:left="7344"/>
      <w:jc w:val="center"/>
    </w:pPr>
  </w:style>
  <w:style w:type="paragraph" w:customStyle="1" w:styleId="t-10">
    <w:name w:val="t-10"/>
    <w:basedOn w:val="Normal"/>
    <w:rsid w:val="00DC4AF3"/>
    <w:pPr>
      <w:spacing w:before="100" w:beforeAutospacing="1" w:after="100" w:afterAutospacing="1"/>
    </w:pPr>
    <w:rPr>
      <w:sz w:val="26"/>
      <w:szCs w:val="26"/>
    </w:rPr>
  </w:style>
  <w:style w:type="paragraph" w:customStyle="1" w:styleId="t-10-9">
    <w:name w:val="t-10-9"/>
    <w:basedOn w:val="Normal"/>
    <w:rsid w:val="00DC4AF3"/>
    <w:pPr>
      <w:spacing w:before="100" w:beforeAutospacing="1" w:after="100" w:afterAutospacing="1"/>
    </w:pPr>
    <w:rPr>
      <w:sz w:val="26"/>
      <w:szCs w:val="26"/>
    </w:rPr>
  </w:style>
  <w:style w:type="paragraph" w:customStyle="1" w:styleId="t-10-9-sred">
    <w:name w:val="t-10-9-sred"/>
    <w:basedOn w:val="Normal"/>
    <w:rsid w:val="00DC4AF3"/>
    <w:pPr>
      <w:spacing w:before="100" w:beforeAutospacing="1" w:after="100" w:afterAutospacing="1"/>
      <w:jc w:val="center"/>
    </w:pPr>
    <w:rPr>
      <w:sz w:val="26"/>
      <w:szCs w:val="26"/>
    </w:rPr>
  </w:style>
  <w:style w:type="paragraph" w:customStyle="1" w:styleId="t-11-9-fett">
    <w:name w:val="t-11-9-fett"/>
    <w:basedOn w:val="Normal"/>
    <w:rsid w:val="00DC4AF3"/>
    <w:pPr>
      <w:spacing w:before="100" w:beforeAutospacing="1" w:after="100" w:afterAutospacing="1"/>
    </w:pPr>
    <w:rPr>
      <w:b/>
      <w:bCs/>
      <w:sz w:val="28"/>
      <w:szCs w:val="28"/>
    </w:rPr>
  </w:style>
  <w:style w:type="paragraph" w:customStyle="1" w:styleId="t-11-9-kurz-s">
    <w:name w:val="t-11-9-kurz-s"/>
    <w:basedOn w:val="Normal"/>
    <w:rsid w:val="00DC4AF3"/>
    <w:pPr>
      <w:spacing w:before="100" w:beforeAutospacing="1" w:after="100" w:afterAutospacing="1"/>
      <w:jc w:val="center"/>
    </w:pPr>
    <w:rPr>
      <w:i/>
      <w:iCs/>
      <w:sz w:val="28"/>
      <w:szCs w:val="28"/>
    </w:rPr>
  </w:style>
  <w:style w:type="paragraph" w:customStyle="1" w:styleId="t-8-7-fett-s">
    <w:name w:val="t-8-7-fett-s"/>
    <w:basedOn w:val="Normal"/>
    <w:rsid w:val="00DC4AF3"/>
    <w:pPr>
      <w:spacing w:before="100" w:beforeAutospacing="1" w:after="100" w:afterAutospacing="1"/>
      <w:jc w:val="center"/>
    </w:pPr>
    <w:rPr>
      <w:b/>
      <w:bCs/>
    </w:rPr>
  </w:style>
  <w:style w:type="paragraph" w:customStyle="1" w:styleId="t-9-8-fett-l">
    <w:name w:val="t-9-8-fett-l"/>
    <w:basedOn w:val="Normal"/>
    <w:rsid w:val="00DC4AF3"/>
    <w:pPr>
      <w:spacing w:before="100" w:beforeAutospacing="1" w:after="100" w:afterAutospacing="1"/>
    </w:pPr>
    <w:rPr>
      <w:b/>
      <w:bCs/>
    </w:rPr>
  </w:style>
  <w:style w:type="paragraph" w:customStyle="1" w:styleId="t-9-8-kurz-l">
    <w:name w:val="t-9-8-kurz-l"/>
    <w:basedOn w:val="Normal"/>
    <w:rsid w:val="00DC4AF3"/>
    <w:pPr>
      <w:spacing w:before="100" w:beforeAutospacing="1" w:after="100" w:afterAutospacing="1"/>
    </w:pPr>
    <w:rPr>
      <w:i/>
      <w:iCs/>
    </w:rPr>
  </w:style>
  <w:style w:type="paragraph" w:customStyle="1" w:styleId="t-9-8-kurz-s">
    <w:name w:val="t-9-8-kurz-s"/>
    <w:basedOn w:val="Normal"/>
    <w:rsid w:val="00DC4AF3"/>
    <w:pPr>
      <w:spacing w:before="100" w:beforeAutospacing="1" w:after="100" w:afterAutospacing="1"/>
      <w:jc w:val="center"/>
    </w:pPr>
    <w:rPr>
      <w:i/>
      <w:iCs/>
    </w:rPr>
  </w:style>
  <w:style w:type="paragraph" w:customStyle="1" w:styleId="t-9-8-sredina">
    <w:name w:val="t-9-8-sredina"/>
    <w:basedOn w:val="Normal"/>
    <w:rsid w:val="00DC4AF3"/>
    <w:pPr>
      <w:spacing w:before="100" w:beforeAutospacing="1" w:after="100" w:afterAutospacing="1"/>
      <w:jc w:val="center"/>
    </w:pPr>
  </w:style>
  <w:style w:type="paragraph" w:customStyle="1" w:styleId="tb-na16-2">
    <w:name w:val="tb-na16-2"/>
    <w:basedOn w:val="Normal"/>
    <w:rsid w:val="00DC4AF3"/>
    <w:pPr>
      <w:spacing w:before="100" w:beforeAutospacing="1" w:after="100" w:afterAutospacing="1"/>
      <w:jc w:val="center"/>
    </w:pPr>
    <w:rPr>
      <w:b/>
      <w:bCs/>
      <w:sz w:val="36"/>
      <w:szCs w:val="36"/>
    </w:rPr>
  </w:style>
  <w:style w:type="paragraph" w:customStyle="1" w:styleId="tb-na18">
    <w:name w:val="tb-na18"/>
    <w:basedOn w:val="Normal"/>
    <w:rsid w:val="00DC4AF3"/>
    <w:pPr>
      <w:spacing w:before="100" w:beforeAutospacing="1" w:after="100" w:afterAutospacing="1"/>
      <w:jc w:val="center"/>
    </w:pPr>
    <w:rPr>
      <w:b/>
      <w:bCs/>
      <w:sz w:val="40"/>
      <w:szCs w:val="40"/>
    </w:rPr>
  </w:style>
  <w:style w:type="paragraph" w:customStyle="1" w:styleId="clanak-kurziv">
    <w:name w:val="clanak-kurziv"/>
    <w:basedOn w:val="Normal"/>
    <w:rsid w:val="00DC4AF3"/>
    <w:pPr>
      <w:spacing w:before="100" w:beforeAutospacing="1" w:after="100" w:afterAutospacing="1"/>
      <w:jc w:val="center"/>
    </w:pPr>
    <w:rPr>
      <w:i/>
      <w:iCs/>
    </w:rPr>
  </w:style>
  <w:style w:type="paragraph" w:customStyle="1" w:styleId="natjecaji-bold">
    <w:name w:val="natjecaji-bold"/>
    <w:basedOn w:val="Normal"/>
    <w:rsid w:val="00DC4AF3"/>
    <w:pPr>
      <w:spacing w:before="100" w:beforeAutospacing="1" w:after="100" w:afterAutospacing="1"/>
    </w:pPr>
    <w:rPr>
      <w:b/>
      <w:bCs/>
    </w:rPr>
  </w:style>
  <w:style w:type="paragraph" w:customStyle="1" w:styleId="natjecaji-bold-bez-crte">
    <w:name w:val="natjecaji-bold-bez-crte"/>
    <w:basedOn w:val="Normal"/>
    <w:rsid w:val="00DC4AF3"/>
    <w:pPr>
      <w:spacing w:before="100" w:beforeAutospacing="1" w:after="100" w:afterAutospacing="1"/>
    </w:pPr>
    <w:rPr>
      <w:b/>
      <w:bCs/>
    </w:rPr>
  </w:style>
  <w:style w:type="paragraph" w:customStyle="1" w:styleId="natjecaji-bold-ojn">
    <w:name w:val="natjecaji-bold-ojn"/>
    <w:basedOn w:val="Normal"/>
    <w:rsid w:val="00DC4AF3"/>
    <w:pPr>
      <w:spacing w:before="100" w:beforeAutospacing="1" w:after="100" w:afterAutospacing="1"/>
    </w:pPr>
    <w:rPr>
      <w:b/>
      <w:bCs/>
    </w:rPr>
  </w:style>
  <w:style w:type="paragraph" w:customStyle="1" w:styleId="nsl-14-fett">
    <w:name w:val="nsl-14-fett"/>
    <w:basedOn w:val="Normal"/>
    <w:rsid w:val="00DC4AF3"/>
    <w:pPr>
      <w:spacing w:before="100" w:beforeAutospacing="1" w:after="100" w:afterAutospacing="1"/>
    </w:pPr>
    <w:rPr>
      <w:b/>
      <w:bCs/>
      <w:sz w:val="32"/>
      <w:szCs w:val="32"/>
    </w:rPr>
  </w:style>
  <w:style w:type="paragraph" w:customStyle="1" w:styleId="nsl-14-fett-ispod">
    <w:name w:val="nsl-14-fett-ispod"/>
    <w:basedOn w:val="Normal"/>
    <w:rsid w:val="00DC4AF3"/>
    <w:pPr>
      <w:spacing w:before="100" w:beforeAutospacing="1" w:after="100" w:afterAutospacing="1"/>
    </w:pPr>
    <w:rPr>
      <w:b/>
      <w:bCs/>
      <w:sz w:val="32"/>
      <w:szCs w:val="32"/>
    </w:rPr>
  </w:style>
  <w:style w:type="paragraph" w:customStyle="1" w:styleId="potpis-desno">
    <w:name w:val="potpis-desno"/>
    <w:basedOn w:val="Normal"/>
    <w:rsid w:val="00DC4AF3"/>
    <w:pPr>
      <w:spacing w:before="100" w:beforeAutospacing="1" w:after="100" w:afterAutospacing="1"/>
      <w:ind w:left="7344"/>
      <w:jc w:val="center"/>
    </w:pPr>
  </w:style>
  <w:style w:type="paragraph" w:customStyle="1" w:styleId="tekst-bold">
    <w:name w:val="tekst-bold"/>
    <w:basedOn w:val="Normal"/>
    <w:rsid w:val="00DC4AF3"/>
    <w:pPr>
      <w:spacing w:before="100" w:beforeAutospacing="1" w:after="100" w:afterAutospacing="1"/>
    </w:pPr>
    <w:rPr>
      <w:b/>
      <w:bCs/>
    </w:rPr>
  </w:style>
  <w:style w:type="paragraph" w:customStyle="1" w:styleId="uvlaka-10">
    <w:name w:val="uvlaka-10"/>
    <w:basedOn w:val="Normal"/>
    <w:rsid w:val="00DC4AF3"/>
    <w:pPr>
      <w:spacing w:before="100" w:beforeAutospacing="1" w:after="100" w:afterAutospacing="1"/>
    </w:pPr>
    <w:rPr>
      <w:sz w:val="26"/>
      <w:szCs w:val="26"/>
    </w:rPr>
  </w:style>
  <w:style w:type="paragraph" w:customStyle="1" w:styleId="clanak-10">
    <w:name w:val="clanak-10"/>
    <w:basedOn w:val="Normal"/>
    <w:rsid w:val="00DC4AF3"/>
    <w:pPr>
      <w:spacing w:before="100" w:beforeAutospacing="1" w:after="100" w:afterAutospacing="1"/>
      <w:jc w:val="center"/>
    </w:pPr>
    <w:rPr>
      <w:sz w:val="26"/>
      <w:szCs w:val="26"/>
    </w:rPr>
  </w:style>
  <w:style w:type="paragraph" w:customStyle="1" w:styleId="t-10-9-bez-uvlake">
    <w:name w:val="t-10-9-bez-uvlake"/>
    <w:basedOn w:val="Normal"/>
    <w:rsid w:val="00DC4AF3"/>
    <w:pPr>
      <w:spacing w:before="100" w:beforeAutospacing="1" w:after="100" w:afterAutospacing="1"/>
    </w:pPr>
    <w:rPr>
      <w:sz w:val="26"/>
      <w:szCs w:val="26"/>
    </w:rPr>
  </w:style>
  <w:style w:type="paragraph" w:customStyle="1" w:styleId="t-10-9-potpis">
    <w:name w:val="t-10-9-potpis"/>
    <w:basedOn w:val="Normal"/>
    <w:rsid w:val="00DC4AF3"/>
    <w:pPr>
      <w:spacing w:before="100" w:beforeAutospacing="1" w:after="100" w:afterAutospacing="1"/>
      <w:ind w:left="7344"/>
      <w:jc w:val="center"/>
    </w:pPr>
    <w:rPr>
      <w:sz w:val="26"/>
      <w:szCs w:val="26"/>
    </w:rPr>
  </w:style>
  <w:style w:type="paragraph" w:customStyle="1" w:styleId="t-12-9-sred-92-">
    <w:name w:val="t-12-9-sred-92-"/>
    <w:basedOn w:val="Normal"/>
    <w:rsid w:val="00DC4AF3"/>
    <w:pPr>
      <w:spacing w:before="100" w:beforeAutospacing="1" w:after="100" w:afterAutospacing="1"/>
      <w:jc w:val="center"/>
    </w:pPr>
    <w:rPr>
      <w:sz w:val="28"/>
      <w:szCs w:val="28"/>
    </w:rPr>
  </w:style>
  <w:style w:type="paragraph" w:customStyle="1" w:styleId="t-9-8-sred">
    <w:name w:val="t-9-8-sred"/>
    <w:basedOn w:val="Normal"/>
    <w:rsid w:val="00DC4AF3"/>
    <w:pPr>
      <w:spacing w:before="100" w:beforeAutospacing="1" w:after="100" w:afterAutospacing="1"/>
      <w:jc w:val="center"/>
    </w:pPr>
  </w:style>
  <w:style w:type="paragraph" w:customStyle="1" w:styleId="t-pn-spac">
    <w:name w:val="t-pn-spac"/>
    <w:basedOn w:val="Normal"/>
    <w:rsid w:val="00DC4AF3"/>
    <w:pPr>
      <w:spacing w:before="100" w:beforeAutospacing="1" w:after="100" w:afterAutospacing="1"/>
      <w:jc w:val="center"/>
    </w:pPr>
    <w:rPr>
      <w:spacing w:val="72"/>
      <w:sz w:val="26"/>
      <w:szCs w:val="26"/>
    </w:rPr>
  </w:style>
  <w:style w:type="paragraph" w:customStyle="1" w:styleId="t-10-9-kurz-s-fett">
    <w:name w:val="t-10-9-kurz-s-fett"/>
    <w:basedOn w:val="Normal"/>
    <w:rsid w:val="00DC4AF3"/>
    <w:pPr>
      <w:spacing w:before="100" w:beforeAutospacing="1" w:after="100" w:afterAutospacing="1"/>
      <w:jc w:val="center"/>
    </w:pPr>
    <w:rPr>
      <w:b/>
      <w:bCs/>
      <w:i/>
      <w:iCs/>
      <w:sz w:val="26"/>
      <w:szCs w:val="26"/>
    </w:rPr>
  </w:style>
  <w:style w:type="paragraph" w:customStyle="1" w:styleId="tablica">
    <w:name w:val="tablica"/>
    <w:basedOn w:val="Normal"/>
    <w:rsid w:val="00DC4AF3"/>
    <w:pPr>
      <w:pBdr>
        <w:top w:val="single" w:sz="4" w:space="1" w:color="666666"/>
        <w:left w:val="single" w:sz="4" w:space="1" w:color="666666"/>
        <w:bottom w:val="single" w:sz="4" w:space="1" w:color="666666"/>
        <w:right w:val="single" w:sz="4" w:space="1" w:color="666666"/>
      </w:pBdr>
      <w:spacing w:before="100" w:beforeAutospacing="1" w:after="100" w:afterAutospacing="1"/>
    </w:pPr>
  </w:style>
  <w:style w:type="paragraph" w:customStyle="1" w:styleId="bold">
    <w:name w:val="bold"/>
    <w:basedOn w:val="Normal"/>
    <w:rsid w:val="00DC4AF3"/>
    <w:pPr>
      <w:spacing w:before="100" w:beforeAutospacing="1" w:after="100" w:afterAutospacing="1"/>
    </w:pPr>
    <w:rPr>
      <w:b/>
      <w:bCs/>
    </w:rPr>
  </w:style>
  <w:style w:type="paragraph" w:customStyle="1" w:styleId="kurziv">
    <w:name w:val="kurziv"/>
    <w:basedOn w:val="Normal"/>
    <w:rsid w:val="00DC4AF3"/>
    <w:pPr>
      <w:spacing w:before="100" w:beforeAutospacing="1" w:after="100" w:afterAutospacing="1"/>
    </w:pPr>
    <w:rPr>
      <w:i/>
      <w:iCs/>
    </w:rPr>
  </w:style>
  <w:style w:type="paragraph" w:customStyle="1" w:styleId="prilog-39">
    <w:name w:val="prilog-39"/>
    <w:basedOn w:val="Normal"/>
    <w:rsid w:val="00DC4AF3"/>
    <w:pPr>
      <w:spacing w:before="100" w:beforeAutospacing="1" w:after="100" w:afterAutospacing="1"/>
    </w:pPr>
  </w:style>
  <w:style w:type="paragraph" w:customStyle="1" w:styleId="t-9-8-bez-uvl">
    <w:name w:val="t-9-8-bez-uvl"/>
    <w:basedOn w:val="Normal"/>
    <w:rsid w:val="00DC4AF3"/>
    <w:pPr>
      <w:spacing w:before="100" w:beforeAutospacing="1" w:after="100" w:afterAutospacing="1"/>
    </w:pPr>
  </w:style>
  <w:style w:type="character" w:customStyle="1" w:styleId="BodyTextChar">
    <w:name w:val="Body Text Char"/>
    <w:link w:val="BodyText"/>
    <w:uiPriority w:val="99"/>
    <w:rsid w:val="00DC4AF3"/>
    <w:rPr>
      <w:sz w:val="28"/>
      <w:szCs w:val="24"/>
      <w:lang w:val="es-ES"/>
    </w:rPr>
  </w:style>
  <w:style w:type="character" w:customStyle="1" w:styleId="Heading1Char">
    <w:name w:val="Heading 1 Char"/>
    <w:aliases w:val="0 Char,ch0 Char"/>
    <w:link w:val="Heading1"/>
    <w:uiPriority w:val="9"/>
    <w:rsid w:val="00DC4AF3"/>
    <w:rPr>
      <w:rFonts w:ascii="Arial" w:hAnsi="Arial" w:cs="Arial"/>
      <w:b/>
      <w:bCs/>
      <w:kern w:val="32"/>
      <w:sz w:val="32"/>
      <w:szCs w:val="32"/>
    </w:rPr>
  </w:style>
  <w:style w:type="character" w:customStyle="1" w:styleId="Heading2Char">
    <w:name w:val="Heading 2 Char"/>
    <w:link w:val="Heading2"/>
    <w:uiPriority w:val="9"/>
    <w:rsid w:val="00DC4AF3"/>
    <w:rPr>
      <w:rFonts w:ascii="Arial" w:hAnsi="Arial" w:cs="Arial"/>
      <w:b/>
      <w:bCs/>
      <w:i/>
      <w:iCs/>
      <w:sz w:val="28"/>
      <w:szCs w:val="28"/>
      <w:lang w:val="nb-NO"/>
    </w:rPr>
  </w:style>
  <w:style w:type="character" w:customStyle="1" w:styleId="Heading3Char">
    <w:name w:val="Heading 3 Char"/>
    <w:link w:val="Heading3"/>
    <w:uiPriority w:val="9"/>
    <w:rsid w:val="00DC4AF3"/>
    <w:rPr>
      <w:b/>
      <w:bCs/>
      <w:sz w:val="24"/>
      <w:szCs w:val="24"/>
      <w:lang w:val="hr-HR"/>
    </w:rPr>
  </w:style>
  <w:style w:type="character" w:customStyle="1" w:styleId="Heading4Char">
    <w:name w:val="Heading 4 Char"/>
    <w:link w:val="Heading4"/>
    <w:uiPriority w:val="9"/>
    <w:rsid w:val="00DC4AF3"/>
    <w:rPr>
      <w:b/>
      <w:bCs/>
      <w:i/>
      <w:iCs/>
      <w:sz w:val="28"/>
      <w:szCs w:val="24"/>
      <w:u w:val="single"/>
      <w:lang w:val="hr-HR"/>
    </w:rPr>
  </w:style>
  <w:style w:type="character" w:customStyle="1" w:styleId="Heading5Char">
    <w:name w:val="Heading 5 Char"/>
    <w:link w:val="Heading5"/>
    <w:uiPriority w:val="9"/>
    <w:rsid w:val="00DC4AF3"/>
    <w:rPr>
      <w:b/>
      <w:bCs/>
      <w:i/>
      <w:iCs/>
      <w:sz w:val="24"/>
      <w:szCs w:val="24"/>
      <w:u w:val="single"/>
      <w:lang w:val="hr-HR"/>
    </w:rPr>
  </w:style>
  <w:style w:type="character" w:customStyle="1" w:styleId="Heading6Char">
    <w:name w:val="Heading 6 Char"/>
    <w:link w:val="Heading6"/>
    <w:uiPriority w:val="9"/>
    <w:rsid w:val="00DC4AF3"/>
    <w:rPr>
      <w:b/>
      <w:bCs/>
      <w:i/>
      <w:iCs/>
      <w:sz w:val="24"/>
      <w:szCs w:val="24"/>
      <w:u w:val="single"/>
      <w:lang w:val="hr-HR"/>
    </w:rPr>
  </w:style>
  <w:style w:type="paragraph" w:customStyle="1" w:styleId="Normal1">
    <w:name w:val="Normal1"/>
    <w:basedOn w:val="Normal"/>
    <w:rsid w:val="00DC4AF3"/>
  </w:style>
  <w:style w:type="paragraph" w:customStyle="1" w:styleId="normalchar">
    <w:name w:val="normal__char"/>
    <w:basedOn w:val="Normal"/>
    <w:rsid w:val="00DC4AF3"/>
  </w:style>
  <w:style w:type="paragraph" w:customStyle="1" w:styleId="Footer1">
    <w:name w:val="Footer1"/>
    <w:basedOn w:val="Normal"/>
    <w:rsid w:val="00DC4AF3"/>
  </w:style>
  <w:style w:type="paragraph" w:customStyle="1" w:styleId="footerchar0">
    <w:name w:val="footer__char"/>
    <w:basedOn w:val="Normal"/>
    <w:rsid w:val="00DC4AF3"/>
  </w:style>
  <w:style w:type="paragraph" w:customStyle="1" w:styleId="t002d11002d9002dsred">
    <w:name w:val="t_002d11_002d9_002dsred"/>
    <w:basedOn w:val="Normal"/>
    <w:rsid w:val="00DC4AF3"/>
    <w:pPr>
      <w:spacing w:before="100" w:after="100"/>
      <w:jc w:val="center"/>
    </w:pPr>
    <w:rPr>
      <w:sz w:val="28"/>
      <w:szCs w:val="28"/>
    </w:rPr>
  </w:style>
  <w:style w:type="paragraph" w:customStyle="1" w:styleId="t002d11002d9002dsredchar">
    <w:name w:val="t_002d11_002d9_002dsred__char"/>
    <w:basedOn w:val="Normal"/>
    <w:rsid w:val="00DC4AF3"/>
    <w:rPr>
      <w:sz w:val="28"/>
      <w:szCs w:val="28"/>
    </w:rPr>
  </w:style>
  <w:style w:type="paragraph" w:customStyle="1" w:styleId="clanakchar">
    <w:name w:val="clanak__char"/>
    <w:basedOn w:val="Normal"/>
    <w:rsid w:val="00DC4AF3"/>
  </w:style>
  <w:style w:type="paragraph" w:customStyle="1" w:styleId="t002d9002d8">
    <w:name w:val="t_002d9_002d8"/>
    <w:basedOn w:val="Normal"/>
    <w:rsid w:val="00DC4AF3"/>
    <w:pPr>
      <w:spacing w:before="100" w:after="100"/>
    </w:pPr>
  </w:style>
  <w:style w:type="paragraph" w:customStyle="1" w:styleId="t002d9002d8char">
    <w:name w:val="t_002d9_002d8__char"/>
    <w:basedOn w:val="Normal"/>
    <w:rsid w:val="00DC4AF3"/>
  </w:style>
  <w:style w:type="paragraph" w:customStyle="1" w:styleId="kurziv1char">
    <w:name w:val="kurziv1__char"/>
    <w:basedOn w:val="Normal"/>
    <w:rsid w:val="00DC4AF3"/>
    <w:rPr>
      <w:i/>
      <w:iCs/>
    </w:rPr>
  </w:style>
  <w:style w:type="paragraph" w:customStyle="1" w:styleId="t002d10002d9002dkurz002ds">
    <w:name w:val="t_002d10_002d9_002dkurz_002ds"/>
    <w:basedOn w:val="Normal"/>
    <w:rsid w:val="00DC4AF3"/>
    <w:pPr>
      <w:spacing w:before="100" w:after="100"/>
      <w:jc w:val="center"/>
    </w:pPr>
    <w:rPr>
      <w:i/>
      <w:iCs/>
      <w:sz w:val="26"/>
      <w:szCs w:val="26"/>
    </w:rPr>
  </w:style>
  <w:style w:type="paragraph" w:customStyle="1" w:styleId="t002d10002d9002dkurz002dschar">
    <w:name w:val="t_002d10_002d9_002dkurz_002ds__char"/>
    <w:basedOn w:val="Normal"/>
    <w:rsid w:val="00DC4AF3"/>
    <w:rPr>
      <w:i/>
      <w:iCs/>
      <w:sz w:val="26"/>
      <w:szCs w:val="26"/>
    </w:rPr>
  </w:style>
  <w:style w:type="paragraph" w:customStyle="1" w:styleId="list0020paragraph">
    <w:name w:val="list_0020paragraph"/>
    <w:basedOn w:val="Normal"/>
    <w:rsid w:val="00DC4AF3"/>
    <w:pPr>
      <w:ind w:left="720"/>
    </w:pPr>
    <w:rPr>
      <w:rFonts w:ascii="Calibri" w:hAnsi="Calibri" w:cs="Calibri"/>
      <w:sz w:val="22"/>
      <w:szCs w:val="22"/>
    </w:rPr>
  </w:style>
  <w:style w:type="paragraph" w:customStyle="1" w:styleId="list0020paragraphchar">
    <w:name w:val="list_0020paragraph__char"/>
    <w:basedOn w:val="Normal"/>
    <w:rsid w:val="00DC4AF3"/>
    <w:rPr>
      <w:rFonts w:ascii="Calibri" w:hAnsi="Calibri" w:cs="Calibri"/>
      <w:sz w:val="22"/>
      <w:szCs w:val="22"/>
    </w:rPr>
  </w:style>
  <w:style w:type="paragraph" w:customStyle="1" w:styleId="clanak002d">
    <w:name w:val="clanak_002d"/>
    <w:basedOn w:val="Normal"/>
    <w:rsid w:val="00DC4AF3"/>
    <w:pPr>
      <w:spacing w:before="100" w:after="100"/>
    </w:pPr>
  </w:style>
  <w:style w:type="paragraph" w:customStyle="1" w:styleId="clanak002dchar">
    <w:name w:val="clanak_002d__char"/>
    <w:basedOn w:val="Normal"/>
    <w:rsid w:val="00DC4AF3"/>
  </w:style>
  <w:style w:type="paragraph" w:customStyle="1" w:styleId="default0">
    <w:name w:val="default"/>
    <w:basedOn w:val="Normal"/>
    <w:rsid w:val="00DC4AF3"/>
  </w:style>
  <w:style w:type="paragraph" w:customStyle="1" w:styleId="defaultchar0">
    <w:name w:val="default__char"/>
    <w:basedOn w:val="Normal"/>
    <w:rsid w:val="00DC4AF3"/>
  </w:style>
  <w:style w:type="paragraph" w:customStyle="1" w:styleId="t002d10002d9002dsred">
    <w:name w:val="t_002d10_002d9_002dsred"/>
    <w:basedOn w:val="Normal"/>
    <w:rsid w:val="00DC4AF3"/>
    <w:pPr>
      <w:spacing w:before="100" w:after="100"/>
      <w:jc w:val="center"/>
    </w:pPr>
    <w:rPr>
      <w:sz w:val="26"/>
      <w:szCs w:val="26"/>
    </w:rPr>
  </w:style>
  <w:style w:type="paragraph" w:customStyle="1" w:styleId="t002d10002d9002dsredchar">
    <w:name w:val="t_002d10_002d9_002dsred__char"/>
    <w:basedOn w:val="Normal"/>
    <w:rsid w:val="00DC4AF3"/>
    <w:rPr>
      <w:sz w:val="26"/>
      <w:szCs w:val="26"/>
    </w:rPr>
  </w:style>
  <w:style w:type="character" w:customStyle="1" w:styleId="table0020normalchar">
    <w:name w:val="table_0020normal__char"/>
    <w:basedOn w:val="DefaultParagraphFont"/>
    <w:rsid w:val="00DC4AF3"/>
  </w:style>
  <w:style w:type="character" w:customStyle="1" w:styleId="normalchar1">
    <w:name w:val="normal__char1"/>
    <w:rsid w:val="00DC4AF3"/>
    <w:rPr>
      <w:rFonts w:ascii="Times New Roman" w:hAnsi="Times New Roman" w:cs="Times New Roman" w:hint="default"/>
      <w:sz w:val="24"/>
      <w:szCs w:val="24"/>
    </w:rPr>
  </w:style>
  <w:style w:type="paragraph" w:customStyle="1" w:styleId="t002d11002d9002dsred1">
    <w:name w:val="t_002d11_002d9_002dsred1"/>
    <w:basedOn w:val="Normal"/>
    <w:rsid w:val="00DC4AF3"/>
    <w:pPr>
      <w:spacing w:before="100" w:after="100"/>
      <w:jc w:val="center"/>
    </w:pPr>
    <w:rPr>
      <w:sz w:val="28"/>
      <w:szCs w:val="28"/>
    </w:rPr>
  </w:style>
  <w:style w:type="character" w:customStyle="1" w:styleId="t002d11002d9002dsredchar1">
    <w:name w:val="t_002d11_002d9_002dsred__char1"/>
    <w:rsid w:val="00DC4AF3"/>
    <w:rPr>
      <w:rFonts w:ascii="Times New Roman" w:hAnsi="Times New Roman" w:cs="Times New Roman" w:hint="default"/>
      <w:sz w:val="28"/>
      <w:szCs w:val="28"/>
    </w:rPr>
  </w:style>
  <w:style w:type="paragraph" w:customStyle="1" w:styleId="clanak1">
    <w:name w:val="clanak1"/>
    <w:basedOn w:val="Normal"/>
    <w:rsid w:val="00DC4AF3"/>
    <w:pPr>
      <w:spacing w:before="100" w:after="100"/>
      <w:jc w:val="center"/>
    </w:pPr>
  </w:style>
  <w:style w:type="character" w:customStyle="1" w:styleId="clanakchar1">
    <w:name w:val="clanak__char1"/>
    <w:rsid w:val="00DC4AF3"/>
    <w:rPr>
      <w:rFonts w:ascii="Times New Roman" w:hAnsi="Times New Roman" w:cs="Times New Roman" w:hint="default"/>
      <w:sz w:val="24"/>
      <w:szCs w:val="24"/>
    </w:rPr>
  </w:style>
  <w:style w:type="paragraph" w:customStyle="1" w:styleId="t002d9002d81">
    <w:name w:val="t_002d9_002d81"/>
    <w:basedOn w:val="Normal"/>
    <w:rsid w:val="00DC4AF3"/>
    <w:pPr>
      <w:spacing w:before="100" w:after="100"/>
    </w:pPr>
  </w:style>
  <w:style w:type="character" w:customStyle="1" w:styleId="t002d9002d8char1">
    <w:name w:val="t_002d9_002d8__char1"/>
    <w:rsid w:val="00DC4AF3"/>
    <w:rPr>
      <w:rFonts w:ascii="Times New Roman" w:hAnsi="Times New Roman" w:cs="Times New Roman" w:hint="default"/>
      <w:sz w:val="24"/>
      <w:szCs w:val="24"/>
    </w:rPr>
  </w:style>
  <w:style w:type="character" w:customStyle="1" w:styleId="hpschar">
    <w:name w:val="hps__char"/>
    <w:basedOn w:val="DefaultParagraphFont"/>
    <w:rsid w:val="00DC4AF3"/>
  </w:style>
  <w:style w:type="character" w:customStyle="1" w:styleId="shorttextchar">
    <w:name w:val="short__text__char"/>
    <w:basedOn w:val="DefaultParagraphFont"/>
    <w:rsid w:val="00DC4AF3"/>
  </w:style>
  <w:style w:type="character" w:customStyle="1" w:styleId="kurziv1char1">
    <w:name w:val="kurziv1__char1"/>
    <w:rsid w:val="00DC4AF3"/>
    <w:rPr>
      <w:i/>
      <w:iCs/>
    </w:rPr>
  </w:style>
  <w:style w:type="paragraph" w:customStyle="1" w:styleId="t002d10002d9002dkurz002ds1">
    <w:name w:val="t_002d10_002d9_002dkurz_002ds1"/>
    <w:basedOn w:val="Normal"/>
    <w:rsid w:val="00DC4AF3"/>
    <w:pPr>
      <w:spacing w:before="100" w:after="100"/>
      <w:jc w:val="center"/>
    </w:pPr>
    <w:rPr>
      <w:i/>
      <w:iCs/>
      <w:sz w:val="26"/>
      <w:szCs w:val="26"/>
    </w:rPr>
  </w:style>
  <w:style w:type="character" w:customStyle="1" w:styleId="t002d10002d9002dkurz002dschar1">
    <w:name w:val="t_002d10_002d9_002dkurz_002ds__char1"/>
    <w:rsid w:val="00DC4AF3"/>
    <w:rPr>
      <w:rFonts w:ascii="Times New Roman" w:hAnsi="Times New Roman" w:cs="Times New Roman" w:hint="default"/>
      <w:i/>
      <w:iCs/>
      <w:sz w:val="26"/>
      <w:szCs w:val="26"/>
    </w:rPr>
  </w:style>
  <w:style w:type="paragraph" w:customStyle="1" w:styleId="list0020paragraph1">
    <w:name w:val="list_0020paragraph1"/>
    <w:basedOn w:val="Normal"/>
    <w:rsid w:val="00DC4AF3"/>
    <w:pPr>
      <w:ind w:left="720"/>
    </w:pPr>
    <w:rPr>
      <w:rFonts w:ascii="Calibri" w:hAnsi="Calibri" w:cs="Calibri"/>
      <w:sz w:val="22"/>
      <w:szCs w:val="22"/>
    </w:rPr>
  </w:style>
  <w:style w:type="character" w:customStyle="1" w:styleId="list0020paragraphchar1">
    <w:name w:val="list_0020paragraph__char1"/>
    <w:rsid w:val="00DC4AF3"/>
    <w:rPr>
      <w:rFonts w:ascii="Calibri" w:hAnsi="Calibri" w:cs="Calibri" w:hint="default"/>
      <w:sz w:val="22"/>
      <w:szCs w:val="22"/>
    </w:rPr>
  </w:style>
  <w:style w:type="character" w:customStyle="1" w:styleId="longtextchar">
    <w:name w:val="long__text__char"/>
    <w:basedOn w:val="DefaultParagraphFont"/>
    <w:rsid w:val="00DC4AF3"/>
  </w:style>
  <w:style w:type="paragraph" w:customStyle="1" w:styleId="clanak002d1">
    <w:name w:val="clanak_002d1"/>
    <w:basedOn w:val="Normal"/>
    <w:rsid w:val="00DC4AF3"/>
    <w:pPr>
      <w:spacing w:before="100" w:after="100"/>
    </w:pPr>
  </w:style>
  <w:style w:type="character" w:customStyle="1" w:styleId="clanak002dchar1">
    <w:name w:val="clanak_002d__char1"/>
    <w:rsid w:val="00DC4AF3"/>
    <w:rPr>
      <w:rFonts w:ascii="Times New Roman" w:hAnsi="Times New Roman" w:cs="Times New Roman" w:hint="default"/>
      <w:sz w:val="24"/>
      <w:szCs w:val="24"/>
    </w:rPr>
  </w:style>
  <w:style w:type="paragraph" w:customStyle="1" w:styleId="default1">
    <w:name w:val="default1"/>
    <w:basedOn w:val="Normal"/>
    <w:rsid w:val="00DC4AF3"/>
  </w:style>
  <w:style w:type="character" w:customStyle="1" w:styleId="defaultchar1">
    <w:name w:val="default__char1"/>
    <w:rsid w:val="00DC4AF3"/>
    <w:rPr>
      <w:rFonts w:ascii="Times New Roman" w:hAnsi="Times New Roman" w:cs="Times New Roman" w:hint="default"/>
      <w:sz w:val="24"/>
      <w:szCs w:val="24"/>
    </w:rPr>
  </w:style>
  <w:style w:type="character" w:styleId="Emphasis">
    <w:name w:val="Emphasis"/>
    <w:qFormat/>
    <w:rsid w:val="00DC4AF3"/>
    <w:rPr>
      <w:i/>
      <w:iCs/>
    </w:rPr>
  </w:style>
  <w:style w:type="character" w:customStyle="1" w:styleId="PlainTextChar">
    <w:name w:val="Plain Text Char"/>
    <w:link w:val="PlainText"/>
    <w:rsid w:val="000B65A5"/>
    <w:rPr>
      <w:rFonts w:ascii="Courier New" w:hAnsi="Courier New" w:cs="Courier New"/>
    </w:rPr>
  </w:style>
  <w:style w:type="numbering" w:customStyle="1" w:styleId="ListNo">
    <w:name w:val="List No"/>
    <w:uiPriority w:val="99"/>
    <w:semiHidden/>
    <w:unhideWhenUsed/>
    <w:rsid w:val="00CD3F68"/>
  </w:style>
  <w:style w:type="character" w:customStyle="1" w:styleId="apple-converted-space">
    <w:name w:val="apple-converted-space"/>
    <w:rsid w:val="00CD3F68"/>
  </w:style>
  <w:style w:type="paragraph" w:styleId="Revision">
    <w:name w:val="Revision"/>
    <w:hidden/>
    <w:uiPriority w:val="99"/>
    <w:semiHidden/>
    <w:rsid w:val="00CD3F68"/>
    <w:rPr>
      <w:rFonts w:ascii="Arial" w:eastAsia="Calibri" w:hAnsi="Arial"/>
      <w:i/>
      <w:sz w:val="22"/>
      <w:szCs w:val="22"/>
      <w:lang w:val="en-GB"/>
    </w:rPr>
  </w:style>
  <w:style w:type="character" w:customStyle="1" w:styleId="CommentTextChar">
    <w:name w:val="Comment Text Char"/>
    <w:link w:val="CommentText"/>
    <w:uiPriority w:val="99"/>
    <w:rsid w:val="00CD3F68"/>
  </w:style>
  <w:style w:type="character" w:customStyle="1" w:styleId="CommentSubjectChar">
    <w:name w:val="Comment Subject Char"/>
    <w:link w:val="CommentSubject"/>
    <w:uiPriority w:val="99"/>
    <w:semiHidden/>
    <w:rsid w:val="00CD3F68"/>
    <w:rPr>
      <w:b/>
      <w:bCs/>
    </w:rPr>
  </w:style>
  <w:style w:type="character" w:customStyle="1" w:styleId="NeniTitullChar">
    <w:name w:val="Neni_Titull Char"/>
    <w:link w:val="NeniTitull"/>
    <w:rsid w:val="004213E0"/>
    <w:rPr>
      <w:rFonts w:ascii="CG Times" w:hAnsi="CG Times"/>
      <w:b/>
      <w:sz w:val="22"/>
      <w:lang w:val="en-GB" w:eastAsia="en-GB" w:bidi="ar-SA"/>
    </w:rPr>
  </w:style>
  <w:style w:type="character" w:customStyle="1" w:styleId="BodyText2Char">
    <w:name w:val="Body Text 2 Char"/>
    <w:link w:val="BodyText2"/>
    <w:rsid w:val="00F622DB"/>
    <w:rPr>
      <w:b/>
      <w:bCs/>
      <w:i/>
      <w:iCs/>
      <w:sz w:val="24"/>
      <w:szCs w:val="24"/>
      <w:lang w:val="hr-HR"/>
    </w:rPr>
  </w:style>
  <w:style w:type="table" w:styleId="TableElegant">
    <w:name w:val="Table Elegant"/>
    <w:basedOn w:val="TableNormal"/>
    <w:uiPriority w:val="99"/>
    <w:rsid w:val="00F622DB"/>
    <w:rPr>
      <w:rFonts w:eastAsia="MS Minch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character" w:customStyle="1" w:styleId="BodyTextIndentChar">
    <w:name w:val="Body Text Indent Char"/>
    <w:link w:val="BodyTextIndent"/>
    <w:uiPriority w:val="99"/>
    <w:rsid w:val="00F622DB"/>
    <w:rPr>
      <w:sz w:val="24"/>
      <w:szCs w:val="24"/>
      <w:lang w:val="hr-HR"/>
    </w:rPr>
  </w:style>
  <w:style w:type="character" w:customStyle="1" w:styleId="FootnoteTextChar">
    <w:name w:val="Footnote Text Char"/>
    <w:link w:val="FootnoteText"/>
    <w:semiHidden/>
    <w:rsid w:val="00F622DB"/>
  </w:style>
  <w:style w:type="paragraph" w:styleId="HTMLPreformatted">
    <w:name w:val="HTML Preformatted"/>
    <w:basedOn w:val="Normal"/>
    <w:link w:val="HTMLPreformattedChar"/>
    <w:uiPriority w:val="99"/>
    <w:unhideWhenUsed/>
    <w:rsid w:val="00A1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A16944"/>
    <w:rPr>
      <w:rFonts w:ascii="Courier New" w:hAnsi="Courier New" w:cs="Courier New"/>
    </w:rPr>
  </w:style>
  <w:style w:type="paragraph" w:customStyle="1" w:styleId="ECAHeading4">
    <w:name w:val="ECA Heading 4"/>
    <w:basedOn w:val="Heading4"/>
    <w:next w:val="Normal"/>
    <w:qFormat/>
    <w:rsid w:val="00C4561D"/>
    <w:pPr>
      <w:tabs>
        <w:tab w:val="left" w:pos="1701"/>
      </w:tabs>
      <w:spacing w:before="360" w:after="360"/>
      <w:jc w:val="left"/>
    </w:pPr>
    <w:rPr>
      <w:rFonts w:ascii="Futura Md BT" w:hAnsi="Futura Md BT"/>
      <w:bCs w:val="0"/>
      <w:i w:val="0"/>
      <w:iCs w:val="0"/>
      <w:color w:val="000000"/>
      <w:spacing w:val="10"/>
      <w:sz w:val="22"/>
      <w:szCs w:val="20"/>
      <w:u w:val="none"/>
      <w:lang w:val="en-GB"/>
    </w:rPr>
  </w:style>
  <w:style w:type="paragraph" w:customStyle="1" w:styleId="ECABodyText">
    <w:name w:val="ECA Body Text"/>
    <w:link w:val="ECABodyTextChar"/>
    <w:qFormat/>
    <w:rsid w:val="00E26426"/>
    <w:pPr>
      <w:spacing w:after="240"/>
    </w:pPr>
    <w:rPr>
      <w:rFonts w:ascii="Book Antiqua" w:hAnsi="Book Antiqua"/>
      <w:sz w:val="22"/>
      <w:lang w:val="sq-AL"/>
    </w:rPr>
  </w:style>
  <w:style w:type="character" w:customStyle="1" w:styleId="ECABodyTextChar">
    <w:name w:val="ECA Body Text Char"/>
    <w:basedOn w:val="DefaultParagraphFont"/>
    <w:link w:val="ECABodyText"/>
    <w:rsid w:val="00E26426"/>
    <w:rPr>
      <w:rFonts w:ascii="Book Antiqua" w:hAnsi="Book Antiqua"/>
      <w:sz w:val="22"/>
      <w:lang w:val="sq-AL"/>
    </w:rPr>
  </w:style>
  <w:style w:type="paragraph" w:customStyle="1" w:styleId="ECATableText">
    <w:name w:val="ECA Table Text"/>
    <w:basedOn w:val="ECABodyText"/>
    <w:qFormat/>
    <w:rsid w:val="00671CC2"/>
    <w:pPr>
      <w:spacing w:before="60" w:after="60"/>
    </w:pPr>
    <w:rPr>
      <w:sz w:val="20"/>
      <w:lang w:val="en-GB"/>
    </w:rPr>
  </w:style>
  <w:style w:type="paragraph" w:customStyle="1" w:styleId="ECATableHeader">
    <w:name w:val="ECA Table Header"/>
    <w:basedOn w:val="ECATableText"/>
    <w:next w:val="ECATableText"/>
    <w:rsid w:val="005F4D19"/>
    <w:pPr>
      <w:spacing w:before="120" w:after="120"/>
    </w:pPr>
    <w:rPr>
      <w:b/>
    </w:rPr>
  </w:style>
  <w:style w:type="character" w:customStyle="1" w:styleId="ListParagraphChar">
    <w:name w:val="List Paragraph Char"/>
    <w:link w:val="ListParagraph"/>
    <w:uiPriority w:val="34"/>
    <w:rsid w:val="008B31BB"/>
    <w:rPr>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2416">
      <w:bodyDiv w:val="1"/>
      <w:marLeft w:val="0"/>
      <w:marRight w:val="0"/>
      <w:marTop w:val="0"/>
      <w:marBottom w:val="0"/>
      <w:divBdr>
        <w:top w:val="none" w:sz="0" w:space="0" w:color="auto"/>
        <w:left w:val="none" w:sz="0" w:space="0" w:color="auto"/>
        <w:bottom w:val="none" w:sz="0" w:space="0" w:color="auto"/>
        <w:right w:val="none" w:sz="0" w:space="0" w:color="auto"/>
      </w:divBdr>
      <w:divsChild>
        <w:div w:id="27344344">
          <w:marLeft w:val="0"/>
          <w:marRight w:val="0"/>
          <w:marTop w:val="0"/>
          <w:marBottom w:val="0"/>
          <w:divBdr>
            <w:top w:val="none" w:sz="0" w:space="0" w:color="auto"/>
            <w:left w:val="none" w:sz="0" w:space="0" w:color="auto"/>
            <w:bottom w:val="none" w:sz="0" w:space="0" w:color="auto"/>
            <w:right w:val="none" w:sz="0" w:space="0" w:color="auto"/>
          </w:divBdr>
          <w:divsChild>
            <w:div w:id="2131362099">
              <w:marLeft w:val="0"/>
              <w:marRight w:val="0"/>
              <w:marTop w:val="75"/>
              <w:marBottom w:val="0"/>
              <w:divBdr>
                <w:top w:val="none" w:sz="0" w:space="0" w:color="auto"/>
                <w:left w:val="none" w:sz="0" w:space="0" w:color="auto"/>
                <w:bottom w:val="none" w:sz="0" w:space="0" w:color="auto"/>
                <w:right w:val="none" w:sz="0" w:space="0" w:color="auto"/>
              </w:divBdr>
              <w:divsChild>
                <w:div w:id="51485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27406">
          <w:marLeft w:val="0"/>
          <w:marRight w:val="0"/>
          <w:marTop w:val="300"/>
          <w:marBottom w:val="0"/>
          <w:divBdr>
            <w:top w:val="none" w:sz="0" w:space="0" w:color="auto"/>
            <w:left w:val="none" w:sz="0" w:space="0" w:color="auto"/>
            <w:bottom w:val="none" w:sz="0" w:space="0" w:color="auto"/>
            <w:right w:val="none" w:sz="0" w:space="0" w:color="auto"/>
          </w:divBdr>
          <w:divsChild>
            <w:div w:id="1631201336">
              <w:marLeft w:val="0"/>
              <w:marRight w:val="0"/>
              <w:marTop w:val="0"/>
              <w:marBottom w:val="0"/>
              <w:divBdr>
                <w:top w:val="none" w:sz="0" w:space="0" w:color="auto"/>
                <w:left w:val="none" w:sz="0" w:space="0" w:color="auto"/>
                <w:bottom w:val="none" w:sz="0" w:space="0" w:color="auto"/>
                <w:right w:val="none" w:sz="0" w:space="0" w:color="auto"/>
              </w:divBdr>
              <w:divsChild>
                <w:div w:id="1955822873">
                  <w:marLeft w:val="0"/>
                  <w:marRight w:val="0"/>
                  <w:marTop w:val="0"/>
                  <w:marBottom w:val="0"/>
                  <w:divBdr>
                    <w:top w:val="none" w:sz="0" w:space="0" w:color="auto"/>
                    <w:left w:val="none" w:sz="0" w:space="0" w:color="auto"/>
                    <w:bottom w:val="none" w:sz="0" w:space="0" w:color="auto"/>
                    <w:right w:val="none" w:sz="0" w:space="0" w:color="auto"/>
                  </w:divBdr>
                  <w:divsChild>
                    <w:div w:id="2102752207">
                      <w:marLeft w:val="0"/>
                      <w:marRight w:val="0"/>
                      <w:marTop w:val="0"/>
                      <w:marBottom w:val="0"/>
                      <w:divBdr>
                        <w:top w:val="none" w:sz="0" w:space="0" w:color="auto"/>
                        <w:left w:val="none" w:sz="0" w:space="0" w:color="auto"/>
                        <w:bottom w:val="none" w:sz="0" w:space="0" w:color="auto"/>
                        <w:right w:val="none" w:sz="0" w:space="0" w:color="auto"/>
                      </w:divBdr>
                      <w:divsChild>
                        <w:div w:id="144131707">
                          <w:marLeft w:val="0"/>
                          <w:marRight w:val="0"/>
                          <w:marTop w:val="0"/>
                          <w:marBottom w:val="0"/>
                          <w:divBdr>
                            <w:top w:val="none" w:sz="0" w:space="0" w:color="auto"/>
                            <w:left w:val="none" w:sz="0" w:space="0" w:color="auto"/>
                            <w:bottom w:val="none" w:sz="0" w:space="0" w:color="auto"/>
                            <w:right w:val="none" w:sz="0" w:space="0" w:color="auto"/>
                          </w:divBdr>
                          <w:divsChild>
                            <w:div w:id="78901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68743">
      <w:bodyDiv w:val="1"/>
      <w:marLeft w:val="0"/>
      <w:marRight w:val="0"/>
      <w:marTop w:val="0"/>
      <w:marBottom w:val="0"/>
      <w:divBdr>
        <w:top w:val="none" w:sz="0" w:space="0" w:color="auto"/>
        <w:left w:val="none" w:sz="0" w:space="0" w:color="auto"/>
        <w:bottom w:val="none" w:sz="0" w:space="0" w:color="auto"/>
        <w:right w:val="none" w:sz="0" w:space="0" w:color="auto"/>
      </w:divBdr>
      <w:divsChild>
        <w:div w:id="124013130">
          <w:marLeft w:val="160"/>
          <w:marRight w:val="160"/>
          <w:marTop w:val="60"/>
          <w:marBottom w:val="0"/>
          <w:divBdr>
            <w:top w:val="none" w:sz="0" w:space="0" w:color="auto"/>
            <w:left w:val="none" w:sz="0" w:space="0" w:color="auto"/>
            <w:bottom w:val="none" w:sz="0" w:space="0" w:color="auto"/>
            <w:right w:val="none" w:sz="0" w:space="0" w:color="auto"/>
          </w:divBdr>
          <w:divsChild>
            <w:div w:id="91837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167">
      <w:bodyDiv w:val="1"/>
      <w:marLeft w:val="0"/>
      <w:marRight w:val="0"/>
      <w:marTop w:val="0"/>
      <w:marBottom w:val="0"/>
      <w:divBdr>
        <w:top w:val="none" w:sz="0" w:space="0" w:color="auto"/>
        <w:left w:val="none" w:sz="0" w:space="0" w:color="auto"/>
        <w:bottom w:val="none" w:sz="0" w:space="0" w:color="auto"/>
        <w:right w:val="none" w:sz="0" w:space="0" w:color="auto"/>
      </w:divBdr>
    </w:div>
    <w:div w:id="347174911">
      <w:bodyDiv w:val="1"/>
      <w:marLeft w:val="0"/>
      <w:marRight w:val="0"/>
      <w:marTop w:val="0"/>
      <w:marBottom w:val="0"/>
      <w:divBdr>
        <w:top w:val="none" w:sz="0" w:space="0" w:color="auto"/>
        <w:left w:val="none" w:sz="0" w:space="0" w:color="auto"/>
        <w:bottom w:val="none" w:sz="0" w:space="0" w:color="auto"/>
        <w:right w:val="none" w:sz="0" w:space="0" w:color="auto"/>
      </w:divBdr>
      <w:divsChild>
        <w:div w:id="1646735918">
          <w:marLeft w:val="0"/>
          <w:marRight w:val="0"/>
          <w:marTop w:val="0"/>
          <w:marBottom w:val="0"/>
          <w:divBdr>
            <w:top w:val="none" w:sz="0" w:space="0" w:color="auto"/>
            <w:left w:val="none" w:sz="0" w:space="0" w:color="auto"/>
            <w:bottom w:val="none" w:sz="0" w:space="0" w:color="auto"/>
            <w:right w:val="none" w:sz="0" w:space="0" w:color="auto"/>
          </w:divBdr>
          <w:divsChild>
            <w:div w:id="1278638751">
              <w:marLeft w:val="0"/>
              <w:marRight w:val="0"/>
              <w:marTop w:val="75"/>
              <w:marBottom w:val="0"/>
              <w:divBdr>
                <w:top w:val="none" w:sz="0" w:space="0" w:color="auto"/>
                <w:left w:val="none" w:sz="0" w:space="0" w:color="auto"/>
                <w:bottom w:val="none" w:sz="0" w:space="0" w:color="auto"/>
                <w:right w:val="none" w:sz="0" w:space="0" w:color="auto"/>
              </w:divBdr>
              <w:divsChild>
                <w:div w:id="64462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40362">
          <w:marLeft w:val="0"/>
          <w:marRight w:val="0"/>
          <w:marTop w:val="300"/>
          <w:marBottom w:val="0"/>
          <w:divBdr>
            <w:top w:val="none" w:sz="0" w:space="0" w:color="auto"/>
            <w:left w:val="none" w:sz="0" w:space="0" w:color="auto"/>
            <w:bottom w:val="none" w:sz="0" w:space="0" w:color="auto"/>
            <w:right w:val="none" w:sz="0" w:space="0" w:color="auto"/>
          </w:divBdr>
          <w:divsChild>
            <w:div w:id="1117526005">
              <w:marLeft w:val="0"/>
              <w:marRight w:val="0"/>
              <w:marTop w:val="0"/>
              <w:marBottom w:val="0"/>
              <w:divBdr>
                <w:top w:val="none" w:sz="0" w:space="0" w:color="auto"/>
                <w:left w:val="none" w:sz="0" w:space="0" w:color="auto"/>
                <w:bottom w:val="none" w:sz="0" w:space="0" w:color="auto"/>
                <w:right w:val="none" w:sz="0" w:space="0" w:color="auto"/>
              </w:divBdr>
              <w:divsChild>
                <w:div w:id="528839816">
                  <w:marLeft w:val="0"/>
                  <w:marRight w:val="0"/>
                  <w:marTop w:val="0"/>
                  <w:marBottom w:val="0"/>
                  <w:divBdr>
                    <w:top w:val="none" w:sz="0" w:space="0" w:color="auto"/>
                    <w:left w:val="none" w:sz="0" w:space="0" w:color="auto"/>
                    <w:bottom w:val="none" w:sz="0" w:space="0" w:color="auto"/>
                    <w:right w:val="none" w:sz="0" w:space="0" w:color="auto"/>
                  </w:divBdr>
                  <w:divsChild>
                    <w:div w:id="1539584661">
                      <w:marLeft w:val="0"/>
                      <w:marRight w:val="0"/>
                      <w:marTop w:val="0"/>
                      <w:marBottom w:val="0"/>
                      <w:divBdr>
                        <w:top w:val="none" w:sz="0" w:space="0" w:color="auto"/>
                        <w:left w:val="none" w:sz="0" w:space="0" w:color="auto"/>
                        <w:bottom w:val="none" w:sz="0" w:space="0" w:color="auto"/>
                        <w:right w:val="none" w:sz="0" w:space="0" w:color="auto"/>
                      </w:divBdr>
                      <w:divsChild>
                        <w:div w:id="1418289084">
                          <w:marLeft w:val="0"/>
                          <w:marRight w:val="0"/>
                          <w:marTop w:val="0"/>
                          <w:marBottom w:val="0"/>
                          <w:divBdr>
                            <w:top w:val="none" w:sz="0" w:space="0" w:color="auto"/>
                            <w:left w:val="none" w:sz="0" w:space="0" w:color="auto"/>
                            <w:bottom w:val="none" w:sz="0" w:space="0" w:color="auto"/>
                            <w:right w:val="none" w:sz="0" w:space="0" w:color="auto"/>
                          </w:divBdr>
                          <w:divsChild>
                            <w:div w:id="67164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855188">
      <w:bodyDiv w:val="1"/>
      <w:marLeft w:val="0"/>
      <w:marRight w:val="0"/>
      <w:marTop w:val="0"/>
      <w:marBottom w:val="0"/>
      <w:divBdr>
        <w:top w:val="none" w:sz="0" w:space="0" w:color="auto"/>
        <w:left w:val="none" w:sz="0" w:space="0" w:color="auto"/>
        <w:bottom w:val="none" w:sz="0" w:space="0" w:color="auto"/>
        <w:right w:val="none" w:sz="0" w:space="0" w:color="auto"/>
      </w:divBdr>
    </w:div>
    <w:div w:id="931162725">
      <w:bodyDiv w:val="1"/>
      <w:marLeft w:val="0"/>
      <w:marRight w:val="0"/>
      <w:marTop w:val="0"/>
      <w:marBottom w:val="0"/>
      <w:divBdr>
        <w:top w:val="none" w:sz="0" w:space="0" w:color="auto"/>
        <w:left w:val="none" w:sz="0" w:space="0" w:color="auto"/>
        <w:bottom w:val="none" w:sz="0" w:space="0" w:color="auto"/>
        <w:right w:val="none" w:sz="0" w:space="0" w:color="auto"/>
      </w:divBdr>
      <w:divsChild>
        <w:div w:id="17970188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013192182">
      <w:bodyDiv w:val="1"/>
      <w:marLeft w:val="0"/>
      <w:marRight w:val="0"/>
      <w:marTop w:val="0"/>
      <w:marBottom w:val="0"/>
      <w:divBdr>
        <w:top w:val="none" w:sz="0" w:space="0" w:color="auto"/>
        <w:left w:val="none" w:sz="0" w:space="0" w:color="auto"/>
        <w:bottom w:val="none" w:sz="0" w:space="0" w:color="auto"/>
        <w:right w:val="none" w:sz="0" w:space="0" w:color="auto"/>
      </w:divBdr>
      <w:divsChild>
        <w:div w:id="54940065">
          <w:marLeft w:val="0"/>
          <w:marRight w:val="0"/>
          <w:marTop w:val="0"/>
          <w:marBottom w:val="0"/>
          <w:divBdr>
            <w:top w:val="none" w:sz="0" w:space="0" w:color="auto"/>
            <w:left w:val="none" w:sz="0" w:space="0" w:color="auto"/>
            <w:bottom w:val="none" w:sz="0" w:space="0" w:color="auto"/>
            <w:right w:val="none" w:sz="0" w:space="0" w:color="auto"/>
          </w:divBdr>
          <w:divsChild>
            <w:div w:id="1473451223">
              <w:marLeft w:val="0"/>
              <w:marRight w:val="0"/>
              <w:marTop w:val="0"/>
              <w:marBottom w:val="0"/>
              <w:divBdr>
                <w:top w:val="none" w:sz="0" w:space="0" w:color="auto"/>
                <w:left w:val="none" w:sz="0" w:space="0" w:color="auto"/>
                <w:bottom w:val="none" w:sz="0" w:space="0" w:color="auto"/>
                <w:right w:val="none" w:sz="0" w:space="0" w:color="auto"/>
              </w:divBdr>
              <w:divsChild>
                <w:div w:id="1978366119">
                  <w:marLeft w:val="0"/>
                  <w:marRight w:val="0"/>
                  <w:marTop w:val="0"/>
                  <w:marBottom w:val="0"/>
                  <w:divBdr>
                    <w:top w:val="none" w:sz="0" w:space="0" w:color="auto"/>
                    <w:left w:val="none" w:sz="0" w:space="0" w:color="auto"/>
                    <w:bottom w:val="none" w:sz="0" w:space="0" w:color="auto"/>
                    <w:right w:val="none" w:sz="0" w:space="0" w:color="auto"/>
                  </w:divBdr>
                  <w:divsChild>
                    <w:div w:id="915818380">
                      <w:marLeft w:val="0"/>
                      <w:marRight w:val="0"/>
                      <w:marTop w:val="0"/>
                      <w:marBottom w:val="0"/>
                      <w:divBdr>
                        <w:top w:val="none" w:sz="0" w:space="0" w:color="auto"/>
                        <w:left w:val="none" w:sz="0" w:space="0" w:color="auto"/>
                        <w:bottom w:val="none" w:sz="0" w:space="0" w:color="auto"/>
                        <w:right w:val="none" w:sz="0" w:space="0" w:color="auto"/>
                      </w:divBdr>
                      <w:divsChild>
                        <w:div w:id="2118720405">
                          <w:marLeft w:val="0"/>
                          <w:marRight w:val="0"/>
                          <w:marTop w:val="0"/>
                          <w:marBottom w:val="0"/>
                          <w:divBdr>
                            <w:top w:val="none" w:sz="0" w:space="0" w:color="auto"/>
                            <w:left w:val="none" w:sz="0" w:space="0" w:color="auto"/>
                            <w:bottom w:val="none" w:sz="0" w:space="0" w:color="auto"/>
                            <w:right w:val="none" w:sz="0" w:space="0" w:color="auto"/>
                          </w:divBdr>
                          <w:divsChild>
                            <w:div w:id="1529946464">
                              <w:marLeft w:val="0"/>
                              <w:marRight w:val="0"/>
                              <w:marTop w:val="0"/>
                              <w:marBottom w:val="0"/>
                              <w:divBdr>
                                <w:top w:val="none" w:sz="0" w:space="0" w:color="auto"/>
                                <w:left w:val="none" w:sz="0" w:space="0" w:color="auto"/>
                                <w:bottom w:val="none" w:sz="0" w:space="0" w:color="auto"/>
                                <w:right w:val="none" w:sz="0" w:space="0" w:color="auto"/>
                              </w:divBdr>
                              <w:divsChild>
                                <w:div w:id="5686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336328">
      <w:bodyDiv w:val="1"/>
      <w:marLeft w:val="0"/>
      <w:marRight w:val="0"/>
      <w:marTop w:val="0"/>
      <w:marBottom w:val="0"/>
      <w:divBdr>
        <w:top w:val="none" w:sz="0" w:space="0" w:color="auto"/>
        <w:left w:val="none" w:sz="0" w:space="0" w:color="auto"/>
        <w:bottom w:val="none" w:sz="0" w:space="0" w:color="auto"/>
        <w:right w:val="none" w:sz="0" w:space="0" w:color="auto"/>
      </w:divBdr>
    </w:div>
    <w:div w:id="1448543517">
      <w:bodyDiv w:val="1"/>
      <w:marLeft w:val="0"/>
      <w:marRight w:val="0"/>
      <w:marTop w:val="0"/>
      <w:marBottom w:val="0"/>
      <w:divBdr>
        <w:top w:val="none" w:sz="0" w:space="0" w:color="auto"/>
        <w:left w:val="none" w:sz="0" w:space="0" w:color="auto"/>
        <w:bottom w:val="none" w:sz="0" w:space="0" w:color="auto"/>
        <w:right w:val="none" w:sz="0" w:space="0" w:color="auto"/>
      </w:divBdr>
    </w:div>
    <w:div w:id="1706910274">
      <w:bodyDiv w:val="1"/>
      <w:marLeft w:val="0"/>
      <w:marRight w:val="0"/>
      <w:marTop w:val="0"/>
      <w:marBottom w:val="0"/>
      <w:divBdr>
        <w:top w:val="none" w:sz="0" w:space="0" w:color="auto"/>
        <w:left w:val="none" w:sz="0" w:space="0" w:color="auto"/>
        <w:bottom w:val="none" w:sz="0" w:space="0" w:color="auto"/>
        <w:right w:val="none" w:sz="0" w:space="0" w:color="auto"/>
      </w:divBdr>
    </w:div>
    <w:div w:id="1795058342">
      <w:bodyDiv w:val="1"/>
      <w:marLeft w:val="0"/>
      <w:marRight w:val="0"/>
      <w:marTop w:val="0"/>
      <w:marBottom w:val="0"/>
      <w:divBdr>
        <w:top w:val="none" w:sz="0" w:space="0" w:color="auto"/>
        <w:left w:val="none" w:sz="0" w:space="0" w:color="auto"/>
        <w:bottom w:val="none" w:sz="0" w:space="0" w:color="auto"/>
        <w:right w:val="none" w:sz="0" w:space="0" w:color="auto"/>
      </w:divBdr>
      <w:divsChild>
        <w:div w:id="1355808864">
          <w:marLeft w:val="0"/>
          <w:marRight w:val="0"/>
          <w:marTop w:val="0"/>
          <w:marBottom w:val="0"/>
          <w:divBdr>
            <w:top w:val="none" w:sz="0" w:space="0" w:color="auto"/>
            <w:left w:val="none" w:sz="0" w:space="0" w:color="auto"/>
            <w:bottom w:val="none" w:sz="0" w:space="0" w:color="auto"/>
            <w:right w:val="none" w:sz="0" w:space="0" w:color="auto"/>
          </w:divBdr>
          <w:divsChild>
            <w:div w:id="1658151885">
              <w:marLeft w:val="0"/>
              <w:marRight w:val="0"/>
              <w:marTop w:val="0"/>
              <w:marBottom w:val="0"/>
              <w:divBdr>
                <w:top w:val="none" w:sz="0" w:space="0" w:color="auto"/>
                <w:left w:val="none" w:sz="0" w:space="0" w:color="auto"/>
                <w:bottom w:val="none" w:sz="0" w:space="0" w:color="auto"/>
                <w:right w:val="none" w:sz="0" w:space="0" w:color="auto"/>
              </w:divBdr>
              <w:divsChild>
                <w:div w:id="355422733">
                  <w:marLeft w:val="0"/>
                  <w:marRight w:val="0"/>
                  <w:marTop w:val="0"/>
                  <w:marBottom w:val="0"/>
                  <w:divBdr>
                    <w:top w:val="none" w:sz="0" w:space="0" w:color="auto"/>
                    <w:left w:val="none" w:sz="0" w:space="0" w:color="auto"/>
                    <w:bottom w:val="none" w:sz="0" w:space="0" w:color="auto"/>
                    <w:right w:val="none" w:sz="0" w:space="0" w:color="auto"/>
                  </w:divBdr>
                  <w:divsChild>
                    <w:div w:id="670445735">
                      <w:marLeft w:val="0"/>
                      <w:marRight w:val="0"/>
                      <w:marTop w:val="0"/>
                      <w:marBottom w:val="0"/>
                      <w:divBdr>
                        <w:top w:val="none" w:sz="0" w:space="0" w:color="auto"/>
                        <w:left w:val="none" w:sz="0" w:space="0" w:color="auto"/>
                        <w:bottom w:val="none" w:sz="0" w:space="0" w:color="auto"/>
                        <w:right w:val="none" w:sz="0" w:space="0" w:color="auto"/>
                      </w:divBdr>
                      <w:divsChild>
                        <w:div w:id="491023732">
                          <w:marLeft w:val="0"/>
                          <w:marRight w:val="0"/>
                          <w:marTop w:val="0"/>
                          <w:marBottom w:val="0"/>
                          <w:divBdr>
                            <w:top w:val="none" w:sz="0" w:space="0" w:color="auto"/>
                            <w:left w:val="none" w:sz="0" w:space="0" w:color="auto"/>
                            <w:bottom w:val="none" w:sz="0" w:space="0" w:color="auto"/>
                            <w:right w:val="none" w:sz="0" w:space="0" w:color="auto"/>
                          </w:divBdr>
                          <w:divsChild>
                            <w:div w:id="413818357">
                              <w:marLeft w:val="0"/>
                              <w:marRight w:val="0"/>
                              <w:marTop w:val="0"/>
                              <w:marBottom w:val="0"/>
                              <w:divBdr>
                                <w:top w:val="none" w:sz="0" w:space="0" w:color="auto"/>
                                <w:left w:val="none" w:sz="0" w:space="0" w:color="auto"/>
                                <w:bottom w:val="none" w:sz="0" w:space="0" w:color="auto"/>
                                <w:right w:val="none" w:sz="0" w:space="0" w:color="auto"/>
                              </w:divBdr>
                              <w:divsChild>
                                <w:div w:id="180757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012837">
      <w:bodyDiv w:val="1"/>
      <w:marLeft w:val="0"/>
      <w:marRight w:val="0"/>
      <w:marTop w:val="0"/>
      <w:marBottom w:val="0"/>
      <w:divBdr>
        <w:top w:val="none" w:sz="0" w:space="0" w:color="auto"/>
        <w:left w:val="none" w:sz="0" w:space="0" w:color="auto"/>
        <w:bottom w:val="none" w:sz="0" w:space="0" w:color="auto"/>
        <w:right w:val="none" w:sz="0" w:space="0" w:color="auto"/>
      </w:divBdr>
    </w:div>
    <w:div w:id="1833064184">
      <w:bodyDiv w:val="1"/>
      <w:marLeft w:val="0"/>
      <w:marRight w:val="0"/>
      <w:marTop w:val="0"/>
      <w:marBottom w:val="0"/>
      <w:divBdr>
        <w:top w:val="none" w:sz="0" w:space="0" w:color="auto"/>
        <w:left w:val="none" w:sz="0" w:space="0" w:color="auto"/>
        <w:bottom w:val="none" w:sz="0" w:space="0" w:color="auto"/>
        <w:right w:val="none" w:sz="0" w:space="0" w:color="auto"/>
      </w:divBdr>
    </w:div>
    <w:div w:id="1888642001">
      <w:bodyDiv w:val="1"/>
      <w:marLeft w:val="0"/>
      <w:marRight w:val="0"/>
      <w:marTop w:val="0"/>
      <w:marBottom w:val="0"/>
      <w:divBdr>
        <w:top w:val="none" w:sz="0" w:space="0" w:color="auto"/>
        <w:left w:val="none" w:sz="0" w:space="0" w:color="auto"/>
        <w:bottom w:val="none" w:sz="0" w:space="0" w:color="auto"/>
        <w:right w:val="none" w:sz="0" w:space="0" w:color="auto"/>
      </w:divBdr>
    </w:div>
    <w:div w:id="2020423858">
      <w:bodyDiv w:val="1"/>
      <w:marLeft w:val="0"/>
      <w:marRight w:val="0"/>
      <w:marTop w:val="0"/>
      <w:marBottom w:val="0"/>
      <w:divBdr>
        <w:top w:val="none" w:sz="0" w:space="0" w:color="auto"/>
        <w:left w:val="none" w:sz="0" w:space="0" w:color="auto"/>
        <w:bottom w:val="none" w:sz="0" w:space="0" w:color="auto"/>
        <w:right w:val="none" w:sz="0" w:space="0" w:color="auto"/>
      </w:divBdr>
      <w:divsChild>
        <w:div w:id="1393970001">
          <w:marLeft w:val="0"/>
          <w:marRight w:val="0"/>
          <w:marTop w:val="0"/>
          <w:marBottom w:val="0"/>
          <w:divBdr>
            <w:top w:val="none" w:sz="0" w:space="0" w:color="auto"/>
            <w:left w:val="none" w:sz="0" w:space="0" w:color="auto"/>
            <w:bottom w:val="none" w:sz="0" w:space="0" w:color="auto"/>
            <w:right w:val="none" w:sz="0" w:space="0" w:color="auto"/>
          </w:divBdr>
          <w:divsChild>
            <w:div w:id="718869564">
              <w:marLeft w:val="0"/>
              <w:marRight w:val="0"/>
              <w:marTop w:val="0"/>
              <w:marBottom w:val="0"/>
              <w:divBdr>
                <w:top w:val="none" w:sz="0" w:space="0" w:color="auto"/>
                <w:left w:val="none" w:sz="0" w:space="0" w:color="auto"/>
                <w:bottom w:val="none" w:sz="0" w:space="0" w:color="auto"/>
                <w:right w:val="none" w:sz="0" w:space="0" w:color="auto"/>
              </w:divBdr>
              <w:divsChild>
                <w:div w:id="1582131111">
                  <w:marLeft w:val="0"/>
                  <w:marRight w:val="0"/>
                  <w:marTop w:val="0"/>
                  <w:marBottom w:val="0"/>
                  <w:divBdr>
                    <w:top w:val="none" w:sz="0" w:space="0" w:color="auto"/>
                    <w:left w:val="none" w:sz="0" w:space="0" w:color="auto"/>
                    <w:bottom w:val="none" w:sz="0" w:space="0" w:color="auto"/>
                    <w:right w:val="none" w:sz="0" w:space="0" w:color="auto"/>
                  </w:divBdr>
                  <w:divsChild>
                    <w:div w:id="1211188478">
                      <w:marLeft w:val="0"/>
                      <w:marRight w:val="0"/>
                      <w:marTop w:val="0"/>
                      <w:marBottom w:val="0"/>
                      <w:divBdr>
                        <w:top w:val="none" w:sz="0" w:space="0" w:color="auto"/>
                        <w:left w:val="none" w:sz="0" w:space="0" w:color="auto"/>
                        <w:bottom w:val="none" w:sz="0" w:space="0" w:color="auto"/>
                        <w:right w:val="none" w:sz="0" w:space="0" w:color="auto"/>
                      </w:divBdr>
                      <w:divsChild>
                        <w:div w:id="1304626358">
                          <w:marLeft w:val="0"/>
                          <w:marRight w:val="0"/>
                          <w:marTop w:val="0"/>
                          <w:marBottom w:val="0"/>
                          <w:divBdr>
                            <w:top w:val="none" w:sz="0" w:space="0" w:color="auto"/>
                            <w:left w:val="none" w:sz="0" w:space="0" w:color="auto"/>
                            <w:bottom w:val="none" w:sz="0" w:space="0" w:color="auto"/>
                            <w:right w:val="none" w:sz="0" w:space="0" w:color="auto"/>
                          </w:divBdr>
                          <w:divsChild>
                            <w:div w:id="1911113064">
                              <w:marLeft w:val="0"/>
                              <w:marRight w:val="0"/>
                              <w:marTop w:val="0"/>
                              <w:marBottom w:val="0"/>
                              <w:divBdr>
                                <w:top w:val="none" w:sz="0" w:space="0" w:color="auto"/>
                                <w:left w:val="none" w:sz="0" w:space="0" w:color="auto"/>
                                <w:bottom w:val="none" w:sz="0" w:space="0" w:color="auto"/>
                                <w:right w:val="none" w:sz="0" w:space="0" w:color="auto"/>
                              </w:divBdr>
                              <w:divsChild>
                                <w:div w:id="172478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015006">
      <w:bodyDiv w:val="1"/>
      <w:marLeft w:val="0"/>
      <w:marRight w:val="0"/>
      <w:marTop w:val="0"/>
      <w:marBottom w:val="0"/>
      <w:divBdr>
        <w:top w:val="none" w:sz="0" w:space="0" w:color="auto"/>
        <w:left w:val="none" w:sz="0" w:space="0" w:color="auto"/>
        <w:bottom w:val="none" w:sz="0" w:space="0" w:color="auto"/>
        <w:right w:val="none" w:sz="0" w:space="0" w:color="auto"/>
      </w:divBdr>
      <w:divsChild>
        <w:div w:id="1101415305">
          <w:marLeft w:val="0"/>
          <w:marRight w:val="0"/>
          <w:marTop w:val="0"/>
          <w:marBottom w:val="0"/>
          <w:divBdr>
            <w:top w:val="none" w:sz="0" w:space="0" w:color="auto"/>
            <w:left w:val="none" w:sz="0" w:space="0" w:color="auto"/>
            <w:bottom w:val="none" w:sz="0" w:space="0" w:color="auto"/>
            <w:right w:val="none" w:sz="0" w:space="0" w:color="auto"/>
          </w:divBdr>
          <w:divsChild>
            <w:div w:id="1794592585">
              <w:marLeft w:val="0"/>
              <w:marRight w:val="0"/>
              <w:marTop w:val="0"/>
              <w:marBottom w:val="0"/>
              <w:divBdr>
                <w:top w:val="none" w:sz="0" w:space="0" w:color="auto"/>
                <w:left w:val="none" w:sz="0" w:space="0" w:color="auto"/>
                <w:bottom w:val="none" w:sz="0" w:space="0" w:color="auto"/>
                <w:right w:val="none" w:sz="0" w:space="0" w:color="auto"/>
              </w:divBdr>
              <w:divsChild>
                <w:div w:id="1818647401">
                  <w:marLeft w:val="0"/>
                  <w:marRight w:val="0"/>
                  <w:marTop w:val="0"/>
                  <w:marBottom w:val="0"/>
                  <w:divBdr>
                    <w:top w:val="none" w:sz="0" w:space="0" w:color="auto"/>
                    <w:left w:val="none" w:sz="0" w:space="0" w:color="auto"/>
                    <w:bottom w:val="none" w:sz="0" w:space="0" w:color="auto"/>
                    <w:right w:val="none" w:sz="0" w:space="0" w:color="auto"/>
                  </w:divBdr>
                  <w:divsChild>
                    <w:div w:id="1894342352">
                      <w:marLeft w:val="0"/>
                      <w:marRight w:val="0"/>
                      <w:marTop w:val="0"/>
                      <w:marBottom w:val="0"/>
                      <w:divBdr>
                        <w:top w:val="none" w:sz="0" w:space="0" w:color="auto"/>
                        <w:left w:val="none" w:sz="0" w:space="0" w:color="auto"/>
                        <w:bottom w:val="none" w:sz="0" w:space="0" w:color="auto"/>
                        <w:right w:val="none" w:sz="0" w:space="0" w:color="auto"/>
                      </w:divBdr>
                      <w:divsChild>
                        <w:div w:id="16136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84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CDD29-2242-4478-A576-8781478E8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5797</Words>
  <Characters>33043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Ligji per Mbrojtje nga Rrezatimi Jojonizues, Jonizues dhe Siguria Nukleare</vt:lpstr>
    </vt:vector>
  </TitlesOfParts>
  <Company>MMPH</Company>
  <LinksUpToDate>false</LinksUpToDate>
  <CharactersWithSpaces>38763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Ligji per Mbrojtje nga Rrezatimi Jojonizues, Jonizues dhe Siguria Nukleare</dc:title>
  <dc:creator>Ilir Kryeziu</dc:creator>
  <cp:lastModifiedBy>Edmond Cuni</cp:lastModifiedBy>
  <cp:revision>3</cp:revision>
  <cp:lastPrinted>2018-01-17T10:35:00Z</cp:lastPrinted>
  <dcterms:created xsi:type="dcterms:W3CDTF">2019-01-28T08:59:00Z</dcterms:created>
  <dcterms:modified xsi:type="dcterms:W3CDTF">2019-01-28T09:01:00Z</dcterms:modified>
</cp:coreProperties>
</file>